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78" w:rsidRPr="00202868" w:rsidRDefault="00EB0778" w:rsidP="00EB0778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</w:t>
      </w:r>
      <w:r w:rsidRPr="00202868">
        <w:rPr>
          <w:rFonts w:ascii="Times New Roman" w:hAnsi="Times New Roman"/>
          <w:b/>
          <w:sz w:val="24"/>
          <w:szCs w:val="24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4" o:title=""/>
          </v:shape>
          <o:OLEObject Type="Embed" ProgID="Word.Picture.8" ShapeID="_x0000_i1025" DrawAspect="Content" ObjectID="_1584171701" r:id="rId5"/>
        </w:objec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PROIECT</w:t>
      </w:r>
    </w:p>
    <w:p w:rsidR="00EB0778" w:rsidRPr="004542DA" w:rsidRDefault="00EB0778" w:rsidP="00EB0778">
      <w:pPr>
        <w:pStyle w:val="a3"/>
        <w:tabs>
          <w:tab w:val="center" w:pos="4677"/>
          <w:tab w:val="left" w:pos="748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542DA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EB0778" w:rsidRPr="004542DA" w:rsidRDefault="00EB0778" w:rsidP="00EB077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42DA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EB0778" w:rsidRDefault="00EB0778" w:rsidP="00EB077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42DA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EB0778" w:rsidRPr="004542DA" w:rsidRDefault="00EB0778" w:rsidP="00EB077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0778" w:rsidRPr="004542DA" w:rsidRDefault="00D00B74" w:rsidP="00EB0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DECIZIE nr. 3/4</w:t>
      </w:r>
    </w:p>
    <w:p w:rsidR="00EB0778" w:rsidRDefault="00EB0778" w:rsidP="00EB0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D00B74">
        <w:rPr>
          <w:rFonts w:ascii="Times New Roman" w:hAnsi="Times New Roman" w:cs="Times New Roman"/>
          <w:sz w:val="28"/>
          <w:szCs w:val="28"/>
          <w:lang w:val="ro-RO"/>
        </w:rPr>
        <w:t xml:space="preserve">05 aprilie </w:t>
      </w:r>
      <w:r>
        <w:rPr>
          <w:rFonts w:ascii="Times New Roman" w:hAnsi="Times New Roman" w:cs="Times New Roman"/>
          <w:sz w:val="28"/>
          <w:szCs w:val="28"/>
          <w:lang w:val="ro-RO"/>
        </w:rPr>
        <w:t>2018</w:t>
      </w:r>
    </w:p>
    <w:p w:rsidR="00EB0778" w:rsidRDefault="00EB0778" w:rsidP="00EB0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B0778" w:rsidRPr="004542DA" w:rsidRDefault="00EB0778" w:rsidP="00EB0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B0778" w:rsidRDefault="00EB0778" w:rsidP="00EB0778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privire la  cererea prealabilă </w:t>
      </w:r>
    </w:p>
    <w:p w:rsidR="00EB0778" w:rsidRDefault="00EB0778" w:rsidP="00EB0778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depusă de Ecaterina Baltag</w:t>
      </w:r>
    </w:p>
    <w:p w:rsidR="00EB0778" w:rsidRPr="004542DA" w:rsidRDefault="00EB0778" w:rsidP="00EB0778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B0778" w:rsidRPr="004542DA" w:rsidRDefault="00EB0778" w:rsidP="00EB07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>Avînd în vedere:</w:t>
      </w:r>
    </w:p>
    <w:p w:rsidR="00EB0778" w:rsidRPr="004542DA" w:rsidRDefault="00EB0778" w:rsidP="00EB0778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Cererea prealabilă depusă de   Ecaterina Baltag  cu nr. de înregistare 02/1-25-104  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ro-RO"/>
        </w:rPr>
        <w:t>09.02.2018,</w:t>
      </w:r>
    </w:p>
    <w:p w:rsidR="00EB0778" w:rsidRPr="004542DA" w:rsidRDefault="00EB0778" w:rsidP="00EB07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n conformitate cu art. 4 (2), 12 (2) din Legea cu privire la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petiţionare nr. 190 din 19.07.1994  publicată la data de  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24.01.2003</w:t>
      </w:r>
      <w:r>
        <w:rPr>
          <w:rFonts w:ascii="Times New Roman" w:hAnsi="Times New Roman" w:cs="Times New Roman"/>
          <w:sz w:val="28"/>
          <w:szCs w:val="28"/>
          <w:lang w:val="ro-RO"/>
        </w:rPr>
        <w:t>, art.23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EB0778" w:rsidRPr="004542DA" w:rsidRDefault="00EB0778" w:rsidP="00EB07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rt. 15 (1), (2), lit. a) din Legea contenciosului administrativ nr. 793 – XIV din 10.02.2000, </w:t>
      </w:r>
    </w:p>
    <w:p w:rsidR="00EB0778" w:rsidRPr="004542DA" w:rsidRDefault="00EB0778" w:rsidP="00EB07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n temeiul art. 3, 5 (1), 7, 10,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14, 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19 (3),  20 (5) din Legea privind administraţia publică locală nr. 436 – XVI din 28.12.2006, Consiliul orăşenesc Căuşeni  </w:t>
      </w:r>
      <w:r w:rsidRPr="004542DA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EB0778" w:rsidRPr="004542DA" w:rsidRDefault="00EB0778" w:rsidP="00EB07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B0778" w:rsidRDefault="00EB0778" w:rsidP="00EB07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1.Se </w:t>
      </w:r>
      <w:r>
        <w:rPr>
          <w:rFonts w:ascii="Times New Roman" w:hAnsi="Times New Roman" w:cs="Times New Roman"/>
          <w:sz w:val="28"/>
          <w:szCs w:val="28"/>
          <w:lang w:val="ro-RO"/>
        </w:rPr>
        <w:t>(admite/respinge,  ia act de)</w:t>
      </w:r>
      <w:r w:rsidRPr="00895B4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cererea prealabilă  depusă de   Ecaterina Baltag cu nr. de înregistare 02/1-25-104 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ro-RO"/>
        </w:rPr>
        <w:t>09.02.218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B0778" w:rsidRPr="004542DA" w:rsidRDefault="00EB0778" w:rsidP="00EB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. Prezenta Decizie se comunică:</w:t>
      </w:r>
    </w:p>
    <w:p w:rsidR="00EB0778" w:rsidRDefault="00EB0778" w:rsidP="00EB0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BD7F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Ecaterina Baltag;</w:t>
      </w:r>
    </w:p>
    <w:p w:rsidR="00EB0778" w:rsidRDefault="00EB0778" w:rsidP="00EB0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>- Oficiului Teritorial Căuşeni al Cancelariei de Stat a Republicii Moldova şi se aduce la cunoştinţă publică prin intermediul afişării.</w:t>
      </w:r>
      <w:r w:rsidRPr="004542D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</w:p>
    <w:p w:rsidR="00EB0778" w:rsidRDefault="00EB0778" w:rsidP="00EB0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D00B74" w:rsidRPr="004542DA" w:rsidRDefault="00D00B74" w:rsidP="00EB0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B0778" w:rsidRDefault="00EB0778" w:rsidP="00EB0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Primar                                                                                       Grigore Repeșciuc</w:t>
      </w:r>
    </w:p>
    <w:p w:rsidR="00D00B74" w:rsidRDefault="00D00B74" w:rsidP="00EB0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Specialist                                                                                   Șipitca Dumitru</w:t>
      </w:r>
    </w:p>
    <w:p w:rsidR="00EB0778" w:rsidRDefault="00EB0778" w:rsidP="00EB0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Contabil-șef-interimar                               </w:t>
      </w:r>
      <w:r w:rsidR="00AF00F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F00FD">
        <w:rPr>
          <w:rFonts w:ascii="Times New Roman" w:eastAsia="Times New Roman" w:hAnsi="Times New Roman" w:cs="Times New Roman"/>
          <w:sz w:val="28"/>
          <w:szCs w:val="28"/>
          <w:lang w:val="ro-RO"/>
        </w:rPr>
        <w:t>Ina Bejan</w:t>
      </w:r>
    </w:p>
    <w:p w:rsidR="00EB0778" w:rsidRDefault="00EB0778" w:rsidP="00EB0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Secretarul Consiliului orășenesc Căușeni                                 Ala Cucoș-Chiselița</w:t>
      </w:r>
    </w:p>
    <w:p w:rsidR="00EB0778" w:rsidRDefault="00EB0778" w:rsidP="00EB0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DD775E" w:rsidRPr="00D00B74" w:rsidRDefault="00DD775E">
      <w:pPr>
        <w:rPr>
          <w:lang w:val="en-US"/>
        </w:rPr>
      </w:pPr>
    </w:p>
    <w:sectPr w:rsidR="00DD775E" w:rsidRPr="00D00B74" w:rsidSect="000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778"/>
    <w:rsid w:val="000727AE"/>
    <w:rsid w:val="00573651"/>
    <w:rsid w:val="00791231"/>
    <w:rsid w:val="00AF00FD"/>
    <w:rsid w:val="00D00B74"/>
    <w:rsid w:val="00DD775E"/>
    <w:rsid w:val="00EB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EB0778"/>
    <w:pPr>
      <w:spacing w:after="120"/>
    </w:pPr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0778"/>
  </w:style>
  <w:style w:type="character" w:customStyle="1" w:styleId="1">
    <w:name w:val="Основной текст Знак1"/>
    <w:basedOn w:val="a0"/>
    <w:link w:val="a3"/>
    <w:locked/>
    <w:rsid w:val="00EB0778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2018-03-06T12:59:00Z</dcterms:created>
  <dcterms:modified xsi:type="dcterms:W3CDTF">2018-04-02T07:54:00Z</dcterms:modified>
</cp:coreProperties>
</file>