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02" w:rsidRDefault="00B73C02" w:rsidP="00B73C02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3089833" r:id="rId6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B73C02" w:rsidRDefault="00B73C02" w:rsidP="00B73C0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B73C02" w:rsidRDefault="00B73C02" w:rsidP="00B73C0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B73C02" w:rsidRDefault="00B73C02" w:rsidP="00B73C0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B73C02" w:rsidRDefault="00B73C02" w:rsidP="00B73C0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73C02" w:rsidRDefault="00B73C02" w:rsidP="00B73C0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 9/__</w:t>
      </w:r>
    </w:p>
    <w:p w:rsidR="00B73C02" w:rsidRDefault="00B73C02" w:rsidP="00B73C0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>
        <w:rPr>
          <w:rFonts w:ascii="Times New Roman" w:hAnsi="Times New Roman"/>
          <w:sz w:val="28"/>
          <w:szCs w:val="28"/>
          <w:lang w:val="en-US"/>
        </w:rPr>
        <w:t>2018</w:t>
      </w:r>
    </w:p>
    <w:p w:rsidR="00B73C02" w:rsidRDefault="00B73C02" w:rsidP="00B73C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B73C02" w:rsidRDefault="00B73C02" w:rsidP="00B73C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29.11.2017 „Cu </w:t>
      </w:r>
    </w:p>
    <w:p w:rsidR="00B73C02" w:rsidRDefault="00B73C02" w:rsidP="00B73C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B73C02" w:rsidRDefault="00B73C02" w:rsidP="00B73C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</w:t>
      </w:r>
    </w:p>
    <w:p w:rsidR="00B73C02" w:rsidRPr="0099779F" w:rsidRDefault="00B73C02" w:rsidP="00B73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73C02" w:rsidRDefault="00B73C02" w:rsidP="00B73C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B73C02" w:rsidRDefault="00B73C02" w:rsidP="00B73C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B73C02" w:rsidRDefault="00B73C02" w:rsidP="00B73C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B73C02" w:rsidRDefault="00B73C02" w:rsidP="00B73C0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B73C02" w:rsidRDefault="00B73C02" w:rsidP="00B73C0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29.11.2017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596038" w:rsidRDefault="00B73C02" w:rsidP="00B73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 w:rsidR="00596038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În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nr.3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Resursele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orasenesc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clasificației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funcționale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’’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 w:rsidR="005960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96038">
        <w:rPr>
          <w:rFonts w:ascii="Times New Roman" w:hAnsi="Times New Roman"/>
          <w:sz w:val="28"/>
          <w:szCs w:val="28"/>
          <w:lang w:val="en-US"/>
        </w:rPr>
        <w:t>î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rîndul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Dezvoltarea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gospodăriei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locuințe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comunal</w:t>
      </w:r>
      <w:r w:rsidR="00596038"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 w:rsidR="00596038">
        <w:rPr>
          <w:rFonts w:ascii="Times New Roman" w:hAnsi="Times New Roman"/>
          <w:sz w:val="28"/>
          <w:szCs w:val="28"/>
          <w:lang w:val="en-US"/>
        </w:rPr>
        <w:t>,,</w:t>
      </w: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B73C02" w:rsidRPr="00596038" w:rsidTr="009C5525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73C02" w:rsidRDefault="00B73C02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„Program –subprogram,7502,, în coloana ,,Suma,mii lei”, cifrele se micșoreaza cu 307,0 mii lei.</w:t>
            </w:r>
          </w:p>
          <w:p w:rsidR="00B73C02" w:rsidRPr="003E2047" w:rsidRDefault="00B73C02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1.2 </w:t>
            </w:r>
            <w:proofErr w:type="spellStart"/>
            <w:r w:rsidR="00596038"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="003E20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 w:rsidR="003E20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2047">
              <w:rPr>
                <w:rFonts w:ascii="Times New Roman" w:hAnsi="Times New Roman"/>
                <w:sz w:val="28"/>
                <w:szCs w:val="28"/>
                <w:lang w:val="en-US"/>
              </w:rPr>
              <w:t>rîndul</w:t>
            </w:r>
            <w:proofErr w:type="spellEnd"/>
            <w:r w:rsidR="003E20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="003E2047"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nvățămînt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’’ Program subprogram 8802,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,,Suma,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lei’’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micșoreaza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100,0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</w:t>
            </w:r>
          </w:p>
          <w:p w:rsidR="00B73C02" w:rsidRDefault="00B73C02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1.3 În rîndul ,,Dezvoltarea culturii” Program  subprogram 8502 în colana ,,Suma, mii lei” cifrele se majoreaza cu 110,0 mii lei, pentru achitarea dato</w:t>
            </w:r>
            <w:r w:rsidR="003E2047">
              <w:rPr>
                <w:rFonts w:ascii="Times New Roman" w:hAnsi="Times New Roman"/>
                <w:sz w:val="28"/>
                <w:szCs w:val="28"/>
                <w:lang w:val="ro-RO"/>
              </w:rPr>
              <w:t>riilor la sarbatoarea ,,Ziua Naț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ionala a Vinului’’.</w:t>
            </w:r>
          </w:p>
          <w:p w:rsidR="00B73C02" w:rsidRDefault="003E2047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-În rîndul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,,Dezvoltarea drumurilor”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 subprogram 6402 î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n 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ana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,,Suma,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mii lei”,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cifrele se majoreaza cu 110,0 mii lei,</w:t>
            </w:r>
            <w:r w:rsidR="0059603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reparaț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ia drumurilor din or.Causeni.</w:t>
            </w:r>
          </w:p>
          <w:p w:rsidR="00B73C02" w:rsidRDefault="003E2047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n rîndul ,,Susț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inerea suplimentar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 a unor categorii de populaț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ie’’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Program subprogram 9019,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n  coloana ,,Suma,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mii lei’’ cifrele se majoreaza cu 50,0 mii lei,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pent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ru ajutor material persoanelor î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n etate.</w:t>
            </w:r>
          </w:p>
          <w:p w:rsidR="00B73C02" w:rsidRPr="0059341F" w:rsidRDefault="003E2047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-În rîndul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,,Ges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tionarea fondurilor de rezerva și de intervenț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ie’’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Program subprogram 0802,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n coloana ,,Suma,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B73C02">
              <w:rPr>
                <w:rFonts w:ascii="Times New Roman" w:hAnsi="Times New Roman"/>
                <w:sz w:val="28"/>
                <w:szCs w:val="28"/>
                <w:lang w:val="ro-RO"/>
              </w:rPr>
              <w:t>mii lei’’ cifrele se majoreaza cu 30,0 mii lei.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3C02" w:rsidRPr="008709FB" w:rsidRDefault="00B73C02" w:rsidP="009C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73C02" w:rsidRPr="008709FB" w:rsidRDefault="00B73C02" w:rsidP="009C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73C02" w:rsidRPr="001E1419" w:rsidRDefault="003E2047" w:rsidP="00B7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rîndul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3C02"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Iluminarea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stradala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3C02">
        <w:rPr>
          <w:rFonts w:ascii="Times New Roman" w:hAnsi="Times New Roman"/>
          <w:sz w:val="28"/>
          <w:szCs w:val="28"/>
          <w:lang w:val="en-US"/>
        </w:rPr>
        <w:t>’’Program subprogram 7505,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</w:t>
      </w:r>
      <w:r w:rsidR="00B73C02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,,Suma,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lei’’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cifrele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majoreaza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cu 100,0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lei,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procurarea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materialelor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iluminarea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stradala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>.</w:t>
      </w:r>
    </w:p>
    <w:p w:rsidR="00B73C02" w:rsidRDefault="003E2047" w:rsidP="00B73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1.4</w:t>
      </w:r>
      <w:r>
        <w:rPr>
          <w:rFonts w:ascii="Times New Roman" w:hAnsi="Times New Roman"/>
          <w:sz w:val="28"/>
          <w:szCs w:val="28"/>
          <w:lang w:val="ro-RO"/>
        </w:rPr>
        <w:t>Se complecteaza Ane</w:t>
      </w:r>
      <w:r w:rsidR="00B73C02">
        <w:rPr>
          <w:rFonts w:ascii="Times New Roman" w:hAnsi="Times New Roman"/>
          <w:sz w:val="28"/>
          <w:szCs w:val="28"/>
          <w:lang w:val="ro-RO"/>
        </w:rPr>
        <w:t>xa nr.3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Resursele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</w:t>
      </w:r>
      <w:r w:rsidR="00B73C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che</w:t>
      </w:r>
      <w:r>
        <w:rPr>
          <w:rFonts w:ascii="Times New Roman" w:hAnsi="Times New Roman"/>
          <w:sz w:val="28"/>
          <w:szCs w:val="28"/>
          <w:lang w:val="en-US"/>
        </w:rPr>
        <w:t>ltuielile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orasenesc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clasificației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funcționale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</w:t>
      </w:r>
      <w:r w:rsidR="00B73C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programe’’cu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r w:rsidR="00B73C02">
        <w:rPr>
          <w:rFonts w:ascii="Times New Roman" w:hAnsi="Times New Roman"/>
          <w:sz w:val="28"/>
          <w:szCs w:val="28"/>
          <w:lang w:val="en-US"/>
        </w:rPr>
        <w:t>port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exercitarea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guvern</w:t>
      </w:r>
      <w:r>
        <w:rPr>
          <w:rFonts w:ascii="Times New Roman" w:hAnsi="Times New Roman"/>
          <w:sz w:val="28"/>
          <w:szCs w:val="28"/>
          <w:lang w:val="en-US"/>
        </w:rPr>
        <w:t>arii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’’ Program –subprogram 0302</w:t>
      </w:r>
      <w:r w:rsidR="00B73C0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</w:t>
      </w:r>
      <w:r w:rsidR="00B73C02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coloana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,,Suma,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lei’’ se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majoreaza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cu 7,0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lei,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</w:t>
      </w:r>
      <w:r w:rsidR="00B73C02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continuare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73C02">
        <w:rPr>
          <w:rFonts w:ascii="Times New Roman" w:hAnsi="Times New Roman"/>
          <w:sz w:val="28"/>
          <w:szCs w:val="28"/>
          <w:lang w:val="en-US"/>
        </w:rPr>
        <w:t>dupa</w:t>
      </w:r>
      <w:proofErr w:type="spellEnd"/>
      <w:r w:rsidR="00B73C02">
        <w:rPr>
          <w:rFonts w:ascii="Times New Roman" w:hAnsi="Times New Roman"/>
          <w:sz w:val="28"/>
          <w:szCs w:val="28"/>
          <w:lang w:val="en-US"/>
        </w:rPr>
        <w:t xml:space="preserve"> text.</w:t>
      </w:r>
    </w:p>
    <w:p w:rsidR="00B73C02" w:rsidRDefault="00B73C02" w:rsidP="00B7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B73C02" w:rsidRDefault="00B73C02" w:rsidP="00B73C02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B73C02" w:rsidRDefault="00B73C02" w:rsidP="00B73C02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B73C02" w:rsidRDefault="00B73C02" w:rsidP="00B73C02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B73C02" w:rsidRDefault="00B73C02" w:rsidP="00B73C02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B73C02" w:rsidRDefault="00B73C02" w:rsidP="00B73C0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B73C02" w:rsidRPr="002F4804" w:rsidRDefault="00B73C02" w:rsidP="00B73C0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B73C02" w:rsidRPr="002F4804" w:rsidRDefault="00B73C02" w:rsidP="00B73C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B73C02" w:rsidRPr="002F4804" w:rsidRDefault="00B73C02" w:rsidP="00B73C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B73C02" w:rsidRPr="002F4804" w:rsidRDefault="00B73C02" w:rsidP="00B73C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B73C02" w:rsidRPr="002F4804" w:rsidRDefault="00B73C02" w:rsidP="00B73C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B73C02" w:rsidRPr="002F4804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Pr="00ED1DE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</w:t>
      </w:r>
    </w:p>
    <w:p w:rsidR="00B73C02" w:rsidRPr="006D01AE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B73C02" w:rsidRPr="00D45245" w:rsidRDefault="00B73C02" w:rsidP="00B73C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nr.11/1 din 29.11.2017 „Cu</w:t>
      </w:r>
    </w:p>
    <w:p w:rsidR="00B73C02" w:rsidRPr="00D45245" w:rsidRDefault="00B73C02" w:rsidP="00B73C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B73C02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2018”</w:t>
      </w:r>
    </w:p>
    <w:p w:rsidR="00B73C02" w:rsidRPr="00D45245" w:rsidRDefault="00B73C02" w:rsidP="00B73C0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B73C02" w:rsidRPr="00596038" w:rsidTr="009C5525">
        <w:tc>
          <w:tcPr>
            <w:tcW w:w="9571" w:type="dxa"/>
          </w:tcPr>
          <w:p w:rsidR="00B73C02" w:rsidRDefault="00B73C02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economia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Program –subprogram 7502,8802 care 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valorificate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insuficienta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Program-subprogram 8502,6402,9019,7505,0802,0302.Se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micsora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planurile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Programelor-subprogramelor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7502,8802si de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majora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planurile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Programelor-subprogramelor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8502,6402,9019,0802,0302.</w:t>
            </w:r>
          </w:p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73C02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B73C02" w:rsidRPr="00596038" w:rsidTr="009C5525">
        <w:tc>
          <w:tcPr>
            <w:tcW w:w="9571" w:type="dxa"/>
          </w:tcPr>
          <w:p w:rsidR="00B73C02" w:rsidRDefault="00B73C02" w:rsidP="009C552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B73C02" w:rsidRDefault="00B73C02" w:rsidP="009C552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B73C02" w:rsidRDefault="00B73C02" w:rsidP="009C552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B73C02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7058B2" w:rsidTr="009C5525">
        <w:tc>
          <w:tcPr>
            <w:tcW w:w="9571" w:type="dxa"/>
          </w:tcPr>
          <w:p w:rsidR="007058B2" w:rsidRPr="00204667" w:rsidRDefault="007058B2" w:rsidP="0070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66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204667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204667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204667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 xml:space="preserve"> 29.11.2017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204667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204667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2018”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204667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204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204667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7058B2" w:rsidRDefault="007058B2" w:rsidP="0070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nr.3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cheltuielile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orasenesc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clasificatiei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functionale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programe’’si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058B2" w:rsidRDefault="007058B2" w:rsidP="0070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8915"/>
              <w:gridCol w:w="220"/>
              <w:gridCol w:w="220"/>
            </w:tblGrid>
            <w:tr w:rsidR="007058B2" w:rsidRPr="00596038" w:rsidTr="007861D0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1.1-In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rindul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:,,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Dezvoltarea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gospodariei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locuinte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serviciilor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comunale</w:t>
                  </w:r>
                  <w:proofErr w:type="spellEnd"/>
                </w:p>
                <w:tbl>
                  <w:tblPr>
                    <w:tblStyle w:val="a5"/>
                    <w:tblW w:w="12264" w:type="dxa"/>
                    <w:tblLook w:val="04A0"/>
                  </w:tblPr>
                  <w:tblGrid>
                    <w:gridCol w:w="9464"/>
                    <w:gridCol w:w="1559"/>
                    <w:gridCol w:w="1241"/>
                  </w:tblGrid>
                  <w:tr w:rsidR="007058B2" w:rsidRPr="00596038" w:rsidTr="007861D0">
                    <w:trPr>
                      <w:trHeight w:val="1036"/>
                    </w:trPr>
                    <w:tc>
                      <w:tcPr>
                        <w:tcW w:w="9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8B2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  <w:lastRenderedPageBreak/>
                          <w:t>„Program –subprogram,7502-in coloana ,,Suma,mii lei” ,cifrele se micsoreaza cu 307,0 mii lei.</w:t>
                        </w:r>
                      </w:p>
                      <w:p w:rsidR="007058B2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-In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rindul:,,Invatamint’’Program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subprogram 8802,in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coloana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,,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Suma,mii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lei’’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cifrele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micsoreaza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cu 100,0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mii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lei</w:t>
                        </w:r>
                      </w:p>
                      <w:p w:rsidR="007058B2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  <w:t>1.2-In rindul :,,Dezvoltarea culturii” Program  subprogram 8502 in colana ,,Suma,mii lei” cifrele se majoreaza cu 110,0 mii lei,pentru achitarea datoriilor la sarbatoarea ,,Ziua Nationala a Vinului’’.</w:t>
                        </w:r>
                      </w:p>
                      <w:p w:rsidR="007058B2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  <w:t>-In rindul:,,Dezvoltarea drumurilor”Program subprogram 6402 in colana ,,Suma,mii lei”,cifrele se majoreaza cu 110,0 mii lei,pentru reparatia drumurilor din or.Causeni.</w:t>
                        </w:r>
                      </w:p>
                      <w:p w:rsidR="007058B2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  <w:t>-In rindul:,,Sustinerea suplimentara a unor categorii de populatie’’Program subprogram 9019,in  coloana ,,Suma,mii lei’’ cifrele se majoreaza cu 50,0 mii lei,pentru ajutor material persoanelor in etate.</w:t>
                        </w:r>
                      </w:p>
                      <w:p w:rsidR="007058B2" w:rsidRPr="0059341F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  <w:t>-In rindul:,,Gestionarea fondurilor de rezerva si de interventie’’Program subprogram 0802,in coloana ,,Suma,mii lei’’ cifrele se majoreaza cu 30,0 mii lei.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8B2" w:rsidRPr="008709FB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8B2" w:rsidRPr="008709FB" w:rsidRDefault="007058B2" w:rsidP="007861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7058B2" w:rsidRPr="001E1419" w:rsidRDefault="007058B2" w:rsidP="007861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-In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rindul:,,Iluminarea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stradala’’Program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subprogram 7505,in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coloana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,,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Suma,mii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lei’’cifrele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majoreaza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cu 100,0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lei,pentru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procurarea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materialelor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iluminarea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stradala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7058B2" w:rsidRPr="00802AB4" w:rsidRDefault="007058B2" w:rsidP="007861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1.3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Se complecteaza Anaxa nr.3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,,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Resursele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cheltuielile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orasenesc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Causeni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conform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clasificatiei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functionale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programe’’cu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un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aliniat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nou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anume:,,Servicii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de support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exercitarea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guvernarii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’’ Program –subprogram 0302 ,in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coloana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,,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Suma,mii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lei’’ se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majoreaza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cu 7,0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lei,in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continuare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dupa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text.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Default="007058B2" w:rsidP="007861D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7058B2" w:rsidRPr="008709FB" w:rsidRDefault="007058B2" w:rsidP="007861D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8B2" w:rsidRPr="008709FB" w:rsidRDefault="007058B2" w:rsidP="007861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058B2" w:rsidRPr="00D45245" w:rsidRDefault="007058B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B73C02" w:rsidRPr="00596038" w:rsidTr="009C5525">
        <w:tc>
          <w:tcPr>
            <w:tcW w:w="9571" w:type="dxa"/>
          </w:tcPr>
          <w:p w:rsidR="00B73C02" w:rsidRPr="00596038" w:rsidRDefault="00B73C02" w:rsidP="009C5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>ăş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.11/1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29.11.2017 „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596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</w:t>
            </w:r>
          </w:p>
          <w:p w:rsidR="00B73C02" w:rsidRPr="00596038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3C02" w:rsidRPr="00596038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B73C02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B73C02" w:rsidTr="009C5525">
        <w:tc>
          <w:tcPr>
            <w:tcW w:w="9571" w:type="dxa"/>
          </w:tcPr>
          <w:p w:rsidR="00B73C02" w:rsidRPr="00E7139F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B73C02" w:rsidTr="009C5525">
        <w:tc>
          <w:tcPr>
            <w:tcW w:w="9571" w:type="dxa"/>
          </w:tcPr>
          <w:p w:rsidR="00B73C02" w:rsidRPr="00E7139F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B73C02" w:rsidTr="009C5525">
        <w:tc>
          <w:tcPr>
            <w:tcW w:w="9571" w:type="dxa"/>
          </w:tcPr>
          <w:p w:rsidR="00B73C02" w:rsidRPr="00E7139F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B73C02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B73C02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B73C02" w:rsidTr="009C5525">
        <w:tc>
          <w:tcPr>
            <w:tcW w:w="9571" w:type="dxa"/>
          </w:tcPr>
          <w:p w:rsidR="00B73C02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3C02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B73C02" w:rsidTr="009C5525">
        <w:tc>
          <w:tcPr>
            <w:tcW w:w="9571" w:type="dxa"/>
          </w:tcPr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B73C02" w:rsidTr="009C5525">
        <w:tc>
          <w:tcPr>
            <w:tcW w:w="9571" w:type="dxa"/>
          </w:tcPr>
          <w:p w:rsidR="00B73C02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B73C02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B73C02" w:rsidRPr="00D45245" w:rsidRDefault="00B73C02" w:rsidP="009C552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7058B2" w:rsidRDefault="007058B2" w:rsidP="00B73C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50955" w:rsidRPr="007058B2" w:rsidRDefault="00B73C0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sectPr w:rsidR="00550955" w:rsidRPr="007058B2" w:rsidSect="0008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C02"/>
    <w:rsid w:val="000838CE"/>
    <w:rsid w:val="003E2047"/>
    <w:rsid w:val="00550955"/>
    <w:rsid w:val="00596038"/>
    <w:rsid w:val="00606DE8"/>
    <w:rsid w:val="007058B2"/>
    <w:rsid w:val="00B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73C02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3C02"/>
  </w:style>
  <w:style w:type="paragraph" w:customStyle="1" w:styleId="10">
    <w:name w:val="Абзац списка1"/>
    <w:basedOn w:val="a"/>
    <w:rsid w:val="00B73C02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B73C02"/>
    <w:rPr>
      <w:rFonts w:ascii="Calibri" w:hAnsi="Calibri"/>
    </w:rPr>
  </w:style>
  <w:style w:type="table" w:styleId="a5">
    <w:name w:val="Table Grid"/>
    <w:basedOn w:val="a1"/>
    <w:uiPriority w:val="59"/>
    <w:rsid w:val="00B7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2018-10-29T08:03:00Z</dcterms:created>
  <dcterms:modified xsi:type="dcterms:W3CDTF">2018-11-07T07:57:00Z</dcterms:modified>
</cp:coreProperties>
</file>