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B02E9F" w:rsidP="00B02E9F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50777089" r:id="rId6"/>
        </w:object>
      </w:r>
      <w:r w:rsidRPr="00093554">
        <w:rPr>
          <w:rFonts w:ascii="Times New Roman" w:hAnsi="Times New Roman" w:cs="Times New Roman"/>
          <w:b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lang w:val="ro-RO"/>
        </w:rPr>
        <w:t xml:space="preserve">             </w:t>
      </w:r>
      <w:r w:rsidR="00480106">
        <w:rPr>
          <w:rFonts w:ascii="Times New Roman" w:hAnsi="Times New Roman" w:cs="Times New Roman"/>
          <w:b/>
          <w:lang w:val="ro-RO"/>
        </w:rPr>
        <w:t xml:space="preserve">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C T 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>/-</w:t>
      </w:r>
    </w:p>
    <w:p w:rsidR="00B02E9F" w:rsidRDefault="00AB5C29" w:rsidP="00AB5C2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</w:t>
      </w:r>
      <w:r w:rsidR="00B02E9F"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02E9F" w:rsidRPr="00784B9B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2E9F"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28B5">
        <w:rPr>
          <w:rFonts w:ascii="Times New Roman" w:hAnsi="Times New Roman" w:cs="Times New Roman"/>
          <w:sz w:val="28"/>
          <w:szCs w:val="28"/>
          <w:lang w:val="ro-RO"/>
        </w:rPr>
        <w:t>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978D4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02E9F" w:rsidRPr="00AE1A2C" w:rsidRDefault="00B02E9F" w:rsidP="00B02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corelarea</w:t>
      </w:r>
      <w:proofErr w:type="spell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</w:p>
    <w:p w:rsidR="00B02E9F" w:rsidRPr="00AE1A2C" w:rsidRDefault="00B02E9F" w:rsidP="00B02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orașenesc</w:t>
      </w:r>
      <w:proofErr w:type="spellEnd"/>
      <w:r w:rsidR="0006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2B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297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978D4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978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978D4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proofErr w:type="gramEnd"/>
      <w:r w:rsidR="002978D4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</w:p>
    <w:p w:rsidR="00EF5E14" w:rsidRPr="00AE1A2C" w:rsidRDefault="00EF5E14" w:rsidP="00B02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0632B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06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2BB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0632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E92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EF5E14" w:rsidRPr="00AE1A2C" w:rsidRDefault="00EF5E14" w:rsidP="00B02E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F5E14" w:rsidRPr="00AE1A2C" w:rsidRDefault="00EF5E14" w:rsidP="00EF5E1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     Avînd în vedere</w:t>
      </w:r>
      <w:r w:rsidR="00665152">
        <w:rPr>
          <w:rFonts w:ascii="Times New Roman" w:hAnsi="Times New Roman" w:cs="Times New Roman"/>
          <w:sz w:val="24"/>
          <w:szCs w:val="24"/>
          <w:lang w:val="ro-RO"/>
        </w:rPr>
        <w:t xml:space="preserve"> prevederile Legii nr.61 din 23 aprilie 2020  privind modificarea  Legii bugetului de stat pentru anul 2020 nr.172 din 19 decembrie 2019 și necesitatea</w:t>
      </w: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665152">
        <w:rPr>
          <w:rFonts w:ascii="Times New Roman" w:hAnsi="Times New Roman" w:cs="Times New Roman"/>
          <w:sz w:val="24"/>
          <w:szCs w:val="24"/>
          <w:lang w:val="ro-RO"/>
        </w:rPr>
        <w:t>core</w:t>
      </w:r>
      <w:r w:rsidR="007E6DC7">
        <w:rPr>
          <w:rFonts w:ascii="Times New Roman" w:hAnsi="Times New Roman" w:cs="Times New Roman"/>
          <w:sz w:val="24"/>
          <w:szCs w:val="24"/>
          <w:lang w:val="ro-RO"/>
        </w:rPr>
        <w:t>lării bugetului orășenesc aprobat prin Decizia Consiliului orășene</w:t>
      </w:r>
      <w:r w:rsidR="000632BB">
        <w:rPr>
          <w:rFonts w:ascii="Times New Roman" w:hAnsi="Times New Roman" w:cs="Times New Roman"/>
          <w:sz w:val="24"/>
          <w:szCs w:val="24"/>
          <w:lang w:val="ro-RO"/>
        </w:rPr>
        <w:t>sc</w:t>
      </w:r>
      <w:r w:rsidR="007C49B8">
        <w:rPr>
          <w:rFonts w:ascii="Times New Roman" w:hAnsi="Times New Roman" w:cs="Times New Roman"/>
          <w:sz w:val="24"/>
          <w:szCs w:val="24"/>
          <w:lang w:val="ro-RO"/>
        </w:rPr>
        <w:t xml:space="preserve"> nr.5/1 din 19 decembrie 2019  </w:t>
      </w:r>
    </w:p>
    <w:p w:rsidR="00EF5E14" w:rsidRPr="00AE1A2C" w:rsidRDefault="00EF5E14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C49B8">
        <w:rPr>
          <w:rFonts w:ascii="Times New Roman" w:hAnsi="Times New Roman" w:cs="Times New Roman"/>
          <w:sz w:val="24"/>
          <w:szCs w:val="24"/>
          <w:lang w:val="ro-RO"/>
        </w:rPr>
        <w:t xml:space="preserve">  În conformitate cu art.55(5)</w:t>
      </w:r>
      <w:r w:rsidR="000632BB">
        <w:rPr>
          <w:rFonts w:ascii="Times New Roman" w:hAnsi="Times New Roman" w:cs="Times New Roman"/>
          <w:sz w:val="24"/>
          <w:szCs w:val="24"/>
          <w:lang w:val="ro-RO"/>
        </w:rPr>
        <w:t xml:space="preserve"> al</w:t>
      </w: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Legii finanţelor publice şi responsabilităţii bugetar – fiscale,</w:t>
      </w:r>
      <w:r w:rsidR="000632BB">
        <w:rPr>
          <w:rFonts w:ascii="Times New Roman" w:hAnsi="Times New Roman" w:cs="Times New Roman"/>
          <w:sz w:val="24"/>
          <w:szCs w:val="24"/>
          <w:lang w:val="ro-RO"/>
        </w:rPr>
        <w:t xml:space="preserve"> nr.181 din 25.07.2014</w:t>
      </w:r>
      <w:r w:rsidRPr="00AE1A2C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EF5E14" w:rsidRPr="00AE1A2C" w:rsidRDefault="000632BB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 baza art.24(1) </w:t>
      </w:r>
      <w:r w:rsidR="00EF5E14"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al Legii privind finanţele publice locale, nr.397 XV din 16 octombrie 2003,</w:t>
      </w:r>
    </w:p>
    <w:p w:rsidR="00AE1A2C" w:rsidRPr="00AE1A2C" w:rsidRDefault="00AE1A2C" w:rsidP="00AE1A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), art.12 (1), (2) din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9B8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7C49B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nr.435-XVI din 28.12.2006,</w:t>
      </w:r>
    </w:p>
    <w:p w:rsidR="00AE1A2C" w:rsidRPr="00AE1A2C" w:rsidRDefault="00AE1A2C" w:rsidP="00AE1A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art.3, 9, 10 (1), (2), 14(1), (2)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>), 19(4), 20(1), (5),</w:t>
      </w:r>
      <w:r w:rsidR="007C49B8">
        <w:rPr>
          <w:rFonts w:ascii="Times New Roman" w:hAnsi="Times New Roman" w:cs="Times New Roman"/>
          <w:sz w:val="24"/>
          <w:szCs w:val="24"/>
          <w:lang w:val="en-US"/>
        </w:rPr>
        <w:t xml:space="preserve"> (6),</w:t>
      </w:r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81(1) din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nr.436-XVI din 28.12.2006,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1A2C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EF5E14" w:rsidRDefault="00EF5E14" w:rsidP="00EF5E14">
      <w:pPr>
        <w:jc w:val="both"/>
        <w:rPr>
          <w:sz w:val="24"/>
          <w:szCs w:val="24"/>
          <w:lang w:val="ro-RO"/>
        </w:rPr>
      </w:pPr>
    </w:p>
    <w:p w:rsidR="00EF5E14" w:rsidRPr="00D4530A" w:rsidRDefault="00EF5E14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1. Se corelează bugetul </w:t>
      </w:r>
      <w:r w:rsidR="00AE1A2C" w:rsidRPr="00D4530A">
        <w:rPr>
          <w:rFonts w:ascii="Times New Roman" w:hAnsi="Times New Roman" w:cs="Times New Roman"/>
          <w:sz w:val="24"/>
          <w:szCs w:val="24"/>
          <w:lang w:val="ro-RO"/>
        </w:rPr>
        <w:t>orășenesc</w:t>
      </w:r>
      <w:r w:rsidR="007E6DC7">
        <w:rPr>
          <w:rFonts w:ascii="Times New Roman" w:hAnsi="Times New Roman" w:cs="Times New Roman"/>
          <w:sz w:val="24"/>
          <w:szCs w:val="24"/>
          <w:lang w:val="ro-RO"/>
        </w:rPr>
        <w:t xml:space="preserve"> pentru anul 2020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, aprobat prin Decizia Consiliului </w:t>
      </w:r>
      <w:r w:rsidR="00AE1A2C" w:rsidRPr="00D4530A">
        <w:rPr>
          <w:rFonts w:ascii="Times New Roman" w:hAnsi="Times New Roman" w:cs="Times New Roman"/>
          <w:sz w:val="24"/>
          <w:szCs w:val="24"/>
          <w:lang w:val="ro-RO"/>
        </w:rPr>
        <w:t>orășenesc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Căuşeni nr.</w:t>
      </w:r>
      <w:r w:rsidR="007E6DC7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7E6DC7">
        <w:rPr>
          <w:rFonts w:ascii="Times New Roman" w:hAnsi="Times New Roman" w:cs="Times New Roman"/>
          <w:sz w:val="24"/>
          <w:szCs w:val="24"/>
          <w:lang w:val="ro-RO"/>
        </w:rPr>
        <w:t xml:space="preserve"> din 19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decembrie 201</w:t>
      </w:r>
      <w:r w:rsidR="007E6DC7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AE1A2C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49B8">
        <w:rPr>
          <w:rFonts w:ascii="Times New Roman" w:hAnsi="Times New Roman" w:cs="Times New Roman"/>
          <w:sz w:val="24"/>
          <w:szCs w:val="24"/>
          <w:lang w:val="ro-RO"/>
        </w:rPr>
        <w:t>la Legea bugetului de stat pentru anul 2020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FD43B2" w:rsidRPr="00FD43B2" w:rsidRDefault="00FD43B2" w:rsidP="00EF5E1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1.1 În pct.1 al Deciziei Consiliului orășenesc nr.5/1 din 19 decembrie 2019 ,,Cu privire la aprobarea bugetului orășenesc Căușeni pentru anul 2020’</w:t>
      </w:r>
      <w:r w:rsidRPr="00FD43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’suma aprobată a bugetului orășenesc pentru anul 2020 se modifică la venituri și cheltuieli și se majorează cu </w:t>
      </w:r>
      <w:r w:rsidR="00665152">
        <w:rPr>
          <w:rFonts w:ascii="Times New Roman" w:hAnsi="Times New Roman" w:cs="Times New Roman"/>
          <w:b/>
          <w:sz w:val="24"/>
          <w:szCs w:val="24"/>
          <w:lang w:val="ro-RO"/>
        </w:rPr>
        <w:t>1065,9</w:t>
      </w:r>
      <w:r w:rsidRPr="00FD43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mii lei,inclusiv:</w:t>
      </w:r>
    </w:p>
    <w:p w:rsidR="00EF5E14" w:rsidRPr="00D4530A" w:rsidRDefault="00FD43B2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1.2</w:t>
      </w:r>
      <w:r w:rsidR="00EF5E14" w:rsidRPr="00D453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În a</w:t>
      </w:r>
      <w:r w:rsidR="00AE1A2C" w:rsidRPr="00D4530A">
        <w:rPr>
          <w:rFonts w:ascii="Times New Roman" w:hAnsi="Times New Roman" w:cs="Times New Roman"/>
          <w:b/>
          <w:sz w:val="24"/>
          <w:szCs w:val="24"/>
          <w:lang w:val="ro-RO"/>
        </w:rPr>
        <w:t>nexa nr.1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 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Deciziei Consiliului orășenesc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Căușeni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7E6DC7">
        <w:rPr>
          <w:rFonts w:ascii="Times New Roman" w:hAnsi="Times New Roman" w:cs="Times New Roman"/>
          <w:sz w:val="24"/>
          <w:szCs w:val="24"/>
          <w:lang w:val="ro-RO"/>
        </w:rPr>
        <w:t>5/1 din 19 decembrie 2019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 „Cu privire la aprobarea bugetului or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>ățenesc Căuşeni pentru anul 2020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>Sinteza  indicatorilor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generali şi sursele de finanţare a bugetului</w:t>
      </w:r>
      <w:r w:rsidR="00480106">
        <w:rPr>
          <w:rFonts w:ascii="Times New Roman" w:hAnsi="Times New Roman" w:cs="Times New Roman"/>
          <w:sz w:val="24"/>
          <w:szCs w:val="24"/>
          <w:lang w:val="ro-RO"/>
        </w:rPr>
        <w:t xml:space="preserve"> orășenesc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 xml:space="preserve"> Căuşeni pentru anul 2020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se corelează la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aliniatele „VENITURI,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total”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inclusiv transferurile de la bugetul de stat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„CHELTUIELI,total”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 xml:space="preserve">în coloana </w:t>
      </w:r>
      <w:r w:rsidR="00C253A0" w:rsidRPr="00C253A0">
        <w:rPr>
          <w:rFonts w:ascii="Times New Roman" w:hAnsi="Times New Roman" w:cs="Times New Roman"/>
          <w:sz w:val="24"/>
          <w:szCs w:val="24"/>
          <w:lang w:val="ro-RO"/>
        </w:rPr>
        <w:t>“S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uma ,mii lei” suma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se  </w:t>
      </w:r>
      <w:r w:rsidR="00B308B4">
        <w:rPr>
          <w:rFonts w:ascii="Times New Roman" w:hAnsi="Times New Roman" w:cs="Times New Roman"/>
          <w:sz w:val="24"/>
          <w:szCs w:val="24"/>
          <w:lang w:val="ro-RO"/>
        </w:rPr>
        <w:t xml:space="preserve">majorează 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665152">
        <w:rPr>
          <w:rFonts w:ascii="Times New Roman" w:hAnsi="Times New Roman" w:cs="Times New Roman"/>
          <w:sz w:val="24"/>
          <w:szCs w:val="24"/>
          <w:lang w:val="ro-RO"/>
        </w:rPr>
        <w:t>1065,9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mii lei.</w:t>
      </w:r>
    </w:p>
    <w:p w:rsidR="00BE2901" w:rsidRPr="00F603AB" w:rsidRDefault="00FD43B2" w:rsidP="00BE2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1.3 În a</w:t>
      </w:r>
      <w:r w:rsidR="00EF5E14" w:rsidRPr="00D4530A">
        <w:rPr>
          <w:rFonts w:ascii="Times New Roman" w:hAnsi="Times New Roman" w:cs="Times New Roman"/>
          <w:b/>
          <w:sz w:val="24"/>
          <w:szCs w:val="24"/>
          <w:lang w:val="ro-RO"/>
        </w:rPr>
        <w:t>nexa nr.</w:t>
      </w:r>
      <w:r w:rsidR="00515217" w:rsidRPr="00D4530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F5E14" w:rsidRPr="00D4530A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>Componența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veniturilor bugetului o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>rășenesc Căuşeni pentru anul 2020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 xml:space="preserve"> la aliniatele „Venituri total : inclusiv „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 xml:space="preserve">și la aliniatul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Transferuri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bugetele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locale de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901">
        <w:rPr>
          <w:rFonts w:ascii="Times New Roman" w:hAnsi="Times New Roman" w:cs="Times New Roman"/>
          <w:sz w:val="24"/>
          <w:szCs w:val="24"/>
          <w:lang w:val="en-US"/>
        </w:rPr>
        <w:t>”Cod Eco (k-4) 1912”</w:t>
      </w:r>
      <w:r w:rsidR="00BE2901" w:rsidRPr="00BE2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 xml:space="preserve">în coloana </w:t>
      </w:r>
      <w:r w:rsidR="00BE2901" w:rsidRPr="00C253A0">
        <w:rPr>
          <w:rFonts w:ascii="Times New Roman" w:hAnsi="Times New Roman" w:cs="Times New Roman"/>
          <w:sz w:val="24"/>
          <w:szCs w:val="24"/>
          <w:lang w:val="ro-RO"/>
        </w:rPr>
        <w:t>“S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uma,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>mii lei” suma</w:t>
      </w:r>
      <w:r w:rsidR="00BE2901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se 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 xml:space="preserve">majorează </w:t>
      </w:r>
      <w:r w:rsidR="00BE2901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665152">
        <w:rPr>
          <w:rFonts w:ascii="Times New Roman" w:hAnsi="Times New Roman" w:cs="Times New Roman"/>
          <w:sz w:val="24"/>
          <w:szCs w:val="24"/>
          <w:lang w:val="ro-RO"/>
        </w:rPr>
        <w:t>1065,9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901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mii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080E56" w:rsidRDefault="006466DE" w:rsidP="00080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1.4 În a</w:t>
      </w:r>
      <w:r w:rsidR="00EF5E14" w:rsidRPr="00F603AB">
        <w:rPr>
          <w:rFonts w:ascii="Times New Roman" w:hAnsi="Times New Roman" w:cs="Times New Roman"/>
          <w:b/>
          <w:sz w:val="24"/>
          <w:szCs w:val="24"/>
          <w:lang w:val="ro-RO"/>
        </w:rPr>
        <w:t>nexa nr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65152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F5E14" w:rsidRPr="00F603A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Resursele şi cheltuielile bugetului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>orășănesc Căușeni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>pentru anul 2020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>conform clasificaţiei funcţionale şi pe programe</w:t>
      </w:r>
      <w:r w:rsidR="00510929" w:rsidRPr="00510929">
        <w:rPr>
          <w:rFonts w:ascii="Times New Roman" w:hAnsi="Times New Roman" w:cs="Times New Roman"/>
          <w:sz w:val="24"/>
          <w:szCs w:val="24"/>
          <w:lang w:val="ro-RO"/>
        </w:rPr>
        <w:t>’</w:t>
      </w:r>
      <w:r w:rsidR="00510929">
        <w:rPr>
          <w:rFonts w:ascii="Times New Roman" w:hAnsi="Times New Roman" w:cs="Times New Roman"/>
          <w:sz w:val="24"/>
          <w:szCs w:val="24"/>
          <w:lang w:val="ro-RO"/>
        </w:rPr>
        <w:t>’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în aliniatele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 xml:space="preserve">“Cheltuieli recurente,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>n total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080E56">
        <w:rPr>
          <w:rFonts w:ascii="Times New Roman" w:hAnsi="Times New Roman" w:cs="Times New Roman"/>
          <w:sz w:val="24"/>
          <w:szCs w:val="24"/>
          <w:lang w:val="ro-RO"/>
        </w:rPr>
        <w:t xml:space="preserve"> suma se mărește cu 1065,9 mii lei;</w:t>
      </w:r>
      <w:r w:rsidR="00CD38DB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080E56">
        <w:rPr>
          <w:rFonts w:ascii="Times New Roman" w:hAnsi="Times New Roman" w:cs="Times New Roman"/>
          <w:sz w:val="24"/>
          <w:szCs w:val="24"/>
          <w:lang w:val="ro-RO"/>
        </w:rPr>
        <w:t>aliniatul</w:t>
      </w:r>
    </w:p>
    <w:p w:rsidR="00080E56" w:rsidRPr="00080E56" w:rsidRDefault="00080E56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 </w:t>
      </w:r>
      <w:r w:rsidRPr="00080E56">
        <w:rPr>
          <w:rFonts w:ascii="Times New Roman" w:hAnsi="Times New Roman" w:cs="Times New Roman"/>
          <w:b/>
          <w:i/>
          <w:sz w:val="28"/>
          <w:szCs w:val="28"/>
          <w:lang w:val="ro-RO"/>
        </w:rPr>
        <w:t>Exercitarea guvernarii  - cod  0301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-</w:t>
      </w:r>
      <w:r w:rsidRPr="00080E5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coloana “Suma, </w:t>
      </w: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mii lei” suma se  majorează cu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465,9 mii lei</w:t>
      </w:r>
    </w:p>
    <w:p w:rsidR="00BE2901" w:rsidRPr="00F603AB" w:rsidRDefault="00CD38DB" w:rsidP="00080E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80E56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Dezvoltarea gospodăriei de locuințe și serviciilor comunale</w:t>
      </w:r>
      <w:r w:rsidR="00080E56">
        <w:rPr>
          <w:rFonts w:ascii="Times New Roman" w:hAnsi="Times New Roman" w:cs="Times New Roman"/>
          <w:b/>
          <w:i/>
          <w:sz w:val="28"/>
          <w:szCs w:val="28"/>
          <w:lang w:val="ro-RO"/>
        </w:rPr>
        <w:t>-</w:t>
      </w:r>
      <w:r w:rsidR="00E462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Cod 7502 , 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 xml:space="preserve">în coloana “Suma,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mii lei” suma se  majorează cu </w:t>
      </w:r>
      <w:r w:rsidR="00080E56">
        <w:rPr>
          <w:rFonts w:ascii="Times New Roman" w:hAnsi="Times New Roman" w:cs="Times New Roman"/>
          <w:sz w:val="24"/>
          <w:szCs w:val="24"/>
          <w:lang w:val="ro-RO"/>
        </w:rPr>
        <w:t>600</w:t>
      </w:r>
      <w:r>
        <w:rPr>
          <w:rFonts w:ascii="Times New Roman" w:hAnsi="Times New Roman" w:cs="Times New Roman"/>
          <w:sz w:val="24"/>
          <w:szCs w:val="24"/>
          <w:lang w:val="ro-RO"/>
        </w:rPr>
        <w:t>,0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 xml:space="preserve"> mii lei, </w:t>
      </w:r>
      <w:r w:rsidR="00121837" w:rsidRPr="00F603A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8354F" w:rsidRPr="00F603AB">
        <w:rPr>
          <w:rFonts w:ascii="Times New Roman" w:hAnsi="Times New Roman" w:cs="Times New Roman"/>
          <w:sz w:val="24"/>
          <w:szCs w:val="24"/>
          <w:lang w:val="ro-RO"/>
        </w:rPr>
        <w:t>n continuare dupa text.</w:t>
      </w:r>
    </w:p>
    <w:p w:rsidR="00EF5E14" w:rsidRPr="00F603AB" w:rsidRDefault="00EF5E14" w:rsidP="00BE2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2.Prezenta Decizie se aduce la cunoştinţă:</w:t>
      </w:r>
    </w:p>
    <w:p w:rsidR="00EF5E14" w:rsidRPr="00F603AB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Primarului orașului Căușeni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80106" w:rsidRPr="00F603AB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Compartimentul contabilitate a Primăriei or.Căușeni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F5E14" w:rsidRPr="00F603AB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Oficiului Teritorial Căușeni al Cancelariei de Stat a Republicii Moldova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F5E14" w:rsidRPr="00F603AB" w:rsidRDefault="00EF5E14" w:rsidP="00216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F5E14" w:rsidRPr="00F603AB" w:rsidRDefault="00CD38DB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Primarul or.Căușeni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Anatolie Donțu</w:t>
      </w:r>
    </w:p>
    <w:p w:rsidR="00EF5E14" w:rsidRPr="00F603AB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Specialist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80E56">
        <w:rPr>
          <w:rFonts w:ascii="Times New Roman" w:hAnsi="Times New Roman" w:cs="Times New Roman"/>
          <w:sz w:val="24"/>
          <w:szCs w:val="24"/>
          <w:lang w:val="ro-RO"/>
        </w:rPr>
        <w:t xml:space="preserve"> Maria Bocearov</w:t>
      </w:r>
    </w:p>
    <w:p w:rsidR="00EF5E14" w:rsidRPr="00F603AB" w:rsidRDefault="00080E56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>Secretarul Consiliului orășe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>nesc Căușeni</w:t>
      </w:r>
      <w:r w:rsidR="00E4624A">
        <w:rPr>
          <w:rFonts w:ascii="Times New Roman" w:hAnsi="Times New Roman" w:cs="Times New Roman"/>
          <w:sz w:val="24"/>
          <w:szCs w:val="24"/>
          <w:lang w:val="ro-RO"/>
        </w:rPr>
        <w:tab/>
        <w:t>Ala Cucoș-Chiselița</w:t>
      </w:r>
    </w:p>
    <w:p w:rsidR="00EF5E14" w:rsidRPr="00F603AB" w:rsidRDefault="00EF5E1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33530">
        <w:rPr>
          <w:rFonts w:ascii="Times New Roman" w:hAnsi="Times New Roman" w:cs="Times New Roman"/>
          <w:sz w:val="24"/>
          <w:szCs w:val="24"/>
          <w:lang w:val="ro-RO"/>
        </w:rPr>
        <w:t>Avizat:Focșa A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832397" w:rsidRPr="00F603AB" w:rsidRDefault="00EF5E1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3239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F5E14" w:rsidRPr="00F603AB" w:rsidRDefault="00832397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</w:t>
      </w:r>
      <w:r w:rsidR="00EF5E14" w:rsidRPr="00F603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</w:p>
    <w:p w:rsidR="00EF5E14" w:rsidRPr="00F603AB" w:rsidRDefault="00EF5E14" w:rsidP="00EF5E1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F5E14" w:rsidRDefault="00EF5E14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4828B5" w:rsidRDefault="004828B5" w:rsidP="00EF5E14">
      <w:pPr>
        <w:rPr>
          <w:lang w:val="ro-RO"/>
        </w:rPr>
      </w:pPr>
    </w:p>
    <w:p w:rsidR="005C15FA" w:rsidRDefault="00B930BD" w:rsidP="005C15FA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lang w:val="ro-RO"/>
        </w:rPr>
        <w:lastRenderedPageBreak/>
        <w:t xml:space="preserve"> </w:t>
      </w:r>
      <w:r w:rsidR="005C15FA">
        <w:rPr>
          <w:lang w:val="ro-RO"/>
        </w:rPr>
        <w:t xml:space="preserve">                                            </w:t>
      </w:r>
      <w:r w:rsidR="005C15FA">
        <w:rPr>
          <w:rFonts w:ascii="Times New Roman" w:hAnsi="Times New Roman" w:cs="Times New Roman"/>
          <w:sz w:val="32"/>
          <w:szCs w:val="32"/>
          <w:lang w:val="ro-RO"/>
        </w:rPr>
        <w:t>N O T Ă  I N F O R M A T I V Ă</w:t>
      </w:r>
    </w:p>
    <w:p w:rsidR="005C15FA" w:rsidRDefault="005C15FA" w:rsidP="005C15FA">
      <w:pPr>
        <w:shd w:val="clear" w:color="auto" w:fill="FFFFFF"/>
        <w:spacing w:before="150" w:after="15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</w:p>
    <w:p w:rsidR="005C15FA" w:rsidRDefault="005C15FA" w:rsidP="005C15FA">
      <w:pPr>
        <w:shd w:val="clear" w:color="auto" w:fill="FFFFFF"/>
        <w:spacing w:before="150" w:after="15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La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chestiunea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inclusă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cu nr. 1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ordinea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de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zi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a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ședinței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a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fost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anexată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Nota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informativă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,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semnată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de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Specialistul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primăriei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Maria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Bocearov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cu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următorul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conținut</w:t>
      </w:r>
      <w:proofErr w:type="spellEnd"/>
      <w:r>
        <w:rPr>
          <w:rFonts w:ascii="Forum" w:eastAsia="Times New Roman" w:hAnsi="Forum" w:cs="Times New Roman"/>
          <w:color w:val="3E3E3E"/>
          <w:sz w:val="27"/>
          <w:szCs w:val="27"/>
          <w:lang w:val="en-US"/>
        </w:rPr>
        <w:t>:</w:t>
      </w:r>
    </w:p>
    <w:p w:rsidR="005C15FA" w:rsidRDefault="005C15FA" w:rsidP="003A5C0A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  <w:proofErr w:type="spellStart"/>
      <w:proofErr w:type="gram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Prin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Modificarile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parvenite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la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Legea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stat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2020 nr.</w:t>
      </w:r>
      <w:proofErr w:type="gram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172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aprobată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data 19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decembrie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2019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și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publicată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Monitorul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Oficial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nr.108-109 din 24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aprilie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2020prin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care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au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fost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precizate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sumele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transferurilor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la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stat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către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bugetele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locale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pentru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2020”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și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care se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regasesc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anexa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nr.7 a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menționate</w:t>
      </w:r>
      <w:proofErr w:type="gram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,unde</w:t>
      </w:r>
      <w:proofErr w:type="spellEnd"/>
      <w:proofErr w:type="gram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se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precizeaza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volumul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transferurile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cu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destinație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 w:hint="eastAsia"/>
          <w:b/>
          <w:bCs/>
          <w:i/>
          <w:iCs/>
          <w:color w:val="3E3E3E"/>
          <w:sz w:val="27"/>
          <w:lang w:val="en-US"/>
        </w:rPr>
        <w:t>general</w:t>
      </w:r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catre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orășenesc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Căușeni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cu </w:t>
      </w:r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sumă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spre</w:t>
      </w:r>
      <w:proofErr w:type="spellEnd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majorare</w:t>
      </w:r>
      <w:proofErr w:type="spellEnd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de 1065,9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lei </w:t>
      </w:r>
    </w:p>
    <w:p w:rsidR="005C15FA" w:rsidRDefault="005C15FA" w:rsidP="005C15FA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scopul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încheierii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cu un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echilibrat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,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conformitate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cu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prevederile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articolului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23 al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privind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finanțele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publice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locale, nr.397-XV din 16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octombrie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și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articolului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55(5) al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finanțelor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publice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și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responsabilităților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bugetar-fiscale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, nr.181 din 25.07.2014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privind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corelarea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bugetelor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aprobate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ale UAT cu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Legea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stat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20</w:t>
      </w:r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20</w:t>
      </w:r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,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Consiliul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orășenesc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este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obligat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aducă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aprobat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concordanță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cu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prevederile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stat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curent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termen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cel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mult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30 de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zile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la data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publicării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Legii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bugetului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stat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anul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respectiv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.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În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caz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nerespectare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a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prevederilor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articolelor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din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Legile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menționate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mai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sus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,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efectuarea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transferurilor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cu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destinație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generala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la </w:t>
      </w:r>
      <w:proofErr w:type="spellStart"/>
      <w:proofErr w:type="gram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bugetul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de</w:t>
      </w:r>
      <w:proofErr w:type="gram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Stat se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suspendă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pînă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la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efectuarea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ajustărilor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corespunzătoare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.</w:t>
      </w:r>
    </w:p>
    <w:p w:rsidR="005C15FA" w:rsidRDefault="005C15FA" w:rsidP="005C15FA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5C15FA" w:rsidRDefault="005C15FA" w:rsidP="005C15FA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5C15FA" w:rsidRDefault="005C15FA" w:rsidP="005C15FA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                   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Specialistul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</w:t>
      </w:r>
      <w:proofErr w:type="spellStart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primăriei</w:t>
      </w:r>
      <w:proofErr w:type="spellEnd"/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               </w:t>
      </w:r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Maria </w:t>
      </w:r>
      <w:proofErr w:type="spellStart"/>
      <w:r w:rsidR="003A5C0A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>Bocearov</w:t>
      </w:r>
      <w:proofErr w:type="spellEnd"/>
    </w:p>
    <w:p w:rsidR="00EF5E14" w:rsidRPr="00B930BD" w:rsidRDefault="00B930BD" w:rsidP="00EF5E14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lang w:val="ro-RO"/>
        </w:rPr>
        <w:t xml:space="preserve">                                           </w:t>
      </w:r>
    </w:p>
    <w:p w:rsidR="00EF5E14" w:rsidRDefault="00EF5E14" w:rsidP="001B3614">
      <w:pPr>
        <w:shd w:val="clear" w:color="auto" w:fill="FFFFFF"/>
        <w:spacing w:before="150" w:after="15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</w:p>
    <w:p w:rsidR="001B3614" w:rsidRPr="001B3614" w:rsidRDefault="001B3614" w:rsidP="001B3614">
      <w:pPr>
        <w:shd w:val="clear" w:color="auto" w:fill="FFFFFF"/>
        <w:spacing w:before="150" w:after="15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</w:p>
    <w:p w:rsidR="001B3614" w:rsidRPr="00177A73" w:rsidRDefault="001B3614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B930BD" w:rsidRDefault="00B930BD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B930BD" w:rsidRDefault="00B930BD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B930BD" w:rsidRDefault="00B930BD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                  </w:t>
      </w:r>
      <w:r w:rsidR="00177A73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</w:t>
      </w:r>
    </w:p>
    <w:sectPr w:rsidR="00B930BD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614"/>
    <w:rsid w:val="000076FD"/>
    <w:rsid w:val="000632BB"/>
    <w:rsid w:val="00080E56"/>
    <w:rsid w:val="0008754B"/>
    <w:rsid w:val="000F7801"/>
    <w:rsid w:val="00121837"/>
    <w:rsid w:val="001673E7"/>
    <w:rsid w:val="00177A73"/>
    <w:rsid w:val="001A577F"/>
    <w:rsid w:val="001B3614"/>
    <w:rsid w:val="002168B4"/>
    <w:rsid w:val="002978D4"/>
    <w:rsid w:val="002D0BE6"/>
    <w:rsid w:val="0037538A"/>
    <w:rsid w:val="003A0E97"/>
    <w:rsid w:val="003A5C0A"/>
    <w:rsid w:val="00480106"/>
    <w:rsid w:val="004828B5"/>
    <w:rsid w:val="00510929"/>
    <w:rsid w:val="00515217"/>
    <w:rsid w:val="00535E92"/>
    <w:rsid w:val="00544434"/>
    <w:rsid w:val="00555D81"/>
    <w:rsid w:val="00577447"/>
    <w:rsid w:val="005C15FA"/>
    <w:rsid w:val="005C5C00"/>
    <w:rsid w:val="00603426"/>
    <w:rsid w:val="00633530"/>
    <w:rsid w:val="006466DE"/>
    <w:rsid w:val="0066272C"/>
    <w:rsid w:val="00665152"/>
    <w:rsid w:val="00680609"/>
    <w:rsid w:val="006957CE"/>
    <w:rsid w:val="006B052F"/>
    <w:rsid w:val="0078354F"/>
    <w:rsid w:val="007C49B8"/>
    <w:rsid w:val="007E6DC7"/>
    <w:rsid w:val="00832397"/>
    <w:rsid w:val="00853212"/>
    <w:rsid w:val="00865FF0"/>
    <w:rsid w:val="00877E2C"/>
    <w:rsid w:val="008E3E47"/>
    <w:rsid w:val="0091069B"/>
    <w:rsid w:val="0095322E"/>
    <w:rsid w:val="00994351"/>
    <w:rsid w:val="00A54A78"/>
    <w:rsid w:val="00A712E8"/>
    <w:rsid w:val="00AB5C29"/>
    <w:rsid w:val="00AE1A2C"/>
    <w:rsid w:val="00AE445C"/>
    <w:rsid w:val="00B02E9F"/>
    <w:rsid w:val="00B308B4"/>
    <w:rsid w:val="00B63A72"/>
    <w:rsid w:val="00B872AA"/>
    <w:rsid w:val="00B930BD"/>
    <w:rsid w:val="00BD4E08"/>
    <w:rsid w:val="00BE2901"/>
    <w:rsid w:val="00C253A0"/>
    <w:rsid w:val="00C602FB"/>
    <w:rsid w:val="00CA2A2B"/>
    <w:rsid w:val="00CB34E6"/>
    <w:rsid w:val="00CC44EB"/>
    <w:rsid w:val="00CD38DB"/>
    <w:rsid w:val="00CD5AA1"/>
    <w:rsid w:val="00D00B40"/>
    <w:rsid w:val="00D069F4"/>
    <w:rsid w:val="00D2562F"/>
    <w:rsid w:val="00D4530A"/>
    <w:rsid w:val="00D6359C"/>
    <w:rsid w:val="00E012C7"/>
    <w:rsid w:val="00E347C9"/>
    <w:rsid w:val="00E4624A"/>
    <w:rsid w:val="00E6183A"/>
    <w:rsid w:val="00E84073"/>
    <w:rsid w:val="00EB2AEC"/>
    <w:rsid w:val="00ED52BA"/>
    <w:rsid w:val="00EE0FB6"/>
    <w:rsid w:val="00EF5E14"/>
    <w:rsid w:val="00F603AB"/>
    <w:rsid w:val="00F60538"/>
    <w:rsid w:val="00FB048D"/>
    <w:rsid w:val="00FD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2020-01-14T07:24:00Z</cp:lastPrinted>
  <dcterms:created xsi:type="dcterms:W3CDTF">2016-08-01T06:05:00Z</dcterms:created>
  <dcterms:modified xsi:type="dcterms:W3CDTF">2020-05-12T05:25:00Z</dcterms:modified>
</cp:coreProperties>
</file>