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3EF" w:rsidRDefault="002413EF" w:rsidP="002413EF">
      <w:pPr>
        <w:pStyle w:val="a3"/>
        <w:jc w:val="both"/>
        <w:rPr>
          <w:rFonts w:ascii="Times New Roman" w:hAnsi="Times New Roman"/>
          <w:lang w:val="en-US" w:eastAsia="ro-RO"/>
        </w:rPr>
      </w:pPr>
    </w:p>
    <w:p w:rsidR="002413EF" w:rsidRPr="00D557B8" w:rsidRDefault="002413EF" w:rsidP="002413EF">
      <w:pPr>
        <w:ind w:left="-90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</w:t>
      </w:r>
      <w:r w:rsidRPr="00D557B8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58984093" r:id="rId6"/>
        </w:object>
      </w:r>
      <w:r w:rsidRPr="00D557B8">
        <w:rPr>
          <w:rFonts w:ascii="Times New Roman" w:hAnsi="Times New Roman"/>
          <w:b/>
          <w:sz w:val="28"/>
          <w:szCs w:val="28"/>
          <w:lang w:val="ro-RO"/>
        </w:rPr>
        <w:t xml:space="preserve">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</w:t>
      </w:r>
      <w:r w:rsidRPr="00D557B8">
        <w:rPr>
          <w:rFonts w:ascii="Times New Roman" w:hAnsi="Times New Roman"/>
          <w:b/>
          <w:sz w:val="28"/>
          <w:szCs w:val="28"/>
          <w:lang w:val="ro-RO"/>
        </w:rPr>
        <w:t xml:space="preserve">   PROIECT</w:t>
      </w:r>
    </w:p>
    <w:p w:rsidR="002413EF" w:rsidRPr="00D557B8" w:rsidRDefault="002413EF" w:rsidP="002413E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557B8">
        <w:rPr>
          <w:rFonts w:ascii="Times New Roman" w:hAnsi="Times New Roman"/>
          <w:b/>
          <w:sz w:val="28"/>
          <w:szCs w:val="28"/>
          <w:lang w:val="en-US"/>
        </w:rPr>
        <w:t>REPUBLICA MOLDOVA</w:t>
      </w:r>
    </w:p>
    <w:p w:rsidR="002413EF" w:rsidRPr="00D557B8" w:rsidRDefault="002413EF" w:rsidP="002413EF">
      <w:pPr>
        <w:pStyle w:val="a8"/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  <w:r w:rsidRPr="00D557B8">
        <w:rPr>
          <w:rFonts w:ascii="Times New Roman" w:hAnsi="Times New Roman"/>
          <w:b/>
          <w:sz w:val="28"/>
          <w:szCs w:val="28"/>
        </w:rPr>
        <w:t>RAIONUL CĂUŞENI</w:t>
      </w:r>
    </w:p>
    <w:p w:rsidR="002413EF" w:rsidRPr="00D557B8" w:rsidRDefault="002413EF" w:rsidP="002413EF">
      <w:pPr>
        <w:pStyle w:val="a8"/>
        <w:spacing w:after="0"/>
        <w:ind w:left="-900"/>
        <w:jc w:val="center"/>
        <w:rPr>
          <w:b/>
          <w:sz w:val="28"/>
          <w:szCs w:val="28"/>
        </w:rPr>
      </w:pPr>
      <w:r w:rsidRPr="00D557B8">
        <w:rPr>
          <w:b/>
          <w:sz w:val="28"/>
          <w:szCs w:val="28"/>
        </w:rPr>
        <w:t>CONSILIUL ORĂŞENESC CĂUŞENI</w:t>
      </w:r>
    </w:p>
    <w:p w:rsidR="002413EF" w:rsidRPr="00D557B8" w:rsidRDefault="002413EF" w:rsidP="002413EF">
      <w:pPr>
        <w:pStyle w:val="a8"/>
        <w:spacing w:after="0"/>
        <w:ind w:left="-900"/>
        <w:jc w:val="center"/>
        <w:rPr>
          <w:rFonts w:ascii="Times New Roman" w:hAnsi="Times New Roman"/>
          <w:b/>
          <w:sz w:val="28"/>
          <w:szCs w:val="28"/>
        </w:rPr>
      </w:pPr>
    </w:p>
    <w:p w:rsidR="002413EF" w:rsidRPr="00D557B8" w:rsidRDefault="00D95317" w:rsidP="002413EF">
      <w:pPr>
        <w:spacing w:after="0"/>
        <w:ind w:left="-900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DECIZIA nr. 6/20</w:t>
      </w:r>
    </w:p>
    <w:p w:rsidR="002413EF" w:rsidRPr="00D557B8" w:rsidRDefault="002413EF" w:rsidP="002413EF">
      <w:pPr>
        <w:spacing w:after="0"/>
        <w:ind w:left="-900"/>
        <w:jc w:val="center"/>
        <w:rPr>
          <w:rFonts w:ascii="Times New Roman" w:hAnsi="Times New Roman"/>
          <w:sz w:val="28"/>
          <w:szCs w:val="28"/>
          <w:lang w:val="ro-RO"/>
        </w:rPr>
      </w:pPr>
      <w:r w:rsidRPr="00D557B8">
        <w:rPr>
          <w:rFonts w:ascii="Times New Roman" w:hAnsi="Times New Roman"/>
          <w:sz w:val="28"/>
          <w:szCs w:val="28"/>
          <w:lang w:val="ro-RO"/>
        </w:rPr>
        <w:t xml:space="preserve">din </w:t>
      </w:r>
      <w:r w:rsidR="00D95317">
        <w:rPr>
          <w:rFonts w:ascii="Times New Roman" w:hAnsi="Times New Roman"/>
          <w:sz w:val="28"/>
          <w:szCs w:val="28"/>
          <w:lang w:val="ro-RO"/>
        </w:rPr>
        <w:t>21</w:t>
      </w:r>
      <w:r>
        <w:rPr>
          <w:rFonts w:ascii="Times New Roman" w:hAnsi="Times New Roman"/>
          <w:sz w:val="28"/>
          <w:szCs w:val="28"/>
          <w:lang w:val="ro-RO"/>
        </w:rPr>
        <w:t xml:space="preserve"> august</w:t>
      </w:r>
      <w:r w:rsidRPr="00D557B8">
        <w:rPr>
          <w:rFonts w:ascii="Times New Roman" w:hAnsi="Times New Roman"/>
          <w:sz w:val="28"/>
          <w:szCs w:val="28"/>
          <w:lang w:val="ro-RO"/>
        </w:rPr>
        <w:t xml:space="preserve"> 2020</w:t>
      </w:r>
    </w:p>
    <w:p w:rsidR="002413EF" w:rsidRDefault="002413EF" w:rsidP="002413EF">
      <w:pPr>
        <w:pStyle w:val="a3"/>
        <w:jc w:val="both"/>
        <w:rPr>
          <w:rFonts w:ascii="Times New Roman" w:hAnsi="Times New Roman"/>
          <w:lang w:val="en-US" w:eastAsia="ro-RO"/>
        </w:rPr>
      </w:pPr>
    </w:p>
    <w:p w:rsidR="002413EF" w:rsidRPr="00AE50CD" w:rsidRDefault="002413EF" w:rsidP="002413EF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413EF" w:rsidRPr="002413EF" w:rsidRDefault="002413EF" w:rsidP="002413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</w:p>
    <w:p w:rsidR="002413EF" w:rsidRPr="002413EF" w:rsidRDefault="002413EF" w:rsidP="002413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3EF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oldova</w:t>
      </w:r>
    </w:p>
    <w:p w:rsidR="002413EF" w:rsidRDefault="002413EF" w:rsidP="002413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413EF">
        <w:rPr>
          <w:rFonts w:ascii="Times New Roman" w:hAnsi="Times New Roman" w:cs="Times New Roman"/>
          <w:sz w:val="28"/>
          <w:szCs w:val="28"/>
          <w:lang w:val="en-US"/>
        </w:rPr>
        <w:t>nr</w:t>
      </w:r>
      <w:proofErr w:type="gram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. 1304/OT3 – 386 din 20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2020</w:t>
      </w:r>
    </w:p>
    <w:p w:rsidR="002413EF" w:rsidRPr="002413EF" w:rsidRDefault="002413EF" w:rsidP="002413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413EF" w:rsidRPr="002413EF" w:rsidRDefault="002413EF" w:rsidP="002413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3E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413EF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oldova </w:t>
      </w:r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proofErr w:type="gram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. 1304/OT3 – 386 din 20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2020, </w:t>
      </w:r>
    </w:p>
    <w:p w:rsidR="002413EF" w:rsidRPr="002413EF" w:rsidRDefault="002413EF" w:rsidP="002413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3E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2413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cu art. 17, 20, 165, 167 (2) din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</w:t>
      </w:r>
    </w:p>
    <w:p w:rsidR="002413EF" w:rsidRPr="002413EF" w:rsidRDefault="002413EF" w:rsidP="002413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413EF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 w:rsidRPr="002413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temeiul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art. 14 (1), (3), 68 (3) din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Legea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administrația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locală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nr. 436 – XVI din 28.12.2006,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413EF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2413EF" w:rsidRPr="002413EF" w:rsidRDefault="002413EF" w:rsidP="002413E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413EF" w:rsidRPr="002413EF" w:rsidRDefault="002413EF" w:rsidP="002413E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1. Se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respinge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ca,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inadmisibilă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tardivă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interpretare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greșită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legal al RM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depusă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o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persoană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nevătămată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într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– un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libertate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recunoscut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recunoscută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Notificarea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>epublicii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413EF">
        <w:rPr>
          <w:rFonts w:ascii="Times New Roman" w:hAnsi="Times New Roman" w:cs="Times New Roman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sz w:val="28"/>
          <w:szCs w:val="28"/>
          <w:lang w:val="en-US"/>
        </w:rPr>
        <w:t>oldova</w:t>
      </w:r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nr. 1304/OT3 – 386 din 20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iulie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2020.</w:t>
      </w:r>
    </w:p>
    <w:p w:rsidR="002413EF" w:rsidRPr="002413EF" w:rsidRDefault="002413EF" w:rsidP="002413E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explică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prisma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prevederilor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Codului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administrativ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Moldova nr. 116 din 19.07.2018,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oficiile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teritoriale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ale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Moldova nu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sunt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subiect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cu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contestare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decât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invocarea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vătămării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unui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libertate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recunoscut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recunoscută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la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emiterea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deciziei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 w:rsidRPr="002413EF"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proofErr w:type="gram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scutirea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parțială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plată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pentr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întreținerea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copiilor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instituțiile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preșcolare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din or. </w:t>
      </w:r>
      <w:proofErr w:type="spellStart"/>
      <w:proofErr w:type="gram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>” nr.</w:t>
      </w:r>
      <w:proofErr w:type="gram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4/4 din 22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mai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2020 s – 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executat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strict,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cadrul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legal al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nevătămândui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– se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nici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drept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sau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libertate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lastRenderedPageBreak/>
        <w:t>recunoscut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recunoscută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lege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notificată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adoptată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scopul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legal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obligatoriu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fiind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inadmisibilă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interpretarea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haotică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legal al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Moldova de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exponenț</w:t>
      </w:r>
      <w:proofErr w:type="gram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proofErr w:type="gram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termenul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30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zile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indicat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notificare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prisma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art. 167 (3) Cod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Adminitrativ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2413EF">
        <w:rPr>
          <w:rFonts w:ascii="Times New Roman" w:hAnsi="Times New Roman" w:cs="Times New Roman"/>
          <w:sz w:val="28"/>
          <w:szCs w:val="28"/>
          <w:lang w:val="en-US"/>
        </w:rPr>
        <w:t>este</w:t>
      </w:r>
      <w:proofErr w:type="spellEnd"/>
      <w:proofErr w:type="gram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caduc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2413EF" w:rsidRPr="002413EF" w:rsidRDefault="002413EF" w:rsidP="002413E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3. 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2413EF" w:rsidRPr="002413EF" w:rsidRDefault="002413EF" w:rsidP="002413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2413EF" w:rsidRPr="002413EF" w:rsidRDefault="002413EF" w:rsidP="002413E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2413EF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2413EF" w:rsidRPr="000E27D5" w:rsidRDefault="002413EF" w:rsidP="002413EF">
      <w:pPr>
        <w:pStyle w:val="a3"/>
        <w:spacing w:line="360" w:lineRule="auto"/>
        <w:ind w:left="178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413EF" w:rsidRPr="000E27D5" w:rsidRDefault="002413EF" w:rsidP="002413E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413EF" w:rsidRPr="009540F6" w:rsidRDefault="002413EF" w:rsidP="002413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</w:p>
    <w:p w:rsidR="002413EF" w:rsidRPr="009540F6" w:rsidRDefault="002413EF" w:rsidP="002413EF">
      <w:pPr>
        <w:pStyle w:val="a3"/>
        <w:ind w:left="-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540F6">
        <w:rPr>
          <w:rFonts w:ascii="Times New Roman" w:hAnsi="Times New Roman"/>
          <w:sz w:val="28"/>
          <w:szCs w:val="28"/>
          <w:lang w:val="ro-RO"/>
        </w:rPr>
        <w:t xml:space="preserve">                 PREŞEDINTELE</w:t>
      </w:r>
    </w:p>
    <w:p w:rsidR="002413EF" w:rsidRPr="009540F6" w:rsidRDefault="002413EF" w:rsidP="002413E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540F6">
        <w:rPr>
          <w:rFonts w:ascii="Times New Roman" w:hAnsi="Times New Roman"/>
          <w:sz w:val="28"/>
          <w:szCs w:val="28"/>
          <w:lang w:val="ro-RO"/>
        </w:rPr>
        <w:t xml:space="preserve">           ŞEDINŢEI                                                                                        </w:t>
      </w:r>
    </w:p>
    <w:p w:rsidR="002413EF" w:rsidRPr="009540F6" w:rsidRDefault="002413EF" w:rsidP="002413EF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540F6">
        <w:rPr>
          <w:rFonts w:ascii="Times New Roman" w:hAnsi="Times New Roman"/>
          <w:sz w:val="28"/>
          <w:szCs w:val="28"/>
          <w:lang w:val="ro-RO"/>
        </w:rPr>
        <w:t xml:space="preserve">         </w:t>
      </w:r>
    </w:p>
    <w:p w:rsidR="002413EF" w:rsidRPr="009540F6" w:rsidRDefault="002413EF" w:rsidP="002413E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540F6"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                                         </w:t>
      </w:r>
      <w:r w:rsidRPr="009540F6">
        <w:rPr>
          <w:rFonts w:ascii="Times New Roman" w:hAnsi="Times New Roman"/>
          <w:sz w:val="28"/>
          <w:szCs w:val="28"/>
          <w:lang w:val="ro-RO"/>
        </w:rPr>
        <w:t>CONTRASEMNEAZĂ</w:t>
      </w:r>
    </w:p>
    <w:p w:rsidR="002413EF" w:rsidRPr="009540F6" w:rsidRDefault="002413EF" w:rsidP="002413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o-RO"/>
        </w:rPr>
      </w:pPr>
      <w:r w:rsidRPr="009540F6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SECRETARUL CONSILIULUI  ORĂŞENESC            </w:t>
      </w:r>
    </w:p>
    <w:p w:rsidR="002413EF" w:rsidRPr="009540F6" w:rsidRDefault="002413EF" w:rsidP="002413EF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540F6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              Ala </w:t>
      </w:r>
      <w:r w:rsidRPr="009540F6">
        <w:rPr>
          <w:rFonts w:ascii="Times New Roman" w:hAnsi="Times New Roman"/>
          <w:b/>
          <w:sz w:val="28"/>
          <w:szCs w:val="28"/>
          <w:lang w:val="ro-RO"/>
        </w:rPr>
        <w:t xml:space="preserve">Cucoş-Chiseliţa  </w:t>
      </w:r>
    </w:p>
    <w:p w:rsidR="002413EF" w:rsidRDefault="002413EF" w:rsidP="002413E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413EF" w:rsidRDefault="002413EF" w:rsidP="002413E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2413EF" w:rsidRPr="002413EF" w:rsidRDefault="002413EF" w:rsidP="002413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Primar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413EF" w:rsidRPr="002413EF" w:rsidRDefault="002413EF" w:rsidP="002413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   Specialist                                                             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Focșa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2413EF" w:rsidRPr="002413EF" w:rsidRDefault="002413EF" w:rsidP="002413EF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Secretarul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Cucoș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2413EF">
        <w:rPr>
          <w:rFonts w:ascii="Times New Roman" w:hAnsi="Times New Roman" w:cs="Times New Roman"/>
          <w:sz w:val="28"/>
          <w:szCs w:val="28"/>
          <w:lang w:val="en-US"/>
        </w:rPr>
        <w:t>Chiseliță</w:t>
      </w:r>
      <w:proofErr w:type="spellEnd"/>
      <w:r w:rsidRPr="002413EF">
        <w:rPr>
          <w:rFonts w:ascii="Times New Roman" w:hAnsi="Times New Roman" w:cs="Times New Roman"/>
          <w:sz w:val="28"/>
          <w:szCs w:val="28"/>
          <w:lang w:val="en-US"/>
        </w:rPr>
        <w:t xml:space="preserve"> Ala</w:t>
      </w:r>
    </w:p>
    <w:p w:rsidR="00645822" w:rsidRPr="002413EF" w:rsidRDefault="00645822">
      <w:pPr>
        <w:rPr>
          <w:sz w:val="28"/>
          <w:szCs w:val="28"/>
          <w:lang w:val="en-US"/>
        </w:rPr>
      </w:pPr>
    </w:p>
    <w:sectPr w:rsidR="00645822" w:rsidRPr="002413EF" w:rsidSect="002413EF">
      <w:pgSz w:w="11906" w:h="16838"/>
      <w:pgMar w:top="567" w:right="454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413EF"/>
    <w:rsid w:val="002413EF"/>
    <w:rsid w:val="00645822"/>
    <w:rsid w:val="00AB059E"/>
    <w:rsid w:val="00D95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413EF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2413EF"/>
  </w:style>
  <w:style w:type="paragraph" w:styleId="a5">
    <w:name w:val="Balloon Text"/>
    <w:basedOn w:val="a"/>
    <w:link w:val="a6"/>
    <w:uiPriority w:val="99"/>
    <w:semiHidden/>
    <w:unhideWhenUsed/>
    <w:rsid w:val="00241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3EF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8"/>
    <w:locked/>
    <w:rsid w:val="002413EF"/>
    <w:rPr>
      <w:rFonts w:ascii="Times New Roman AIB" w:hAnsi="Times New Roman AIB"/>
      <w:sz w:val="32"/>
      <w:szCs w:val="24"/>
      <w:lang w:val="en-US"/>
    </w:rPr>
  </w:style>
  <w:style w:type="paragraph" w:styleId="a8">
    <w:name w:val="Body Text"/>
    <w:basedOn w:val="a"/>
    <w:link w:val="a7"/>
    <w:rsid w:val="002413EF"/>
    <w:rPr>
      <w:rFonts w:ascii="Times New Roman AIB" w:hAnsi="Times New Roman AIB"/>
      <w:sz w:val="32"/>
      <w:szCs w:val="24"/>
      <w:lang w:val="en-US"/>
    </w:rPr>
  </w:style>
  <w:style w:type="character" w:customStyle="1" w:styleId="1">
    <w:name w:val="Основной текст Знак1"/>
    <w:basedOn w:val="a0"/>
    <w:link w:val="a8"/>
    <w:uiPriority w:val="99"/>
    <w:semiHidden/>
    <w:rsid w:val="002413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477</Words>
  <Characters>2722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2020-08-13T08:39:00Z</dcterms:created>
  <dcterms:modified xsi:type="dcterms:W3CDTF">2020-08-15T05:08:00Z</dcterms:modified>
</cp:coreProperties>
</file>