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331E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nr.8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652D2D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348" w:rsidRDefault="00D80D84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4054">
        <w:rPr>
          <w:rFonts w:ascii="Times New Roman" w:hAnsi="Times New Roman" w:cs="Times New Roman"/>
          <w:sz w:val="28"/>
          <w:szCs w:val="28"/>
          <w:lang w:val="en-US"/>
        </w:rPr>
        <w:t>consimțirea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transmiterii</w:t>
      </w:r>
      <w:proofErr w:type="spellEnd"/>
    </w:p>
    <w:p w:rsidR="007331E8" w:rsidRPr="00652D2D" w:rsidRDefault="007331E8" w:rsidP="007331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</w:p>
    <w:p w:rsidR="001C4764" w:rsidRPr="00652D2D" w:rsidRDefault="001C4764" w:rsidP="003473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31E8" w:rsidRDefault="00E63167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44A0" w:rsidRDefault="007331E8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cetățeana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Ostavciuc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Tatiana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Ștefan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cel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Mare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și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Sfânt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5/42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acționează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70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77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70A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37770A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37770A" w:rsidRPr="00031DC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Victor </w:t>
      </w:r>
      <w:proofErr w:type="spellStart"/>
      <w:r w:rsidR="0037770A" w:rsidRPr="00031DC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Schițco</w:t>
      </w:r>
      <w:proofErr w:type="spellEnd"/>
      <w:r w:rsidR="003777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6B7">
        <w:rPr>
          <w:rFonts w:ascii="Times New Roman" w:hAnsi="Times New Roman" w:cs="Times New Roman"/>
          <w:sz w:val="28"/>
          <w:szCs w:val="28"/>
          <w:lang w:val="en-US"/>
        </w:rPr>
        <w:t>autentificată</w:t>
      </w:r>
      <w:proofErr w:type="spellEnd"/>
      <w:r w:rsidR="002836B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 40/31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331E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ro-RO"/>
        </w:rPr>
        <w:t>40 – 2018 – 1 – 842 din 11 mai 2018</w:t>
      </w:r>
      <w:r w:rsidR="002836B7">
        <w:rPr>
          <w:rFonts w:ascii="Times New Roman" w:hAnsi="Times New Roman" w:cs="Times New Roman"/>
          <w:sz w:val="28"/>
          <w:szCs w:val="28"/>
          <w:lang w:val="ro-RO"/>
        </w:rPr>
        <w:t xml:space="preserve"> de către notarul </w:t>
      </w:r>
      <w:r w:rsidR="002836B7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Mironova Irina Alexeevna</w:t>
      </w:r>
      <w:r w:rsidR="002836B7">
        <w:rPr>
          <w:rFonts w:ascii="Times New Roman" w:hAnsi="Times New Roman" w:cs="Times New Roman"/>
          <w:sz w:val="28"/>
          <w:szCs w:val="28"/>
          <w:lang w:val="ro-RO"/>
        </w:rPr>
        <w:t xml:space="preserve"> cu teritoriul de activitate în or. Obninsk, regiunea Kaluga</w:t>
      </w:r>
      <w:r>
        <w:rPr>
          <w:rFonts w:ascii="Times New Roman" w:hAnsi="Times New Roman" w:cs="Times New Roman"/>
          <w:sz w:val="28"/>
          <w:szCs w:val="28"/>
          <w:lang w:val="ro-RO"/>
        </w:rPr>
        <w:t>, cerere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862 din 15.07.2020,</w:t>
      </w:r>
    </w:p>
    <w:p w:rsidR="00FB236C" w:rsidRDefault="00FB236C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Trinchineț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Sava,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dom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în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s.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Tocuz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861 din 15.07.2020,</w:t>
      </w:r>
    </w:p>
    <w:p w:rsidR="00D93C41" w:rsidRDefault="00E94841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Boris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Fală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, dom.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în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or.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Căușeni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, str. </w:t>
      </w:r>
      <w:proofErr w:type="spellStart"/>
      <w:r w:rsidR="000E7566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Dragoș</w:t>
      </w:r>
      <w:proofErr w:type="spellEnd"/>
      <w:r w:rsidR="000E7566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0E7566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Vodă</w:t>
      </w:r>
      <w:proofErr w:type="spellEnd"/>
      <w:r w:rsidR="000E7566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24</w:t>
      </w:r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E75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cererilor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E756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02/1 – 25 – 863 din 15.07.2020</w:t>
      </w:r>
      <w:r w:rsidR="00C028A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028A2" w:rsidRPr="00652D2D" w:rsidRDefault="00C028A2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11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reziliere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subarendă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din 30.01.2016</w:t>
      </w:r>
    </w:p>
    <w:p w:rsidR="008E6F9E" w:rsidRDefault="001C4764" w:rsidP="001C476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52D2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D5F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</w:t>
      </w:r>
      <w:r w:rsidR="001B3D5F">
        <w:rPr>
          <w:rFonts w:ascii="Times New Roman" w:hAnsi="Times New Roman" w:cs="Times New Roman"/>
          <w:sz w:val="27"/>
          <w:szCs w:val="27"/>
          <w:lang w:val="en-US"/>
        </w:rPr>
        <w:t xml:space="preserve">. 1270 </w:t>
      </w:r>
      <w:r w:rsidR="001B3D5F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="001B3D5F" w:rsidRPr="00C60E64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1B3D5F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 Civil al RM nr.</w:t>
      </w:r>
      <w:r w:rsidR="001B3D5F" w:rsidRPr="00C60E64">
        <w:rPr>
          <w:sz w:val="27"/>
          <w:szCs w:val="27"/>
          <w:shd w:val="clear" w:color="auto" w:fill="FFFFFF"/>
          <w:lang w:val="en-US"/>
        </w:rPr>
        <w:t xml:space="preserve"> </w:t>
      </w:r>
      <w:r w:rsidR="001B3D5F" w:rsidRPr="006115BF">
        <w:rPr>
          <w:rFonts w:ascii="Times New Roman" w:hAnsi="Times New Roman" w:cs="Times New Roman"/>
          <w:sz w:val="27"/>
          <w:szCs w:val="27"/>
          <w:lang w:val="en-US"/>
        </w:rPr>
        <w:t>1107 – XV din 06.06.2002</w:t>
      </w:r>
      <w:r w:rsidR="008E6F9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93B03" w:rsidRPr="00652D2D" w:rsidRDefault="00493B03" w:rsidP="001C476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pct. 3.1,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ultim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1D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1E71D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artificial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din 12 august 2010,</w:t>
      </w:r>
    </w:p>
    <w:p w:rsidR="004F36EC" w:rsidRPr="00652D2D" w:rsidRDefault="00BB66B6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52D2D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1979FD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1979FD">
        <w:rPr>
          <w:rFonts w:ascii="Times New Roman" w:hAnsi="Times New Roman" w:cs="Times New Roman"/>
          <w:sz w:val="28"/>
          <w:szCs w:val="28"/>
          <w:lang w:val="en-US"/>
        </w:rPr>
        <w:t xml:space="preserve"> b), c</w:t>
      </w:r>
      <w:r w:rsidR="00135627" w:rsidRPr="00652D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979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652D2D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652D2D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106F" w:rsidRPr="00652D2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4106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652D2D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652D2D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11B" w:rsidRDefault="008E6F9E" w:rsidP="002B51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A1785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consimte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B10879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Trinchineț</w:t>
      </w:r>
      <w:proofErr w:type="spellEnd"/>
      <w:r w:rsidR="00B10879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Sava, dom. </w:t>
      </w:r>
      <w:proofErr w:type="spellStart"/>
      <w:r w:rsidR="00B10879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în</w:t>
      </w:r>
      <w:proofErr w:type="spellEnd"/>
      <w:r w:rsidR="00B10879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s. </w:t>
      </w:r>
      <w:proofErr w:type="spellStart"/>
      <w:r w:rsidR="00B10879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Tocuz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sublocațiunea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artificial sub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iaz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cu S =</w:t>
      </w:r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4</w:t>
      </w:r>
      <w:proofErr w:type="gram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,9805</w:t>
      </w:r>
      <w:proofErr w:type="gram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ha</w:t>
      </w:r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patru</w:t>
      </w:r>
      <w:proofErr w:type="spell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întreg</w:t>
      </w:r>
      <w:proofErr w:type="spell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nouă</w:t>
      </w:r>
      <w:proofErr w:type="spell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mii</w:t>
      </w:r>
      <w:proofErr w:type="spell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opt 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sute</w:t>
      </w:r>
      <w:proofErr w:type="spell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cinci</w:t>
      </w:r>
      <w:proofErr w:type="spell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zecimi</w:t>
      </w:r>
      <w:proofErr w:type="spellEnd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de </w:t>
      </w:r>
      <w:proofErr w:type="spellStart"/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miimi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) ha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proofErr w:type="gramStart"/>
      <w:r w:rsidR="00566BCB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BC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2701407188</w:t>
      </w:r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întocmirea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B511B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B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61C0B" w:rsidRDefault="00661C0B" w:rsidP="002B51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17328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Schițco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Victor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î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9A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F6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9A1">
        <w:rPr>
          <w:rFonts w:ascii="Times New Roman" w:hAnsi="Times New Roman" w:cs="Times New Roman"/>
          <w:sz w:val="28"/>
          <w:szCs w:val="28"/>
          <w:lang w:val="en-US"/>
        </w:rPr>
        <w:t>răspunderea</w:t>
      </w:r>
      <w:proofErr w:type="spellEnd"/>
      <w:r w:rsidR="003F6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locator,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61C0B" w:rsidRDefault="00661C0B" w:rsidP="00661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17328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depăși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280">
        <w:rPr>
          <w:rFonts w:ascii="Times New Roman" w:hAnsi="Times New Roman" w:cs="Times New Roman"/>
          <w:sz w:val="28"/>
          <w:szCs w:val="28"/>
          <w:lang w:val="en-US"/>
        </w:rPr>
        <w:t>nr. 1 din 12 august 2010.</w:t>
      </w:r>
    </w:p>
    <w:p w:rsidR="00F4117D" w:rsidRDefault="00661C0B" w:rsidP="00EB56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652D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5D0" w:rsidRPr="00652D2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B511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încasărilor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 w:rsidR="004066B2" w:rsidRPr="00652D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652D2D" w:rsidRDefault="00661C0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38F0" w:rsidRPr="00652D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652D2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Pr="00652D2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 w:rsidRPr="00652D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11B" w:rsidRPr="001A00AC" w:rsidRDefault="00DE008A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Cet. </w:t>
      </w:r>
      <w:proofErr w:type="spellStart"/>
      <w:r w:rsidR="002B511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Ostavciuc</w:t>
      </w:r>
      <w:proofErr w:type="spellEnd"/>
      <w:r w:rsidR="002B511B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Tatiana;</w:t>
      </w:r>
    </w:p>
    <w:p w:rsidR="002B511B" w:rsidRDefault="002B511B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Trinchineț</w:t>
      </w:r>
      <w:proofErr w:type="spellEnd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Sava;</w:t>
      </w:r>
    </w:p>
    <w:p w:rsidR="002B511B" w:rsidRPr="001A00AC" w:rsidRDefault="002B511B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Boris </w:t>
      </w:r>
      <w:proofErr w:type="spellStart"/>
      <w:r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Fală</w:t>
      </w:r>
      <w:proofErr w:type="spellEnd"/>
      <w:r w:rsidR="00C028A2" w:rsidRPr="001A00AC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;</w:t>
      </w:r>
    </w:p>
    <w:p w:rsidR="00C11BAF" w:rsidRDefault="008152AF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52D2D" w:rsidRDefault="00652D2D" w:rsidP="00652D2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2D2D" w:rsidRDefault="00652D2D" w:rsidP="00652D2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2D2D" w:rsidRDefault="00652D2D" w:rsidP="00652D2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2D2D" w:rsidRPr="00491794" w:rsidRDefault="00652D2D" w:rsidP="00652D2D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652D2D" w:rsidRPr="00491794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652D2D" w:rsidRPr="00491794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652D2D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52D2D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52D2D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A4D50" w:rsidRPr="00652D2D" w:rsidRDefault="00EA4D50" w:rsidP="00652D2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652D2D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652D2D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E008A" w:rsidRPr="00652D2D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652D2D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652D2D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652D2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52D2D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652D2D">
        <w:rPr>
          <w:rFonts w:ascii="Times New Roman" w:hAnsi="Times New Roman" w:cs="Times New Roman"/>
          <w:lang w:val="en-US"/>
        </w:rPr>
        <w:t>Avizat</w:t>
      </w:r>
      <w:proofErr w:type="spellEnd"/>
      <w:r w:rsidRPr="00652D2D">
        <w:rPr>
          <w:rFonts w:ascii="Times New Roman" w:hAnsi="Times New Roman" w:cs="Times New Roman"/>
          <w:lang w:val="en-US"/>
        </w:rPr>
        <w:t>: ___________</w:t>
      </w:r>
    </w:p>
    <w:sectPr w:rsidR="00DF08B2" w:rsidRPr="00652D2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1DCB"/>
    <w:rsid w:val="00034922"/>
    <w:rsid w:val="00042DB5"/>
    <w:rsid w:val="00056A04"/>
    <w:rsid w:val="00060DAA"/>
    <w:rsid w:val="0006338D"/>
    <w:rsid w:val="00063C64"/>
    <w:rsid w:val="00085AEB"/>
    <w:rsid w:val="00097516"/>
    <w:rsid w:val="000A594F"/>
    <w:rsid w:val="000A71A1"/>
    <w:rsid w:val="000D2430"/>
    <w:rsid w:val="000D6726"/>
    <w:rsid w:val="000E7566"/>
    <w:rsid w:val="000F4384"/>
    <w:rsid w:val="001036BD"/>
    <w:rsid w:val="00127C44"/>
    <w:rsid w:val="0013337A"/>
    <w:rsid w:val="00135627"/>
    <w:rsid w:val="00135E09"/>
    <w:rsid w:val="00142376"/>
    <w:rsid w:val="00157488"/>
    <w:rsid w:val="00173280"/>
    <w:rsid w:val="001843BD"/>
    <w:rsid w:val="00196CAC"/>
    <w:rsid w:val="001979FD"/>
    <w:rsid w:val="001A00AC"/>
    <w:rsid w:val="001A1785"/>
    <w:rsid w:val="001A400A"/>
    <w:rsid w:val="001B3D5F"/>
    <w:rsid w:val="001C4764"/>
    <w:rsid w:val="001C5CFF"/>
    <w:rsid w:val="001D1CCA"/>
    <w:rsid w:val="001D3616"/>
    <w:rsid w:val="001E3E81"/>
    <w:rsid w:val="001E71D9"/>
    <w:rsid w:val="001F4B6B"/>
    <w:rsid w:val="0023470B"/>
    <w:rsid w:val="00246599"/>
    <w:rsid w:val="0025159D"/>
    <w:rsid w:val="002670A0"/>
    <w:rsid w:val="002836B7"/>
    <w:rsid w:val="002919E4"/>
    <w:rsid w:val="00297C19"/>
    <w:rsid w:val="002B511B"/>
    <w:rsid w:val="002D1BEA"/>
    <w:rsid w:val="002D3491"/>
    <w:rsid w:val="002D7B0A"/>
    <w:rsid w:val="002E64F1"/>
    <w:rsid w:val="00347348"/>
    <w:rsid w:val="00361730"/>
    <w:rsid w:val="00364F33"/>
    <w:rsid w:val="003724AD"/>
    <w:rsid w:val="0037770A"/>
    <w:rsid w:val="0037798A"/>
    <w:rsid w:val="003851B2"/>
    <w:rsid w:val="003A45D8"/>
    <w:rsid w:val="003C27F3"/>
    <w:rsid w:val="003F69A1"/>
    <w:rsid w:val="00403A33"/>
    <w:rsid w:val="004066B2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86A25"/>
    <w:rsid w:val="00493878"/>
    <w:rsid w:val="00493B03"/>
    <w:rsid w:val="004D35AA"/>
    <w:rsid w:val="004E03CE"/>
    <w:rsid w:val="004F36EC"/>
    <w:rsid w:val="004F5860"/>
    <w:rsid w:val="005136EA"/>
    <w:rsid w:val="005338B1"/>
    <w:rsid w:val="0054106F"/>
    <w:rsid w:val="00542273"/>
    <w:rsid w:val="00542D39"/>
    <w:rsid w:val="00550E4A"/>
    <w:rsid w:val="005563B6"/>
    <w:rsid w:val="00562E1D"/>
    <w:rsid w:val="005639F1"/>
    <w:rsid w:val="00566BCB"/>
    <w:rsid w:val="00575912"/>
    <w:rsid w:val="005A2A2C"/>
    <w:rsid w:val="005B1439"/>
    <w:rsid w:val="005B1ED6"/>
    <w:rsid w:val="005B3656"/>
    <w:rsid w:val="005D44A0"/>
    <w:rsid w:val="005D7779"/>
    <w:rsid w:val="00606F44"/>
    <w:rsid w:val="00625323"/>
    <w:rsid w:val="00633B13"/>
    <w:rsid w:val="006522DC"/>
    <w:rsid w:val="00652D2D"/>
    <w:rsid w:val="00661C0B"/>
    <w:rsid w:val="006654DF"/>
    <w:rsid w:val="00686383"/>
    <w:rsid w:val="006A3708"/>
    <w:rsid w:val="006D30D7"/>
    <w:rsid w:val="006F2ADD"/>
    <w:rsid w:val="006F4BD4"/>
    <w:rsid w:val="007056FF"/>
    <w:rsid w:val="007331E8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072DD"/>
    <w:rsid w:val="008152AF"/>
    <w:rsid w:val="008360E0"/>
    <w:rsid w:val="00840A90"/>
    <w:rsid w:val="0084147D"/>
    <w:rsid w:val="00852E18"/>
    <w:rsid w:val="008758AE"/>
    <w:rsid w:val="00886A0F"/>
    <w:rsid w:val="008960C8"/>
    <w:rsid w:val="008D69D6"/>
    <w:rsid w:val="008E3C70"/>
    <w:rsid w:val="008E4A85"/>
    <w:rsid w:val="008E6F9E"/>
    <w:rsid w:val="008F129F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240B4"/>
    <w:rsid w:val="00A416E3"/>
    <w:rsid w:val="00A63DD1"/>
    <w:rsid w:val="00A71783"/>
    <w:rsid w:val="00A71A66"/>
    <w:rsid w:val="00A82B87"/>
    <w:rsid w:val="00A87A7B"/>
    <w:rsid w:val="00AB30E3"/>
    <w:rsid w:val="00AB6B11"/>
    <w:rsid w:val="00AD33F8"/>
    <w:rsid w:val="00B10879"/>
    <w:rsid w:val="00B14CAC"/>
    <w:rsid w:val="00B27521"/>
    <w:rsid w:val="00B97619"/>
    <w:rsid w:val="00BA2E2E"/>
    <w:rsid w:val="00BA6ED5"/>
    <w:rsid w:val="00BB66B6"/>
    <w:rsid w:val="00BC0BE2"/>
    <w:rsid w:val="00BD03EE"/>
    <w:rsid w:val="00BD66C7"/>
    <w:rsid w:val="00C028A2"/>
    <w:rsid w:val="00C11BAF"/>
    <w:rsid w:val="00C34054"/>
    <w:rsid w:val="00C643B7"/>
    <w:rsid w:val="00C6480C"/>
    <w:rsid w:val="00C80177"/>
    <w:rsid w:val="00C84D7C"/>
    <w:rsid w:val="00CD2CD1"/>
    <w:rsid w:val="00CE691F"/>
    <w:rsid w:val="00CF2BEF"/>
    <w:rsid w:val="00CF7833"/>
    <w:rsid w:val="00D04A83"/>
    <w:rsid w:val="00D36A67"/>
    <w:rsid w:val="00D47FA2"/>
    <w:rsid w:val="00D63DF5"/>
    <w:rsid w:val="00D64113"/>
    <w:rsid w:val="00D73F4A"/>
    <w:rsid w:val="00D7401F"/>
    <w:rsid w:val="00D80D84"/>
    <w:rsid w:val="00D9242B"/>
    <w:rsid w:val="00D93C41"/>
    <w:rsid w:val="00DA1D99"/>
    <w:rsid w:val="00DA404B"/>
    <w:rsid w:val="00DB074B"/>
    <w:rsid w:val="00DB37FD"/>
    <w:rsid w:val="00DC7D16"/>
    <w:rsid w:val="00DD1C28"/>
    <w:rsid w:val="00DD2B5F"/>
    <w:rsid w:val="00DE008A"/>
    <w:rsid w:val="00DF08B2"/>
    <w:rsid w:val="00DF50B9"/>
    <w:rsid w:val="00E04E4A"/>
    <w:rsid w:val="00E1531A"/>
    <w:rsid w:val="00E55809"/>
    <w:rsid w:val="00E63167"/>
    <w:rsid w:val="00E775D0"/>
    <w:rsid w:val="00E855C7"/>
    <w:rsid w:val="00E85E67"/>
    <w:rsid w:val="00E94841"/>
    <w:rsid w:val="00E96FB1"/>
    <w:rsid w:val="00EA4D50"/>
    <w:rsid w:val="00EB5638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2F41"/>
    <w:rsid w:val="00F34A00"/>
    <w:rsid w:val="00F37666"/>
    <w:rsid w:val="00F4117D"/>
    <w:rsid w:val="00F61787"/>
    <w:rsid w:val="00F90221"/>
    <w:rsid w:val="00F96575"/>
    <w:rsid w:val="00FA1B26"/>
    <w:rsid w:val="00FB236C"/>
    <w:rsid w:val="00FB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2020-01-20T12:27:00Z</cp:lastPrinted>
  <dcterms:created xsi:type="dcterms:W3CDTF">2020-09-28T10:15:00Z</dcterms:created>
  <dcterms:modified xsi:type="dcterms:W3CDTF">2020-09-28T11:47:00Z</dcterms:modified>
</cp:coreProperties>
</file>