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A7" w:rsidRPr="00FD1D3F" w:rsidRDefault="009A35A7" w:rsidP="009A35A7">
      <w:pPr>
        <w:pStyle w:val="a3"/>
        <w:jc w:val="right"/>
        <w:rPr>
          <w:rFonts w:ascii="Times New Roman" w:hAnsi="Times New Roman"/>
          <w:sz w:val="28"/>
          <w:szCs w:val="28"/>
          <w:lang w:val="en-US" w:eastAsia="ro-RO"/>
        </w:rPr>
      </w:pPr>
      <w:r w:rsidRPr="00FD1D3F">
        <w:rPr>
          <w:rFonts w:ascii="Times New Roman" w:hAnsi="Times New Roman"/>
          <w:sz w:val="28"/>
          <w:szCs w:val="28"/>
          <w:lang w:val="en-US" w:eastAsia="ro-RO"/>
        </w:rPr>
        <w:t>PROIECT</w:t>
      </w:r>
    </w:p>
    <w:p w:rsidR="009A35A7" w:rsidRPr="00FD1D3F" w:rsidRDefault="009A35A7" w:rsidP="009A35A7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 w:rsidRPr="00FD1D3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552450"/>
            <wp:effectExtent l="0" t="0" r="0" b="0"/>
            <wp:docPr id="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A7" w:rsidRPr="00FD1D3F" w:rsidRDefault="009A35A7" w:rsidP="009A35A7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 w:rsidRPr="00FD1D3F">
        <w:rPr>
          <w:rFonts w:ascii="Times New Roman" w:hAnsi="Times New Roman"/>
          <w:sz w:val="28"/>
          <w:szCs w:val="28"/>
          <w:lang w:val="en-US" w:eastAsia="ro-RO"/>
        </w:rPr>
        <w:t>REPUBLICA MOLDOVA</w:t>
      </w:r>
    </w:p>
    <w:p w:rsidR="009A35A7" w:rsidRPr="00FD1D3F" w:rsidRDefault="009A35A7" w:rsidP="009A35A7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 w:rsidRPr="00FD1D3F">
        <w:rPr>
          <w:rFonts w:ascii="Times New Roman" w:hAnsi="Times New Roman"/>
          <w:sz w:val="28"/>
          <w:szCs w:val="28"/>
          <w:lang w:val="en-US" w:eastAsia="ro-RO"/>
        </w:rPr>
        <w:t>RAIONUL CĂUŞENI</w:t>
      </w:r>
    </w:p>
    <w:p w:rsidR="009A35A7" w:rsidRPr="00FD1D3F" w:rsidRDefault="009A35A7" w:rsidP="009A35A7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 w:rsidRPr="00FD1D3F">
        <w:rPr>
          <w:rFonts w:ascii="Times New Roman" w:hAnsi="Times New Roman"/>
          <w:sz w:val="28"/>
          <w:szCs w:val="28"/>
          <w:lang w:val="en-US" w:eastAsia="ro-RO"/>
        </w:rPr>
        <w:t>CONSILIUL ORĂȘENESC CĂUŞENI</w:t>
      </w:r>
    </w:p>
    <w:p w:rsidR="009A35A7" w:rsidRPr="00FD1D3F" w:rsidRDefault="009A35A7" w:rsidP="009A35A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A35A7" w:rsidRPr="00FD1D3F" w:rsidRDefault="009A35A7" w:rsidP="009A35A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E4518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FD1D3F">
        <w:rPr>
          <w:rFonts w:ascii="Times New Roman" w:hAnsi="Times New Roman" w:cs="Times New Roman"/>
          <w:sz w:val="28"/>
          <w:szCs w:val="28"/>
          <w:lang w:val="en-US"/>
        </w:rPr>
        <w:t>/_____</w:t>
      </w:r>
    </w:p>
    <w:p w:rsidR="009A35A7" w:rsidRPr="00FD1D3F" w:rsidRDefault="009A35A7" w:rsidP="009A35A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1D3F"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___________</w:t>
      </w:r>
      <w:r w:rsidR="00FD1D3F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FD1D3F">
        <w:rPr>
          <w:rFonts w:ascii="Times New Roman" w:hAnsi="Times New Roman" w:cs="Times New Roman"/>
          <w:sz w:val="28"/>
          <w:szCs w:val="28"/>
          <w:lang w:val="en-US"/>
        </w:rPr>
        <w:t>__ 2020</w:t>
      </w:r>
    </w:p>
    <w:p w:rsidR="009A35A7" w:rsidRPr="00FD1D3F" w:rsidRDefault="009A35A7" w:rsidP="009A35A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5A7" w:rsidRPr="00FD1D3F" w:rsidRDefault="00296F84" w:rsidP="003369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modificare</w:t>
      </w:r>
      <w:r w:rsidR="00FD1D3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decizii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35A7" w:rsidRPr="00FD1D3F" w:rsidRDefault="009A35A7" w:rsidP="00911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960" w:rsidRDefault="009A35A7" w:rsidP="00296F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6F84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eroarea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comisă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Decizia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Căuș</w:t>
      </w:r>
      <w:proofErr w:type="gramStart"/>
      <w:r w:rsidR="00336960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autentificarea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dreptului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privată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comună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960">
        <w:rPr>
          <w:rFonts w:ascii="Times New Roman" w:hAnsi="Times New Roman" w:cs="Times New Roman"/>
          <w:sz w:val="28"/>
          <w:szCs w:val="28"/>
          <w:lang w:val="en-US"/>
        </w:rPr>
        <w:t>diviziune</w:t>
      </w:r>
      <w:proofErr w:type="spellEnd"/>
      <w:r w:rsidR="00296F84" w:rsidRPr="00296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6F84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296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6F84">
        <w:rPr>
          <w:rFonts w:ascii="Times New Roman" w:hAnsi="Times New Roman" w:cs="Times New Roman"/>
          <w:sz w:val="28"/>
          <w:szCs w:val="28"/>
          <w:lang w:val="en-US"/>
        </w:rPr>
        <w:t>lotului</w:t>
      </w:r>
      <w:proofErr w:type="spellEnd"/>
      <w:r w:rsidR="00296F84">
        <w:rPr>
          <w:rFonts w:ascii="Times New Roman" w:hAnsi="Times New Roman" w:cs="Times New Roman"/>
          <w:sz w:val="28"/>
          <w:szCs w:val="28"/>
          <w:lang w:val="en-US"/>
        </w:rPr>
        <w:t xml:space="preserve">  de </w:t>
      </w:r>
      <w:proofErr w:type="spellStart"/>
      <w:r w:rsidR="00296F84">
        <w:rPr>
          <w:rFonts w:ascii="Times New Roman" w:hAnsi="Times New Roman" w:cs="Times New Roman"/>
          <w:sz w:val="28"/>
          <w:szCs w:val="28"/>
          <w:lang w:val="en-US"/>
        </w:rPr>
        <w:t>teren</w:t>
      </w:r>
      <w:proofErr w:type="spellEnd"/>
      <w:r w:rsidR="00296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6960">
        <w:rPr>
          <w:rFonts w:ascii="Times New Roman" w:hAnsi="Times New Roman" w:cs="Times New Roman"/>
          <w:sz w:val="28"/>
          <w:szCs w:val="28"/>
          <w:lang w:val="en-US"/>
        </w:rPr>
        <w:t>”, nr. 6/29 din 21 august 2020,</w:t>
      </w:r>
    </w:p>
    <w:p w:rsidR="009A35A7" w:rsidRPr="00FD1D3F" w:rsidRDefault="009A35A7" w:rsidP="00296F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1D3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FD1D3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art. 14 (1), (</w:t>
      </w:r>
      <w:r w:rsidR="0033696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D1D3F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="00336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20 (5) din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administrația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locală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nr. 436 – XVI din 28.12.2006,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1D3F">
        <w:rPr>
          <w:rFonts w:ascii="Times New Roman" w:hAnsi="Times New Roman" w:cs="Times New Roman"/>
          <w:b/>
          <w:sz w:val="28"/>
          <w:szCs w:val="28"/>
          <w:lang w:val="en-US"/>
        </w:rPr>
        <w:t>DECIDE:</w:t>
      </w:r>
    </w:p>
    <w:p w:rsidR="009A35A7" w:rsidRPr="00FD1D3F" w:rsidRDefault="009A35A7" w:rsidP="00296F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6960" w:rsidRPr="00296F84" w:rsidRDefault="00336960" w:rsidP="00296F8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1. </w:t>
      </w:r>
      <w:r w:rsidR="00FD1D3F" w:rsidRPr="00FD1D3F">
        <w:rPr>
          <w:rFonts w:ascii="Times New Roman" w:hAnsi="Times New Roman" w:cs="Times New Roman"/>
          <w:sz w:val="28"/>
          <w:szCs w:val="28"/>
          <w:lang w:val="ro-RO"/>
        </w:rPr>
        <w:t xml:space="preserve">Decizia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Căuș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autentificarea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dreptului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diviziune</w:t>
      </w:r>
      <w:proofErr w:type="spellEnd"/>
      <w:r w:rsidR="00296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6F84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296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6F84">
        <w:rPr>
          <w:rFonts w:ascii="Times New Roman" w:hAnsi="Times New Roman" w:cs="Times New Roman"/>
          <w:sz w:val="28"/>
          <w:szCs w:val="28"/>
          <w:lang w:val="en-US"/>
        </w:rPr>
        <w:t>lotului</w:t>
      </w:r>
      <w:proofErr w:type="spellEnd"/>
      <w:r w:rsidR="00296F8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296F84">
        <w:rPr>
          <w:rFonts w:ascii="Times New Roman" w:hAnsi="Times New Roman" w:cs="Times New Roman"/>
          <w:sz w:val="28"/>
          <w:szCs w:val="28"/>
          <w:lang w:val="en-US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nr. 6/29 din 21 august 2020</w:t>
      </w:r>
      <w:r w:rsidR="00FD1D3F" w:rsidRPr="00FD1D3F">
        <w:rPr>
          <w:rFonts w:ascii="Times New Roman" w:hAnsi="Times New Roman" w:cs="Times New Roman"/>
          <w:sz w:val="28"/>
          <w:szCs w:val="28"/>
          <w:lang w:val="ro-RO"/>
        </w:rPr>
        <w:t xml:space="preserve"> se modifică după cum urmează: </w:t>
      </w:r>
    </w:p>
    <w:p w:rsidR="00FD1D3F" w:rsidRPr="00C012D3" w:rsidRDefault="00336960" w:rsidP="00336960">
      <w:pPr>
        <w:pStyle w:val="a3"/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- în </w:t>
      </w:r>
      <w:r w:rsidR="00FD1D3F" w:rsidRPr="00FD1D3F">
        <w:rPr>
          <w:rFonts w:ascii="Times New Roman" w:hAnsi="Times New Roman" w:cs="Times New Roman"/>
          <w:sz w:val="28"/>
          <w:szCs w:val="28"/>
          <w:lang w:val="ro-RO"/>
        </w:rPr>
        <w:t xml:space="preserve"> pct. 1,</w:t>
      </w:r>
      <w:r w:rsidR="00911F3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numele</w:t>
      </w:r>
      <w:r w:rsidR="00911F35">
        <w:rPr>
          <w:rFonts w:ascii="Times New Roman" w:hAnsi="Times New Roman" w:cs="Times New Roman"/>
          <w:sz w:val="28"/>
          <w:szCs w:val="28"/>
          <w:lang w:val="ro-RO"/>
        </w:rPr>
        <w:t xml:space="preserve"> ”</w:t>
      </w:r>
      <w:r w:rsidR="00911F35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ro-RO"/>
        </w:rPr>
        <w:t>Mihail Postic</w:t>
      </w:r>
      <w:r w:rsidR="007D1DD1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ro-RO"/>
        </w:rPr>
        <w:t>ă</w:t>
      </w:r>
      <w:r w:rsidR="00911F35">
        <w:rPr>
          <w:rFonts w:ascii="Times New Roman" w:hAnsi="Times New Roman" w:cs="Times New Roman"/>
          <w:sz w:val="28"/>
          <w:szCs w:val="28"/>
          <w:lang w:val="ro-RO"/>
        </w:rPr>
        <w:t xml:space="preserve">” se </w:t>
      </w:r>
      <w:r>
        <w:rPr>
          <w:rFonts w:ascii="Times New Roman" w:hAnsi="Times New Roman" w:cs="Times New Roman"/>
          <w:sz w:val="28"/>
          <w:szCs w:val="28"/>
          <w:lang w:val="ro-RO"/>
        </w:rPr>
        <w:t>substituie</w:t>
      </w:r>
      <w:r w:rsidR="00911F35">
        <w:rPr>
          <w:rFonts w:ascii="Times New Roman" w:hAnsi="Times New Roman" w:cs="Times New Roman"/>
          <w:sz w:val="28"/>
          <w:szCs w:val="28"/>
          <w:lang w:val="ro-RO"/>
        </w:rPr>
        <w:t xml:space="preserve"> cu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numele </w:t>
      </w:r>
      <w:r w:rsidR="00911F35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ro-RO"/>
        </w:rPr>
        <w:t>”Dumitru Postic</w:t>
      </w:r>
      <w:r w:rsidR="00A17B6A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ro-RO"/>
        </w:rPr>
        <w:t>a</w:t>
      </w:r>
      <w:r w:rsidR="00911F35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ro-RO"/>
        </w:rPr>
        <w:t>”</w:t>
      </w:r>
      <w:r w:rsidR="00FD1D3F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ro-RO"/>
        </w:rPr>
        <w:t>.</w:t>
      </w:r>
    </w:p>
    <w:p w:rsidR="009A35A7" w:rsidRPr="00FD1D3F" w:rsidRDefault="00336960" w:rsidP="00336960">
      <w:pPr>
        <w:pStyle w:val="a3"/>
        <w:spacing w:line="276" w:lineRule="auto"/>
        <w:ind w:left="7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comunică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A35A7" w:rsidRDefault="00911F35" w:rsidP="00911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 </w:t>
      </w:r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8215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lui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Anatolie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Donțu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orașului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82158" w:rsidRPr="00C012D3" w:rsidRDefault="00C82158" w:rsidP="00911F35">
      <w:pPr>
        <w:pStyle w:val="a3"/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Dumitru</w:t>
      </w:r>
      <w:proofErr w:type="spellEnd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Postic</w:t>
      </w:r>
      <w:r w:rsidR="00296F84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</w:t>
      </w:r>
      <w:proofErr w:type="spellEnd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;</w:t>
      </w:r>
    </w:p>
    <w:p w:rsidR="00C82158" w:rsidRPr="00C012D3" w:rsidRDefault="00C82158" w:rsidP="00911F35">
      <w:pPr>
        <w:pStyle w:val="a3"/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</w:pPr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 xml:space="preserve">        -  </w:t>
      </w:r>
      <w:proofErr w:type="gramStart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cet</w:t>
      </w:r>
      <w:proofErr w:type="gramEnd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 xml:space="preserve">. Gheorghe </w:t>
      </w:r>
      <w:proofErr w:type="spellStart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Toma</w:t>
      </w:r>
      <w:proofErr w:type="spellEnd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;</w:t>
      </w:r>
    </w:p>
    <w:p w:rsidR="00C82158" w:rsidRPr="00FD1D3F" w:rsidRDefault="00C82158" w:rsidP="00911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 xml:space="preserve">        -  </w:t>
      </w:r>
      <w:proofErr w:type="gramStart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cet</w:t>
      </w:r>
      <w:proofErr w:type="gramEnd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 xml:space="preserve">. </w:t>
      </w:r>
      <w:proofErr w:type="spellStart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Elizaveta</w:t>
      </w:r>
      <w:proofErr w:type="spellEnd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Postic</w:t>
      </w:r>
      <w:r w:rsidR="00296F84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       </w:t>
      </w:r>
    </w:p>
    <w:p w:rsidR="00911F35" w:rsidRDefault="00911F35" w:rsidP="00911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Institu</w:t>
      </w:r>
      <w:proofErr w:type="gram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ția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Agenția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Servicii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Serviciul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Cadastral 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Teritorial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”;</w:t>
      </w:r>
    </w:p>
    <w:p w:rsidR="009A35A7" w:rsidRPr="00FD1D3F" w:rsidRDefault="00911F35" w:rsidP="00911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-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35A7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Elizaveta</w:t>
      </w:r>
      <w:proofErr w:type="spellEnd"/>
      <w:r w:rsidR="009A35A7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="009A35A7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Postic</w:t>
      </w:r>
      <w:r w:rsidR="00A17B6A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</w:t>
      </w:r>
      <w:proofErr w:type="spellEnd"/>
      <w:r w:rsidR="00A17B6A" w:rsidRPr="00C012D3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;</w:t>
      </w:r>
    </w:p>
    <w:p w:rsidR="009A35A7" w:rsidRPr="00FD1D3F" w:rsidRDefault="00911F35" w:rsidP="00911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-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Oficiului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Teritorial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Cancelariei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de Stat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aduce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cunoștință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intermediul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plasării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pagina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web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orașului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includerii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Registrului</w:t>
      </w:r>
      <w:proofErr w:type="spellEnd"/>
      <w:proofErr w:type="gram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de stat a </w:t>
      </w:r>
      <w:proofErr w:type="spellStart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>actelor</w:t>
      </w:r>
      <w:proofErr w:type="spellEnd"/>
      <w:r w:rsidR="009A35A7"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locale.</w:t>
      </w: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PREȘEDINTELE              SECRETARUL CONSILIULUI                                                                              </w:t>
      </w: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ȘEDINȚEI                                          ORĂȘENESC  </w:t>
      </w: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Ala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Cucoș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Chiseliță</w:t>
      </w:r>
      <w:proofErr w:type="spellEnd"/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Anatolie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Donțu</w:t>
      </w:r>
      <w:proofErr w:type="spellEnd"/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   Specialist                                                             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Valentina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Gîrjeu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Cucoș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Chiseliță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Ala</w:t>
      </w: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5A7" w:rsidRPr="00FD1D3F" w:rsidRDefault="009A35A7" w:rsidP="00911F35">
      <w:pPr>
        <w:pStyle w:val="a3"/>
        <w:spacing w:line="276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3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FD1D3F">
        <w:rPr>
          <w:rFonts w:ascii="Times New Roman" w:hAnsi="Times New Roman" w:cs="Times New Roman"/>
          <w:sz w:val="28"/>
          <w:szCs w:val="28"/>
          <w:lang w:val="en-US"/>
        </w:rPr>
        <w:t>Avizat</w:t>
      </w:r>
      <w:proofErr w:type="spellEnd"/>
      <w:r w:rsidRPr="00FD1D3F">
        <w:rPr>
          <w:rFonts w:ascii="Times New Roman" w:hAnsi="Times New Roman" w:cs="Times New Roman"/>
          <w:sz w:val="28"/>
          <w:szCs w:val="28"/>
          <w:lang w:val="en-US"/>
        </w:rPr>
        <w:t>: ___________</w:t>
      </w:r>
    </w:p>
    <w:p w:rsidR="009A35A7" w:rsidRPr="00C012D3" w:rsidRDefault="009A35A7" w:rsidP="00911F35">
      <w:pPr>
        <w:ind w:left="-284" w:firstLine="710"/>
        <w:rPr>
          <w:sz w:val="28"/>
          <w:szCs w:val="28"/>
          <w:lang w:val="en-US"/>
        </w:rPr>
      </w:pPr>
    </w:p>
    <w:p w:rsidR="00444D05" w:rsidRDefault="00444D05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Default="00AD6807" w:rsidP="00AD6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lastRenderedPageBreak/>
        <w:t xml:space="preserve">NOTĂ INFORMATIVĂ </w:t>
      </w:r>
    </w:p>
    <w:p w:rsidR="00AD6807" w:rsidRDefault="00AD6807" w:rsidP="00AD6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t>la proiectul de  Decizie</w:t>
      </w:r>
    </w:p>
    <w:p w:rsidR="00AD6807" w:rsidRDefault="00AD6807" w:rsidP="00AD6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AD6807" w:rsidRDefault="00AD6807" w:rsidP="00AD680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,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</w:t>
      </w:r>
      <w:r w:rsidRPr="00652D2D"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gramEnd"/>
      <w:r w:rsidRPr="00652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2D2D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652D2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”.</w:t>
      </w:r>
    </w:p>
    <w:p w:rsidR="00AD6807" w:rsidRDefault="00AD6807" w:rsidP="00AD6807">
      <w:pPr>
        <w:pStyle w:val="a3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AD6807" w:rsidRPr="00C012D3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AD6807">
            <w:pPr>
              <w:numPr>
                <w:ilvl w:val="3"/>
                <w:numId w:val="5"/>
              </w:numPr>
              <w:tabs>
                <w:tab w:val="left" w:pos="284"/>
                <w:tab w:val="left" w:pos="1196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Denumirea autorului şi, după caz, a participanţilor la elaborarea proiectului</w:t>
            </w:r>
          </w:p>
        </w:tc>
      </w:tr>
      <w:tr w:rsidR="00AD6807" w:rsidRPr="00C012D3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420ED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Primaria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Căușeni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specialistul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domeniul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reglementării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regimului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funciar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Gîrjeu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Valentina</w:t>
            </w:r>
            <w:proofErr w:type="spellEnd"/>
          </w:p>
        </w:tc>
      </w:tr>
      <w:tr w:rsidR="00AD6807" w:rsidRPr="00C012D3" w:rsidTr="00420EDE">
        <w:trPr>
          <w:trHeight w:val="3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420ED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2. Condiţiile ce au impus elaborarea proiectului de act normativ şi finalităţile urmărite</w:t>
            </w:r>
          </w:p>
        </w:tc>
      </w:tr>
      <w:tr w:rsidR="00AD6807" w:rsidRPr="00C012D3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Pr="00D57A40" w:rsidRDefault="00AD6807" w:rsidP="00420ED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comisă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Decizia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orășenesc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Căuș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”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transmiterea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autentificarea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dreptului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comună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diviziune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asupra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”, nr. 6/29 din 21 august 2020.</w:t>
            </w:r>
          </w:p>
        </w:tc>
      </w:tr>
      <w:tr w:rsidR="00AD6807" w:rsidRPr="00C012D3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420ED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3. Principalele prevederi ale proiectului şi evidenţierea elementelor noi</w:t>
            </w:r>
          </w:p>
        </w:tc>
      </w:tr>
      <w:tr w:rsidR="00AD6807" w:rsidRPr="00C012D3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Pr="004D5427" w:rsidRDefault="00AD6807" w:rsidP="00AD68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corecta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pct. 1 din </w:t>
            </w:r>
            <w:r w:rsidRPr="00FD1D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Decizia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orășenesc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Căuș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”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transmiterea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autentificarea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dreptului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comună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diviziune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asupra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”, nr. 6/29 din 21 august 2020</w:t>
            </w:r>
            <w:r w:rsidRPr="00FD1D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cu</w:t>
            </w:r>
            <w:r w:rsidRPr="00FD1D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modific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area</w:t>
            </w:r>
            <w:r w:rsidRPr="00FD1D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după cum urmează: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numele ”</w:t>
            </w:r>
            <w:proofErr w:type="gramEnd"/>
            <w:r w:rsidRPr="00C012D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>Mihail Postica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” se substituie cu numele ”</w:t>
            </w:r>
            <w:r w:rsidRPr="00C012D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>Dumitru Postica”.</w:t>
            </w:r>
          </w:p>
        </w:tc>
      </w:tr>
      <w:tr w:rsidR="00AD6807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420ED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4. Fundamentarea economico-financiară</w:t>
            </w:r>
          </w:p>
        </w:tc>
      </w:tr>
      <w:tr w:rsidR="00AD6807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420ED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-------------------------------------------------------------</w:t>
            </w:r>
          </w:p>
        </w:tc>
      </w:tr>
      <w:tr w:rsidR="00AD6807" w:rsidRPr="00C012D3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420ED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5. Modul de încorporare a actului în cadrul normativ în vigoare</w:t>
            </w:r>
          </w:p>
        </w:tc>
      </w:tr>
      <w:tr w:rsidR="00AD6807" w:rsidRPr="00C012D3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Pr="00AD6807" w:rsidRDefault="00AD6807" w:rsidP="00AD6807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Prezenta decizie este adoptată 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n conformitate cu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art. 14 (1), (2), lit. b), d), e), (3), 20 (5)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administrația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 436 – XVI din 28.12.2006.</w:t>
            </w:r>
          </w:p>
        </w:tc>
      </w:tr>
      <w:tr w:rsidR="00AD6807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420ED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Constatările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expertizei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anticorupție. </w:t>
            </w:r>
          </w:p>
        </w:tc>
      </w:tr>
      <w:tr w:rsidR="00AD6807" w:rsidRPr="00C012D3" w:rsidTr="00420EDE">
        <w:trPr>
          <w:trHeight w:val="4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420ED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Prevederile proiectului nu sunt în detrimentul interesului public și nu afectează drepturile fundemantale ale omului.</w:t>
            </w:r>
          </w:p>
        </w:tc>
      </w:tr>
      <w:tr w:rsidR="00AD6807" w:rsidRPr="00C012D3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420ED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7. Avizarea şi consultarea publică a proiectului</w:t>
            </w:r>
          </w:p>
        </w:tc>
      </w:tr>
      <w:tr w:rsidR="00AD6807" w:rsidRPr="00C012D3" w:rsidTr="00420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7" w:rsidRDefault="00AD6807" w:rsidP="00420ED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         În scopul respectării prevederilor Legii nr. 239/2008 privind transparența în procesul decizional, proiectul de decizie privind alocarea premiului este plasat pe pagina web oficială a Primăriei or. Căușeni. Proiectul va fi supus consultărilor publice cu toate părțile interesate și va urma avizarea oficială în condițiile cadrului normativ.</w:t>
            </w:r>
          </w:p>
        </w:tc>
      </w:tr>
    </w:tbl>
    <w:p w:rsidR="00AD6807" w:rsidRDefault="00AD6807" w:rsidP="00AD6807">
      <w:pPr>
        <w:rPr>
          <w:rFonts w:ascii="Times New Roman" w:hAnsi="Times New Roman"/>
          <w:sz w:val="28"/>
          <w:szCs w:val="28"/>
          <w:lang w:val="ro-RO"/>
        </w:rPr>
      </w:pPr>
    </w:p>
    <w:p w:rsidR="00AD6807" w:rsidRDefault="00AD6807" w:rsidP="00AD6807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Primar                                                                             Anatolie  Donțu</w:t>
      </w:r>
    </w:p>
    <w:p w:rsidR="00AD6807" w:rsidRDefault="00AD6807" w:rsidP="00AD6807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Specialist                                                                        Valentina  Gîrjeu</w:t>
      </w:r>
    </w:p>
    <w:p w:rsidR="00AD6807" w:rsidRDefault="00AD6807" w:rsidP="00AD6807">
      <w:pPr>
        <w:rPr>
          <w:rFonts w:ascii="Times New Roman" w:hAnsi="Times New Roman"/>
          <w:sz w:val="24"/>
          <w:szCs w:val="24"/>
          <w:lang w:val="ro-RO"/>
        </w:rPr>
      </w:pPr>
    </w:p>
    <w:p w:rsidR="00AD6807" w:rsidRDefault="00AD6807" w:rsidP="00AD6807">
      <w:pPr>
        <w:spacing w:line="360" w:lineRule="auto"/>
        <w:ind w:left="-284" w:firstLine="710"/>
        <w:rPr>
          <w:sz w:val="28"/>
          <w:szCs w:val="28"/>
          <w:lang w:val="ro-RO"/>
        </w:rPr>
      </w:pPr>
    </w:p>
    <w:p w:rsidR="00AD6807" w:rsidRDefault="00AD6807" w:rsidP="00AD6807">
      <w:pPr>
        <w:spacing w:line="360" w:lineRule="auto"/>
        <w:ind w:left="-284" w:firstLine="710"/>
        <w:rPr>
          <w:sz w:val="28"/>
          <w:szCs w:val="28"/>
          <w:lang w:val="ro-RO"/>
        </w:rPr>
      </w:pPr>
    </w:p>
    <w:p w:rsid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p w:rsidR="00AD6807" w:rsidRPr="00AD6807" w:rsidRDefault="00AD6807" w:rsidP="00911F35">
      <w:pPr>
        <w:ind w:left="-284" w:firstLine="710"/>
        <w:rPr>
          <w:sz w:val="28"/>
          <w:szCs w:val="28"/>
          <w:lang w:val="ro-RO"/>
        </w:rPr>
      </w:pPr>
    </w:p>
    <w:sectPr w:rsidR="00AD6807" w:rsidRPr="00AD6807" w:rsidSect="00DF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BCB"/>
    <w:multiLevelType w:val="hybridMultilevel"/>
    <w:tmpl w:val="597C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76127"/>
    <w:multiLevelType w:val="hybridMultilevel"/>
    <w:tmpl w:val="FEB2BB6A"/>
    <w:lvl w:ilvl="0" w:tplc="F4FAA240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38556203"/>
    <w:multiLevelType w:val="hybridMultilevel"/>
    <w:tmpl w:val="067E7D00"/>
    <w:lvl w:ilvl="0" w:tplc="EA78B01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FB66ABE"/>
    <w:multiLevelType w:val="hybridMultilevel"/>
    <w:tmpl w:val="9D7AF036"/>
    <w:lvl w:ilvl="0" w:tplc="1EE464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AB31BB"/>
    <w:multiLevelType w:val="hybridMultilevel"/>
    <w:tmpl w:val="7CB2458E"/>
    <w:lvl w:ilvl="0" w:tplc="58983A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5A7"/>
    <w:rsid w:val="000E7FA5"/>
    <w:rsid w:val="00296F84"/>
    <w:rsid w:val="00336960"/>
    <w:rsid w:val="00444D05"/>
    <w:rsid w:val="00481545"/>
    <w:rsid w:val="00551792"/>
    <w:rsid w:val="0062530F"/>
    <w:rsid w:val="007D1DD1"/>
    <w:rsid w:val="00860C35"/>
    <w:rsid w:val="00911F35"/>
    <w:rsid w:val="009A35A7"/>
    <w:rsid w:val="009D4D25"/>
    <w:rsid w:val="00A17B6A"/>
    <w:rsid w:val="00AD6807"/>
    <w:rsid w:val="00C012D3"/>
    <w:rsid w:val="00C82158"/>
    <w:rsid w:val="00E03409"/>
    <w:rsid w:val="00E4518D"/>
    <w:rsid w:val="00FD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35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A35A7"/>
  </w:style>
  <w:style w:type="paragraph" w:styleId="a5">
    <w:name w:val="Balloon Text"/>
    <w:basedOn w:val="a"/>
    <w:link w:val="a6"/>
    <w:uiPriority w:val="99"/>
    <w:semiHidden/>
    <w:unhideWhenUsed/>
    <w:rsid w:val="009A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1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475D-5776-45B0-A568-AD49DDD3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2020-10-15T06:25:00Z</cp:lastPrinted>
  <dcterms:created xsi:type="dcterms:W3CDTF">2020-09-23T05:43:00Z</dcterms:created>
  <dcterms:modified xsi:type="dcterms:W3CDTF">2020-10-16T05:56:00Z</dcterms:modified>
</cp:coreProperties>
</file>