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11C" w:rsidRPr="00592A13" w:rsidRDefault="00AD03E5" w:rsidP="00383E2D">
      <w:pPr>
        <w:pStyle w:val="a4"/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592A13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</w:t>
      </w:r>
      <w:r w:rsidR="0052611C" w:rsidRPr="00820A57">
        <w:rPr>
          <w:rFonts w:ascii="Times New Roman" w:hAnsi="Times New Roman" w:cs="Times New Roman"/>
          <w:b/>
          <w:lang w:val="en-US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76272207" r:id="rId5"/>
        </w:object>
      </w:r>
      <w:r w:rsidR="00383E2D">
        <w:rPr>
          <w:rFonts w:ascii="Times New Roman" w:hAnsi="Times New Roman" w:cs="Times New Roman"/>
          <w:b/>
          <w:lang w:val="en-US"/>
        </w:rPr>
        <w:t xml:space="preserve">  </w:t>
      </w:r>
      <w:r w:rsidRPr="00592A13">
        <w:rPr>
          <w:rFonts w:ascii="Times New Roman" w:hAnsi="Times New Roman" w:cs="Times New Roman"/>
          <w:b/>
          <w:lang w:val="en-US"/>
        </w:rPr>
        <w:t xml:space="preserve">                                                  </w:t>
      </w:r>
      <w:r w:rsidR="0052611C">
        <w:rPr>
          <w:rFonts w:ascii="Times New Roman" w:hAnsi="Times New Roman" w:cs="Times New Roman"/>
          <w:b/>
          <w:lang w:val="en-US"/>
        </w:rPr>
        <w:t xml:space="preserve"> PROIECT</w:t>
      </w:r>
    </w:p>
    <w:p w:rsidR="0052611C" w:rsidRPr="00E72D94" w:rsidRDefault="0052611C" w:rsidP="00383E2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52611C" w:rsidRPr="00E72D94" w:rsidRDefault="0052611C" w:rsidP="00383E2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52611C" w:rsidRPr="00E72D94" w:rsidRDefault="0052611C" w:rsidP="00383E2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CONSILIUL OR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 w:rsidRPr="00E72D94">
        <w:rPr>
          <w:rFonts w:ascii="Times New Roman" w:hAnsi="Times New Roman" w:cs="Times New Roman"/>
          <w:b/>
          <w:sz w:val="28"/>
          <w:szCs w:val="28"/>
          <w:lang w:val="en-US"/>
        </w:rPr>
        <w:t>NESC CĂUŞENI</w:t>
      </w:r>
    </w:p>
    <w:p w:rsidR="0052611C" w:rsidRPr="00E72D94" w:rsidRDefault="0052611C" w:rsidP="00383E2D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DECIZI</w:t>
      </w:r>
      <w:r w:rsidRPr="00E72D94">
        <w:rPr>
          <w:rFonts w:ascii="Times New Roman" w:hAnsi="Times New Roman" w:cs="Times New Roman"/>
          <w:b/>
          <w:sz w:val="28"/>
          <w:szCs w:val="28"/>
          <w:lang w:val="ro-RO"/>
        </w:rPr>
        <w:t>E</w:t>
      </w:r>
      <w:r w:rsidRPr="00E72D94">
        <w:rPr>
          <w:rFonts w:ascii="Times New Roman" w:hAnsi="Times New Roman" w:cs="Times New Roman"/>
          <w:b/>
          <w:sz w:val="28"/>
          <w:szCs w:val="28"/>
          <w:lang w:val="en-GB"/>
        </w:rPr>
        <w:t>nr.</w:t>
      </w:r>
      <w:proofErr w:type="gramEnd"/>
      <w:r w:rsidR="007B78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</w:t>
      </w:r>
      <w:r w:rsidR="00EB6672">
        <w:rPr>
          <w:rFonts w:ascii="Times New Roman" w:hAnsi="Times New Roman" w:cs="Times New Roman"/>
          <w:b/>
          <w:sz w:val="28"/>
          <w:szCs w:val="28"/>
          <w:lang w:val="en-GB"/>
        </w:rPr>
        <w:t>/</w:t>
      </w:r>
      <w:r w:rsidR="007B786D">
        <w:rPr>
          <w:rFonts w:ascii="Times New Roman" w:hAnsi="Times New Roman" w:cs="Times New Roman"/>
          <w:b/>
          <w:sz w:val="28"/>
          <w:szCs w:val="28"/>
          <w:lang w:val="en-GB"/>
        </w:rPr>
        <w:t>___</w:t>
      </w:r>
    </w:p>
    <w:p w:rsidR="0052611C" w:rsidRPr="00E72D94" w:rsidRDefault="0052611C" w:rsidP="00383E2D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E72D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72D94">
        <w:rPr>
          <w:rFonts w:ascii="Times New Roman" w:hAnsi="Times New Roman" w:cs="Times New Roman"/>
          <w:sz w:val="28"/>
          <w:szCs w:val="28"/>
          <w:lang w:val="ro-RO"/>
        </w:rPr>
        <w:t xml:space="preserve">in </w:t>
      </w:r>
      <w:r w:rsidR="007B786D">
        <w:rPr>
          <w:rFonts w:ascii="Times New Roman" w:hAnsi="Times New Roman" w:cs="Times New Roman"/>
          <w:sz w:val="28"/>
          <w:szCs w:val="28"/>
          <w:lang w:val="en-US"/>
        </w:rPr>
        <w:t>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2021</w:t>
      </w:r>
    </w:p>
    <w:p w:rsidR="0052611C" w:rsidRPr="00E72D94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alocarea</w:t>
      </w:r>
      <w:proofErr w:type="spellEnd"/>
    </w:p>
    <w:p w:rsidR="0052611C" w:rsidRPr="00311F70" w:rsidRDefault="00383E2D" w:rsidP="00150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8390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ijloacelor</w:t>
      </w:r>
      <w:proofErr w:type="spellEnd"/>
      <w:proofErr w:type="gram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financiare</w:t>
      </w:r>
      <w:proofErr w:type="spellEnd"/>
      <w:r w:rsidR="0098390D" w:rsidRPr="0098390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2611C" w:rsidRPr="00311F70" w:rsidRDefault="0052611C" w:rsidP="005261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Pr="00CF2F13" w:rsidRDefault="0052611C" w:rsidP="0038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În scopul  protecției sociale a familiilor cu copii și creșterii natalității, </w:t>
      </w:r>
    </w:p>
    <w:p w:rsidR="0052611C" w:rsidRPr="00311F70" w:rsidRDefault="00383E2D" w:rsidP="00383E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cu art.</w:t>
      </w:r>
      <w:proofErr w:type="gramEnd"/>
      <w:r w:rsidR="0052611C">
        <w:rPr>
          <w:rFonts w:ascii="Times New Roman" w:hAnsi="Times New Roman" w:cs="Times New Roman"/>
          <w:sz w:val="28"/>
          <w:szCs w:val="28"/>
          <w:lang w:val="en-US"/>
        </w:rPr>
        <w:t xml:space="preserve"> 8 </w:t>
      </w:r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261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u art.3,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52611C">
        <w:rPr>
          <w:rFonts w:ascii="Times New Roman" w:hAnsi="Times New Roman" w:cs="Times New Roman"/>
          <w:sz w:val="28"/>
          <w:szCs w:val="28"/>
          <w:lang w:val="en-US"/>
        </w:rPr>
        <w:t xml:space="preserve">4(1) lit. </w:t>
      </w:r>
      <w:proofErr w:type="gram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m)art.12</w:t>
      </w:r>
      <w:proofErr w:type="gramEnd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(1),(2) din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0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="0052611C"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nr.435-XVI   din 28.12.2006,</w:t>
      </w:r>
    </w:p>
    <w:p w:rsidR="0052611C" w:rsidRPr="00311F70" w:rsidRDefault="0052611C" w:rsidP="00383E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Întemeiul</w:t>
      </w:r>
      <w:proofErr w:type="spellEnd"/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art. 3, 9,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10 (1), (2), 14(1), (2) lit. y)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 xml:space="preserve"> 20 (5), 81(1) din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3E2D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232D7">
        <w:rPr>
          <w:rFonts w:ascii="Times New Roman" w:hAnsi="Times New Roman" w:cs="Times New Roman"/>
          <w:sz w:val="28"/>
          <w:szCs w:val="28"/>
          <w:lang w:val="en-US"/>
        </w:rPr>
        <w:t xml:space="preserve">436-XVI din 28.12.2006, </w:t>
      </w:r>
      <w:bookmarkStart w:id="0" w:name="_GoBack"/>
      <w:bookmarkEnd w:id="0"/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11F70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1F70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52611C" w:rsidRPr="00311F70" w:rsidRDefault="0052611C" w:rsidP="00383E2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2611C" w:rsidRDefault="0052611C" w:rsidP="0038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aloca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>
        <w:rPr>
          <w:rFonts w:ascii="Times New Roman" w:hAnsi="Times New Roman" w:cs="Times New Roman"/>
          <w:sz w:val="28"/>
          <w:szCs w:val="28"/>
          <w:lang w:val="en-US"/>
        </w:rPr>
        <w:t>Cod  9019 ,,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Protecția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socială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2021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băneşti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F43C8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232D7">
        <w:rPr>
          <w:rFonts w:ascii="Times New Roman" w:hAnsi="Times New Roman" w:cs="Times New Roman"/>
          <w:sz w:val="28"/>
          <w:szCs w:val="28"/>
          <w:lang w:val="en-US"/>
        </w:rPr>
        <w:t xml:space="preserve">5000 </w:t>
      </w:r>
      <w:r w:rsidRPr="003F43C8">
        <w:rPr>
          <w:rFonts w:ascii="Times New Roman" w:hAnsi="Times New Roman" w:cs="Times New Roman"/>
          <w:sz w:val="28"/>
          <w:szCs w:val="28"/>
          <w:lang w:val="en-US"/>
        </w:rPr>
        <w:t xml:space="preserve">lei,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383E2D">
        <w:rPr>
          <w:rFonts w:ascii="Times New Roman" w:hAnsi="Times New Roman" w:cs="Times New Roman"/>
          <w:sz w:val="28"/>
          <w:szCs w:val="28"/>
          <w:lang w:val="en-US"/>
        </w:rPr>
        <w:t>suport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financiar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familiilor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fiecare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copil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nou</w:t>
      </w:r>
      <w:proofErr w:type="spellEnd"/>
      <w:r w:rsidR="00150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AA5">
        <w:rPr>
          <w:rFonts w:ascii="Times New Roman" w:hAnsi="Times New Roman" w:cs="Times New Roman"/>
          <w:sz w:val="28"/>
          <w:szCs w:val="28"/>
          <w:lang w:val="en-US"/>
        </w:rPr>
        <w:t>născut</w:t>
      </w:r>
      <w:proofErr w:type="spellEnd"/>
      <w:r w:rsidR="00B17AA5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17AA5">
        <w:rPr>
          <w:rFonts w:ascii="Times New Roman" w:hAnsi="Times New Roman" w:cs="Times New Roman"/>
          <w:sz w:val="28"/>
          <w:szCs w:val="28"/>
          <w:lang w:val="en-US"/>
        </w:rPr>
        <w:t>cîte</w:t>
      </w:r>
      <w:proofErr w:type="spellEnd"/>
      <w:r w:rsidR="00B17AA5">
        <w:rPr>
          <w:rFonts w:ascii="Times New Roman" w:hAnsi="Times New Roman" w:cs="Times New Roman"/>
          <w:sz w:val="28"/>
          <w:szCs w:val="28"/>
          <w:lang w:val="en-US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00 lei,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anexei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 parte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integrată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150F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11C" w:rsidRDefault="0052611C" w:rsidP="00383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Executarea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prezentei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pune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sarcina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611C" w:rsidRDefault="0052611C" w:rsidP="00526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2611C" w:rsidRPr="00311F70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 Prezenta D</w:t>
      </w:r>
      <w:r w:rsidRPr="00311F70">
        <w:rPr>
          <w:rFonts w:ascii="Times New Roman" w:hAnsi="Times New Roman" w:cs="Times New Roman"/>
          <w:sz w:val="28"/>
          <w:szCs w:val="28"/>
        </w:rPr>
        <w:t>ecizie se comunică</w:t>
      </w:r>
      <w:r w:rsidRPr="00311F70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2611C" w:rsidRPr="00311F70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 Primarul oraşului Căuşeni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Anatolie Donțu</w:t>
      </w:r>
      <w:r w:rsidRPr="00311F70">
        <w:rPr>
          <w:rFonts w:ascii="Times New Roman" w:hAnsi="Times New Roman" w:cs="Times New Roman"/>
          <w:sz w:val="28"/>
          <w:szCs w:val="28"/>
        </w:rPr>
        <w:t>;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1F70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 xml:space="preserve"> Compartimentul contabilitate;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Oficiului Teritorial Căuşeni al Cancelariei de Stat a Republicii Moldova</w:t>
      </w:r>
      <w:r w:rsidR="00150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și se aduce </w:t>
      </w:r>
      <w:r w:rsidRPr="00311F70">
        <w:rPr>
          <w:rFonts w:ascii="Times New Roman" w:hAnsi="Times New Roman" w:cs="Times New Roman"/>
          <w:sz w:val="28"/>
          <w:szCs w:val="28"/>
        </w:rPr>
        <w:t>la cunoştinţă publică prin intermediul</w:t>
      </w:r>
      <w:r>
        <w:rPr>
          <w:rFonts w:ascii="Times New Roman" w:hAnsi="Times New Roman" w:cs="Times New Roman"/>
          <w:sz w:val="28"/>
          <w:szCs w:val="28"/>
        </w:rPr>
        <w:t xml:space="preserve"> plasării pe pagina web a primăriei or. Căușeni și Registru de stat al actelor locale.</w:t>
      </w:r>
    </w:p>
    <w:p w:rsidR="0052611C" w:rsidRDefault="0052611C" w:rsidP="0052611C">
      <w:pPr>
        <w:pStyle w:val="a6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52611C" w:rsidRPr="00B02EED" w:rsidRDefault="00383E2D" w:rsidP="0052611C">
      <w:pPr>
        <w:pStyle w:val="a6"/>
        <w:ind w:left="-851"/>
        <w:jc w:val="both"/>
        <w:rPr>
          <w:rFonts w:ascii="Times New Roman" w:hAnsi="Times New Roman" w:cs="Times New Roman"/>
          <w:sz w:val="29"/>
          <w:szCs w:val="29"/>
          <w:lang w:val="en-US"/>
        </w:rPr>
      </w:pPr>
      <w:r w:rsidRPr="00AD03E5">
        <w:rPr>
          <w:rFonts w:ascii="Times New Roman" w:hAnsi="Times New Roman"/>
          <w:sz w:val="28"/>
          <w:szCs w:val="28"/>
          <w:lang w:val="en-US"/>
        </w:rPr>
        <w:t xml:space="preserve">                </w:t>
      </w:r>
      <w:r w:rsidR="0052611C" w:rsidRPr="00B02EED">
        <w:rPr>
          <w:rFonts w:ascii="Times New Roman" w:hAnsi="Times New Roman"/>
          <w:sz w:val="28"/>
          <w:szCs w:val="28"/>
          <w:lang w:val="ro-RO"/>
        </w:rPr>
        <w:t>PREŞEDINTELE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52611C" w:rsidRPr="00B02EED" w:rsidRDefault="00150F1E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</w:t>
      </w:r>
      <w:r w:rsidR="0052611C" w:rsidRPr="00B02EED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52611C" w:rsidRPr="00B02EED" w:rsidRDefault="0052611C" w:rsidP="0052611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52611C" w:rsidRPr="00B02EED" w:rsidRDefault="0052611C" w:rsidP="0052611C">
      <w:pPr>
        <w:spacing w:after="0" w:line="240" w:lineRule="auto"/>
        <w:rPr>
          <w:rFonts w:ascii="Times New Roman" w:hAnsi="Times New Roman"/>
          <w:lang w:val="ro-RO"/>
        </w:rPr>
      </w:pPr>
      <w:r w:rsidRPr="00B02EED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B02EED">
        <w:rPr>
          <w:rFonts w:ascii="Times New Roman" w:hAnsi="Times New Roman"/>
          <w:b/>
          <w:sz w:val="28"/>
          <w:szCs w:val="28"/>
          <w:lang w:val="ro-RO"/>
        </w:rPr>
        <w:t xml:space="preserve">Cucoş-Chiseliţa 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611C" w:rsidRPr="00202758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150F1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52611C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Olesea Procopenco</w:t>
      </w:r>
    </w:p>
    <w:p w:rsidR="0052611C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Secretarul Consiliului orășenesc Căușeni                            Ala Cucoș-Chiselița</w:t>
      </w:r>
    </w:p>
    <w:p w:rsidR="0052611C" w:rsidRDefault="0052611C" w:rsidP="0052611C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Avizat: Anatolie Focșa</w:t>
      </w:r>
      <w:r w:rsidR="00150F1E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2611C" w:rsidRDefault="0052611C" w:rsidP="0052611C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8F6EB2" w:rsidRDefault="0052611C" w:rsidP="00592A13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                                                                                                           </w:t>
      </w:r>
    </w:p>
    <w:p w:rsidR="008F6EB2" w:rsidRDefault="008F6EB2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</w:p>
    <w:p w:rsidR="0052611C" w:rsidRDefault="0052611C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t>N O T Ă   I N FO R M A T I V Ă</w:t>
      </w:r>
    </w:p>
    <w:p w:rsidR="0052611C" w:rsidRPr="00202726" w:rsidRDefault="0052611C" w:rsidP="005261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02726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202726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Cuprivire</w:t>
      </w:r>
      <w:proofErr w:type="spellEnd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202726">
        <w:rPr>
          <w:rFonts w:ascii="Times New Roman" w:hAnsi="Times New Roman" w:cs="Times New Roman"/>
          <w:b/>
          <w:sz w:val="28"/>
          <w:szCs w:val="28"/>
          <w:lang w:val="en-US"/>
        </w:rPr>
        <w:t>alocarea</w:t>
      </w:r>
      <w:proofErr w:type="spellEnd"/>
    </w:p>
    <w:p w:rsidR="0052611C" w:rsidRPr="00202726" w:rsidRDefault="0052611C" w:rsidP="0052611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mijloacelorfinanciare</w:t>
      </w:r>
      <w:proofErr w:type="spellEnd"/>
      <w:r w:rsidRPr="00202726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52611C" w:rsidRPr="00D45245" w:rsidRDefault="0052611C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52611C" w:rsidRPr="00592A13" w:rsidTr="00D955FD">
        <w:tc>
          <w:tcPr>
            <w:tcW w:w="9571" w:type="dxa"/>
          </w:tcPr>
          <w:p w:rsidR="0052611C" w:rsidRPr="00D45245" w:rsidRDefault="0052611C" w:rsidP="00D955F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elaborareaproiectului</w:t>
            </w:r>
            <w:proofErr w:type="spellEnd"/>
          </w:p>
        </w:tc>
      </w:tr>
      <w:tr w:rsidR="0052611C" w:rsidRPr="00592A13" w:rsidTr="00D955FD">
        <w:tc>
          <w:tcPr>
            <w:tcW w:w="9571" w:type="dxa"/>
          </w:tcPr>
          <w:p w:rsidR="0052611C" w:rsidRPr="002B53CE" w:rsidRDefault="0052611C" w:rsidP="00D955FD">
            <w:pPr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="001629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 w:rsidR="001629C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383E2D" w:rsidRPr="00383E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Olesea Procopenco</w:t>
            </w:r>
          </w:p>
        </w:tc>
      </w:tr>
      <w:tr w:rsidR="0052611C" w:rsidRPr="00592A13" w:rsidTr="00D955FD">
        <w:tc>
          <w:tcPr>
            <w:tcW w:w="9571" w:type="dxa"/>
          </w:tcPr>
          <w:p w:rsidR="0052611C" w:rsidRPr="00383E2D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Condiţiile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ce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au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impus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de act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normativ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finalităţile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urmărite</w:t>
            </w:r>
            <w:proofErr w:type="spellEnd"/>
          </w:p>
        </w:tc>
      </w:tr>
      <w:tr w:rsidR="0052611C" w:rsidRPr="00592A13" w:rsidTr="00D955FD">
        <w:tc>
          <w:tcPr>
            <w:tcW w:w="9571" w:type="dxa"/>
          </w:tcPr>
          <w:p w:rsidR="0052611C" w:rsidRPr="00A45404" w:rsidRDefault="0052611C" w:rsidP="00D955F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societatea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astăzi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bunăstarea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familiei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naște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important factor determinant 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educației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Astfel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nevoie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mult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părinții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special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aflați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situații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vulnerabile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cărora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lipsesc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resursele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permite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copilului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crească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dezvolte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într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-un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mediu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sănătos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52611C" w:rsidRDefault="0052611C" w:rsidP="00D955FD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rFonts w:ascii="Georgia" w:hAnsi="Georgia"/>
                <w:color w:val="727272"/>
                <w:spacing w:val="10"/>
                <w:sz w:val="17"/>
                <w:szCs w:val="17"/>
                <w:shd w:val="clear" w:color="auto" w:fill="FFFFFF"/>
                <w:lang w:val="en-US"/>
              </w:rPr>
            </w:pP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Investițiile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nu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doar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obligație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prioritate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economică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aceste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investiții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sunt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eficientă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cale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asigurare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unui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progress </w:t>
            </w:r>
            <w:proofErr w:type="spellStart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durabil</w:t>
            </w:r>
            <w:proofErr w:type="spellEnd"/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demographic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cultural</w:t>
            </w:r>
            <w:r w:rsidRPr="00A454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52611C" w:rsidRPr="00D45245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2611C" w:rsidRPr="00592A13" w:rsidTr="00D955FD">
        <w:tc>
          <w:tcPr>
            <w:tcW w:w="9571" w:type="dxa"/>
          </w:tcPr>
          <w:p w:rsidR="0052611C" w:rsidRPr="00383E2D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Principalele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prevederi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ale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şi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evidenţierea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elementelor</w:t>
            </w:r>
            <w:proofErr w:type="spellEnd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3E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noi</w:t>
            </w:r>
            <w:proofErr w:type="spellEnd"/>
          </w:p>
        </w:tc>
      </w:tr>
      <w:tr w:rsidR="0052611C" w:rsidRPr="00592A13" w:rsidTr="00D955FD">
        <w:tc>
          <w:tcPr>
            <w:tcW w:w="9571" w:type="dxa"/>
          </w:tcPr>
          <w:p w:rsidR="0052611C" w:rsidRPr="0024483E" w:rsidRDefault="0052611C" w:rsidP="00D955F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art.8, 26(2)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lit.c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(3)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finanţele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publice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locale nr.397-XV din 16.10.2003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art.3,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4(1) lit. </w:t>
            </w:r>
            <w:proofErr w:type="gram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m)art.12</w:t>
            </w:r>
            <w:proofErr w:type="gram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(1),(2)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nr.435-XVI   din 28.12.2006,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ntemeiul art. 3, 9, 10 (1), (2), 14(1), (2)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lit.n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y)</w:t>
            </w:r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 (5), 81(1) din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11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nr.436-XVI din 28.12.2006</w:t>
            </w:r>
          </w:p>
        </w:tc>
      </w:tr>
      <w:tr w:rsidR="0052611C" w:rsidTr="00D955FD">
        <w:tc>
          <w:tcPr>
            <w:tcW w:w="9571" w:type="dxa"/>
          </w:tcPr>
          <w:p w:rsidR="0052611C" w:rsidRPr="00D45245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Fundamentarea economico-financiară</w:t>
            </w:r>
          </w:p>
        </w:tc>
      </w:tr>
      <w:tr w:rsidR="0052611C" w:rsidRPr="00592A13" w:rsidTr="00D955FD">
        <w:tc>
          <w:tcPr>
            <w:tcW w:w="9571" w:type="dxa"/>
          </w:tcPr>
          <w:p w:rsidR="0052611C" w:rsidRPr="00E7139F" w:rsidRDefault="0052611C" w:rsidP="00B232D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Luând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consideraţie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problemele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existente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ordin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social, economic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ţinând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cont de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necesitatea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susținerii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or. </w:t>
            </w:r>
            <w:proofErr w:type="spellStart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propune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aloca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  9019 ,,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Protecția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pentru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2021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mijloace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băneşti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suma</w:t>
            </w:r>
            <w:proofErr w:type="spellEnd"/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B232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5000</w:t>
            </w:r>
            <w:r w:rsidRPr="003F43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lei,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statut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support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financiar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familiilorpentru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iecare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copil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nou</w:t>
            </w:r>
            <w:proofErr w:type="spellEnd"/>
            <w:r w:rsidR="00162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născut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cîte</w:t>
            </w:r>
            <w:proofErr w:type="spellEnd"/>
            <w:r w:rsidR="000325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00 lei, conform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anexei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</w:t>
            </w:r>
          </w:p>
        </w:tc>
      </w:tr>
      <w:tr w:rsidR="0052611C" w:rsidRPr="00D34E4B" w:rsidTr="00D955FD">
        <w:tc>
          <w:tcPr>
            <w:tcW w:w="9571" w:type="dxa"/>
          </w:tcPr>
          <w:p w:rsidR="0052611C" w:rsidRPr="00E7139F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 Constatările expertizei anticorupție</w:t>
            </w:r>
          </w:p>
        </w:tc>
      </w:tr>
      <w:tr w:rsidR="0052611C" w:rsidRPr="00592A13" w:rsidTr="00D955FD">
        <w:tc>
          <w:tcPr>
            <w:tcW w:w="9571" w:type="dxa"/>
          </w:tcPr>
          <w:p w:rsidR="0052611C" w:rsidRPr="00383E2D" w:rsidRDefault="0052611C" w:rsidP="00D955FD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omului.</w:t>
            </w:r>
          </w:p>
        </w:tc>
      </w:tr>
    </w:tbl>
    <w:p w:rsidR="0052611C" w:rsidRDefault="0052611C" w:rsidP="0052611C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2611C" w:rsidRPr="00202758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383E2D" w:rsidRPr="00383E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1629C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AnatolieDonțu</w:t>
      </w:r>
      <w:proofErr w:type="spellEnd"/>
    </w:p>
    <w:p w:rsidR="0052611C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52611C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Contabil-șef                                                                           Olesea Procopenco</w:t>
      </w:r>
    </w:p>
    <w:p w:rsidR="0052611C" w:rsidRDefault="0052611C" w:rsidP="0052611C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52611C" w:rsidRDefault="0052611C" w:rsidP="0052611C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C41674" w:rsidRPr="0052611C" w:rsidRDefault="00C41674">
      <w:pPr>
        <w:rPr>
          <w:lang w:val="ro-RO"/>
        </w:rPr>
      </w:pPr>
    </w:p>
    <w:sectPr w:rsidR="00C41674" w:rsidRPr="0052611C" w:rsidSect="00CE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11C"/>
    <w:rsid w:val="00032545"/>
    <w:rsid w:val="00150F1E"/>
    <w:rsid w:val="001629C4"/>
    <w:rsid w:val="0024210D"/>
    <w:rsid w:val="00364CAB"/>
    <w:rsid w:val="00383E2D"/>
    <w:rsid w:val="0048687E"/>
    <w:rsid w:val="0052611C"/>
    <w:rsid w:val="00592A13"/>
    <w:rsid w:val="00596B4E"/>
    <w:rsid w:val="005A6B68"/>
    <w:rsid w:val="00776E33"/>
    <w:rsid w:val="007B786D"/>
    <w:rsid w:val="007D7BFE"/>
    <w:rsid w:val="007F6D3C"/>
    <w:rsid w:val="008F6EB2"/>
    <w:rsid w:val="00974970"/>
    <w:rsid w:val="0098390D"/>
    <w:rsid w:val="009E6E72"/>
    <w:rsid w:val="00A566C9"/>
    <w:rsid w:val="00AD03E5"/>
    <w:rsid w:val="00B17AA5"/>
    <w:rsid w:val="00B232D7"/>
    <w:rsid w:val="00C22ED0"/>
    <w:rsid w:val="00C236BF"/>
    <w:rsid w:val="00C41674"/>
    <w:rsid w:val="00C71E90"/>
    <w:rsid w:val="00C7236F"/>
    <w:rsid w:val="00CE166A"/>
    <w:rsid w:val="00DE00E6"/>
    <w:rsid w:val="00EB6672"/>
    <w:rsid w:val="00FC56FF"/>
    <w:rsid w:val="00FF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1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2611C"/>
    <w:pPr>
      <w:ind w:left="720"/>
    </w:pPr>
    <w:rPr>
      <w:rFonts w:ascii="Calibri" w:eastAsia="Times New Roman" w:hAnsi="Calibri" w:cs="Calibri"/>
      <w:lang w:val="ro-RO" w:eastAsia="en-US"/>
    </w:rPr>
  </w:style>
  <w:style w:type="paragraph" w:styleId="a4">
    <w:name w:val="Body Text"/>
    <w:basedOn w:val="a"/>
    <w:link w:val="10"/>
    <w:unhideWhenUsed/>
    <w:rsid w:val="0052611C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52611C"/>
  </w:style>
  <w:style w:type="character" w:customStyle="1" w:styleId="10">
    <w:name w:val="Основной текст Знак1"/>
    <w:basedOn w:val="a0"/>
    <w:link w:val="a4"/>
    <w:locked/>
    <w:rsid w:val="0052611C"/>
    <w:rPr>
      <w:sz w:val="24"/>
      <w:szCs w:val="24"/>
    </w:rPr>
  </w:style>
  <w:style w:type="paragraph" w:styleId="a6">
    <w:name w:val="No Spacing"/>
    <w:link w:val="a7"/>
    <w:uiPriority w:val="1"/>
    <w:qFormat/>
    <w:rsid w:val="0052611C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526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8</cp:revision>
  <cp:lastPrinted>2021-03-03T06:34:00Z</cp:lastPrinted>
  <dcterms:created xsi:type="dcterms:W3CDTF">2021-03-03T06:15:00Z</dcterms:created>
  <dcterms:modified xsi:type="dcterms:W3CDTF">2021-03-03T08:24:00Z</dcterms:modified>
</cp:coreProperties>
</file>