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38" w:rsidRDefault="002A3D38" w:rsidP="002A3D38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2A3D38" w:rsidRDefault="002A3D38" w:rsidP="002A3D38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38" w:rsidRDefault="002A3D38" w:rsidP="002A3D38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2A3D38" w:rsidRPr="00747ED6" w:rsidRDefault="002A3D38" w:rsidP="002A3D38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2A3D38" w:rsidRDefault="002A3D38" w:rsidP="002A3D38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2A3D38" w:rsidRDefault="002A3D38" w:rsidP="002A3D3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A3D38" w:rsidRDefault="002A3D38" w:rsidP="002A3D3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41E1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754D6B">
        <w:rPr>
          <w:rFonts w:ascii="Times New Roman" w:hAnsi="Times New Roman" w:cs="Times New Roman"/>
          <w:sz w:val="28"/>
          <w:szCs w:val="28"/>
          <w:lang w:val="en-US"/>
        </w:rPr>
        <w:t>21</w:t>
      </w:r>
    </w:p>
    <w:p w:rsidR="002A3D38" w:rsidRDefault="00B441E1" w:rsidP="002A3D3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06 august </w:t>
      </w:r>
      <w:r w:rsidR="002A3D38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2A3D38" w:rsidRDefault="002A3D38" w:rsidP="002A3D3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3D38" w:rsidRPr="007F22CF" w:rsidRDefault="002A3D38" w:rsidP="002A3D38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Cu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privire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la </w:t>
      </w:r>
      <w:r>
        <w:rPr>
          <w:rFonts w:ascii="Times New Roman" w:hAnsi="Times New Roman" w:cs="Times New Roman"/>
          <w:sz w:val="29"/>
          <w:szCs w:val="29"/>
          <w:lang w:val="ro-RO"/>
        </w:rPr>
        <w:t xml:space="preserve">scutirea de plata </w:t>
      </w:r>
    </w:p>
    <w:p w:rsidR="002A3D38" w:rsidRPr="00446717" w:rsidRDefault="002A3D38" w:rsidP="002A3D38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>impozitului pe bunurile imobiliare</w:t>
      </w:r>
      <w:r w:rsidRPr="00446717">
        <w:rPr>
          <w:rFonts w:ascii="Times New Roman" w:hAnsi="Times New Roman" w:cs="Times New Roman"/>
          <w:sz w:val="29"/>
          <w:szCs w:val="29"/>
          <w:lang w:val="en-US"/>
        </w:rPr>
        <w:tab/>
      </w:r>
    </w:p>
    <w:p w:rsidR="002A3D38" w:rsidRDefault="002A3D38" w:rsidP="002A3D38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 xml:space="preserve"> pe anul fiscal 2021        </w:t>
      </w:r>
    </w:p>
    <w:p w:rsidR="002A3D38" w:rsidRDefault="002A3D38" w:rsidP="002A3D38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</w:p>
    <w:p w:rsidR="002A3D38" w:rsidRPr="007F22CF" w:rsidRDefault="002A3D38" w:rsidP="002A3D38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 xml:space="preserve"> Avănd în vedere:</w:t>
      </w:r>
    </w:p>
    <w:p w:rsidR="002A3D38" w:rsidRDefault="002A3D38" w:rsidP="002A3D38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ab/>
      </w:r>
      <w:r w:rsidRPr="00857A61">
        <w:rPr>
          <w:rFonts w:ascii="Times New Roman" w:hAnsi="Times New Roman" w:cs="Times New Roman"/>
          <w:sz w:val="28"/>
          <w:szCs w:val="28"/>
          <w:lang w:val="ro-RO"/>
        </w:rPr>
        <w:t>Cererile cet.Gauga Vera,nr.de înregistrare 02/1-25-1167 din 22.06.2021, Garea Maria, înregistrată cu nr.02/1-25-1120 din 11.06.2021,Arnaut Vera, înregistrată cu nr.02/1-25-1117 din 11.06.2021,Lungu Alexandru, înregistrată cu nr.02/1-25-1107 din 09.06.2021,Tulba Mihail, înregistrată cu nr.02/1-25-1089 din 08.06.2021,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Andrieș Parascovia,înregistrată </w:t>
      </w:r>
      <w:r w:rsidRPr="00857A61">
        <w:rPr>
          <w:rFonts w:ascii="Times New Roman" w:hAnsi="Times New Roman" w:cs="Times New Roman"/>
          <w:sz w:val="28"/>
          <w:szCs w:val="28"/>
          <w:lang w:val="ro-RO"/>
        </w:rPr>
        <w:t>cu nr.02/1-25-1095 din 08.06.2021,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57A61">
        <w:rPr>
          <w:rFonts w:ascii="Times New Roman" w:hAnsi="Times New Roman" w:cs="Times New Roman"/>
          <w:sz w:val="28"/>
          <w:szCs w:val="28"/>
          <w:lang w:val="ro-RO"/>
        </w:rPr>
        <w:t>Ciaba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 </w:t>
      </w:r>
      <w:r w:rsidRPr="00857A61">
        <w:rPr>
          <w:rFonts w:ascii="Times New Roman" w:hAnsi="Times New Roman" w:cs="Times New Roman"/>
          <w:sz w:val="28"/>
          <w:szCs w:val="28"/>
          <w:lang w:val="ro-RO"/>
        </w:rPr>
        <w:t>Zinaida, înregistrată cu nr.02/1-25-946 din 19.05.2021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57A61">
        <w:rPr>
          <w:rFonts w:ascii="Times New Roman" w:hAnsi="Times New Roman" w:cs="Times New Roman"/>
          <w:sz w:val="28"/>
          <w:szCs w:val="28"/>
          <w:lang w:val="ro-RO"/>
        </w:rPr>
        <w:t>,Căpățină Constantin, înregistrată cu nr.02/1-25-1058 din 01.06.2021,Popușoi Fevronia, înregistrată cu nr.02/1-25-1070 din 03.06.2021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57A61">
        <w:rPr>
          <w:rFonts w:ascii="Times New Roman" w:hAnsi="Times New Roman" w:cs="Times New Roman"/>
          <w:sz w:val="28"/>
          <w:szCs w:val="28"/>
          <w:lang w:val="ro-RO"/>
        </w:rPr>
        <w:t>,Dormenco Prascovia,înregistrată cu nr.02/1-25-1074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04.06.2021,Buțcan Solomia,înregistrată </w:t>
      </w:r>
      <w:r w:rsidRPr="00857A61">
        <w:rPr>
          <w:rFonts w:ascii="Times New Roman" w:hAnsi="Times New Roman" w:cs="Times New Roman"/>
          <w:sz w:val="28"/>
          <w:szCs w:val="28"/>
          <w:lang w:val="ro-RO"/>
        </w:rPr>
        <w:t>cu nr.02/1-25-1077 din 04.06.2021,Șipova Anastasia,înregistrată cu nr.02/1-25-963 din 21.05.2021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57A61">
        <w:rPr>
          <w:rFonts w:ascii="Times New Roman" w:hAnsi="Times New Roman" w:cs="Times New Roman"/>
          <w:sz w:val="28"/>
          <w:szCs w:val="28"/>
          <w:lang w:val="ro-RO"/>
        </w:rPr>
        <w:t>,Ursu Petru,înregistrată cu nr.02/1-25-1028 din 27.05.2021,Mironov Boris,înregistrată cu nr.02/1-25-1042 din 28.05.2021,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Pascari Ivan,înregistrată cu nr.02/1-25-1043 din 31.05.2021,Godoroja Alexandra ,înregistrată cu nr.02/1-25-1258 din 07.07.2021,Chitrosan Valentina,înregistrată cu nr.02/1-25-1156 din 21.06.2021,Roșca Gheorghe,înregistrată cu nr.02/1-25-1147 din 18.06.2021,Nemerenco Eugenia,înregistrată cu nr.02/1-25-1189 din 25.06.2021,Gaja Varvara,înregistrată cu nr.02/1-25-1320 din 21.07.2021.</w:t>
      </w:r>
    </w:p>
    <w:p w:rsidR="002A3D38" w:rsidRDefault="002A3D38" w:rsidP="002A3D38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În conformitate cu art.284(1),lit.c) (titlul VI) Codul Fiscal al Republicii Moldova,nr.1163 din 24.04.1997</w:t>
      </w:r>
    </w:p>
    <w:p w:rsidR="002A3D38" w:rsidRPr="00E81690" w:rsidRDefault="002A3D38" w:rsidP="002A3D38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>în temeiul art</w:t>
      </w:r>
      <w:r>
        <w:rPr>
          <w:rFonts w:ascii="Times New Roman" w:hAnsi="Times New Roman" w:cs="Times New Roman"/>
          <w:sz w:val="29"/>
          <w:szCs w:val="29"/>
          <w:lang w:val="ro-RO"/>
        </w:rPr>
        <w:t xml:space="preserve">. 3, 9, 10 (1), (2), 14 (1) 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lit.</w:t>
      </w:r>
      <w:r>
        <w:rPr>
          <w:rFonts w:ascii="Times New Roman" w:hAnsi="Times New Roman" w:cs="Times New Roman"/>
          <w:sz w:val="29"/>
          <w:szCs w:val="29"/>
          <w:lang w:val="ro-RO"/>
        </w:rPr>
        <w:t xml:space="preserve"> a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), </w:t>
      </w:r>
      <w:r>
        <w:rPr>
          <w:rFonts w:ascii="Times New Roman" w:hAnsi="Times New Roman" w:cs="Times New Roman"/>
          <w:sz w:val="29"/>
          <w:szCs w:val="29"/>
          <w:lang w:val="ro-RO"/>
        </w:rPr>
        <w:t xml:space="preserve">y 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19 (4), 20 (1), (5), 81 (1) din Legea privind administrația publică locală nr. 436 – XVI din 28.12.2006, Consiliul Orășenesc Căușeni, </w:t>
      </w:r>
      <w:r w:rsidRPr="00446717">
        <w:rPr>
          <w:rFonts w:ascii="Times New Roman" w:hAnsi="Times New Roman" w:cs="Times New Roman"/>
          <w:b/>
          <w:sz w:val="29"/>
          <w:szCs w:val="29"/>
          <w:lang w:val="ro-RO"/>
        </w:rPr>
        <w:t>DECIDE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:    </w:t>
      </w:r>
    </w:p>
    <w:p w:rsidR="002A3D38" w:rsidRPr="00446717" w:rsidRDefault="002A3D38" w:rsidP="002A3D38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</w:p>
    <w:p w:rsidR="002A3D38" w:rsidRDefault="002A3D38" w:rsidP="002A3D38">
      <w:pPr>
        <w:pStyle w:val="a3"/>
        <w:ind w:firstLine="360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 xml:space="preserve">   1.Se scutesc,în baza certificatelor medicale,de plata impozitului pe bunurile imobiliare </w:t>
      </w:r>
      <w:r w:rsidRPr="00407CB9">
        <w:rPr>
          <w:rFonts w:ascii="Times New Roman" w:hAnsi="Times New Roman" w:cs="Times New Roman"/>
          <w:sz w:val="28"/>
          <w:szCs w:val="28"/>
          <w:lang w:val="ro-RO"/>
        </w:rPr>
        <w:t>pe anul fiscal 2021 persoanele care suferă de boala îndelungată,conform anexei nr.1 parte</w:t>
      </w:r>
      <w:r>
        <w:rPr>
          <w:rFonts w:ascii="Times New Roman" w:hAnsi="Times New Roman" w:cs="Times New Roman"/>
          <w:sz w:val="29"/>
          <w:szCs w:val="29"/>
          <w:lang w:val="ro-RO"/>
        </w:rPr>
        <w:t xml:space="preserve"> integrantă a prezentei decizii.</w:t>
      </w:r>
    </w:p>
    <w:p w:rsidR="002A3D38" w:rsidRDefault="002A3D38" w:rsidP="002A3D38">
      <w:pPr>
        <w:pStyle w:val="a3"/>
        <w:ind w:firstLine="360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 xml:space="preserve">    </w:t>
      </w:r>
    </w:p>
    <w:p w:rsidR="002A3D38" w:rsidRPr="00C85E01" w:rsidRDefault="002A3D38" w:rsidP="002A3D38">
      <w:pPr>
        <w:pStyle w:val="a3"/>
        <w:ind w:firstLine="360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 xml:space="preserve">   2.Executarea prezentei decizii se pune în sarcina primarului or.Căușeni.</w:t>
      </w:r>
    </w:p>
    <w:p w:rsidR="002A3D38" w:rsidRDefault="002A3D38" w:rsidP="002A3D3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A3D38" w:rsidRPr="00BE7652" w:rsidRDefault="002A3D38" w:rsidP="002A3D3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3.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20, 163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166 din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2A3D38" w:rsidRPr="00BE7652" w:rsidRDefault="002A3D38" w:rsidP="002A3D3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E7652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2A3D38" w:rsidRPr="00BE7652" w:rsidRDefault="002A3D38" w:rsidP="002A3D3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BE765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gram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A3D38" w:rsidRDefault="002A3D38" w:rsidP="002A3D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Benificiarilor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A3D38" w:rsidRPr="00BE7652" w:rsidRDefault="002A3D38" w:rsidP="002A3D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A3D38" w:rsidRDefault="002A3D38" w:rsidP="002A3D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Compartimentul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or.Căușeni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A3D38" w:rsidRPr="00EB6DB5" w:rsidRDefault="002A3D38" w:rsidP="002A3D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de stat al </w:t>
      </w:r>
      <w:proofErr w:type="spellStart"/>
      <w:r w:rsidRPr="00EB6DB5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EB6DB5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2A3D38" w:rsidRPr="00BE7652" w:rsidRDefault="002A3D38" w:rsidP="002A3D3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3D38" w:rsidRPr="00491794" w:rsidRDefault="002A3D38" w:rsidP="002A3D38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PREȘEDINTELE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SECRETARUL CONSILIULUI                                                                              </w:t>
      </w:r>
    </w:p>
    <w:p w:rsidR="002A3D38" w:rsidRPr="00491794" w:rsidRDefault="002A3D38" w:rsidP="002A3D3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ORĂȘENESC  </w:t>
      </w:r>
    </w:p>
    <w:p w:rsidR="002A3D38" w:rsidRPr="00491794" w:rsidRDefault="002A3D38" w:rsidP="002A3D3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Ala 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2A3D38" w:rsidRPr="00BE7652" w:rsidRDefault="002A3D38" w:rsidP="002A3D3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3D38" w:rsidRPr="00BE7652" w:rsidRDefault="002A3D38" w:rsidP="002A3D3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3D38" w:rsidRPr="00446717" w:rsidRDefault="002A3D38" w:rsidP="002A3D38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2A3D38" w:rsidRPr="00446717" w:rsidRDefault="002A3D38" w:rsidP="002A3D38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2A3D38" w:rsidRPr="00446717" w:rsidRDefault="002A3D38" w:rsidP="002A3D38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Primar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                         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Anatolie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Donțu</w:t>
      </w:r>
      <w:proofErr w:type="spellEnd"/>
    </w:p>
    <w:p w:rsidR="002A3D38" w:rsidRPr="00446717" w:rsidRDefault="002A3D38" w:rsidP="002A3D38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2A3D38" w:rsidRPr="00446717" w:rsidRDefault="002A3D38" w:rsidP="002A3D38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Secretarul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Consiliului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Orășenesc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Cucoș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-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Chiseliță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Ala</w:t>
      </w:r>
    </w:p>
    <w:p w:rsidR="002A3D38" w:rsidRPr="00446717" w:rsidRDefault="002A3D38" w:rsidP="002A3D38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2A3D38" w:rsidRPr="00446717" w:rsidRDefault="002A3D38" w:rsidP="002A3D38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2A3D38" w:rsidRPr="00446717" w:rsidRDefault="002A3D38" w:rsidP="002A3D38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Specialist                           </w:t>
      </w:r>
      <w:r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            Natalia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Carpovici</w:t>
      </w:r>
      <w:proofErr w:type="spellEnd"/>
    </w:p>
    <w:p w:rsidR="002A3D38" w:rsidRPr="00446717" w:rsidRDefault="002A3D38" w:rsidP="002A3D38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2A3D38" w:rsidRPr="00446717" w:rsidRDefault="002A3D38" w:rsidP="002A3D38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2A3D38" w:rsidRPr="00EE48AD" w:rsidRDefault="002A3D38" w:rsidP="002A3D3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E48AD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2A3D38" w:rsidRPr="00EE48AD" w:rsidRDefault="002A3D38" w:rsidP="002A3D3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3D38" w:rsidRDefault="002A3D38" w:rsidP="002A3D3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56FD" w:rsidRDefault="00DA56FD" w:rsidP="002A3D3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56FD" w:rsidRDefault="00DA56FD" w:rsidP="002A3D3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56FD" w:rsidRDefault="00DA56FD" w:rsidP="002A3D3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56FD" w:rsidRDefault="00DA56FD" w:rsidP="002A3D3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56FD" w:rsidRDefault="00DA56FD" w:rsidP="002A3D3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56FD" w:rsidRDefault="00DA56FD" w:rsidP="002A3D3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56FD" w:rsidRDefault="00DA56FD" w:rsidP="002A3D3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56FD" w:rsidRDefault="00DA56FD" w:rsidP="002A3D3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56FD" w:rsidRDefault="00DA56FD" w:rsidP="002A3D3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56FD" w:rsidRDefault="00DA56FD" w:rsidP="002A3D3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56FD" w:rsidRDefault="00DA56FD" w:rsidP="00DA56FD">
      <w:pPr>
        <w:pStyle w:val="a7"/>
        <w:spacing w:after="0" w:line="240" w:lineRule="auto"/>
        <w:rPr>
          <w:b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                                            </w:t>
      </w:r>
      <w:r>
        <w:rPr>
          <w:rFonts w:ascii="Times New Roman" w:hAnsi="Times New Roman"/>
          <w:i/>
          <w:sz w:val="28"/>
          <w:szCs w:val="28"/>
          <w:lang w:val="en-US"/>
        </w:rPr>
        <w:t>NOTĂ INFORMATIVĂ</w:t>
      </w:r>
    </w:p>
    <w:p w:rsidR="00DA56FD" w:rsidRPr="00B86216" w:rsidRDefault="00DA56FD" w:rsidP="00DA56F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,,Cu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scutirea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plată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impozitului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          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bunurile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imobiliare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fiscal 2021’’</w:t>
      </w:r>
    </w:p>
    <w:tbl>
      <w:tblPr>
        <w:tblStyle w:val="a9"/>
        <w:tblW w:w="0" w:type="auto"/>
        <w:tblLook w:val="04A0"/>
      </w:tblPr>
      <w:tblGrid>
        <w:gridCol w:w="9571"/>
      </w:tblGrid>
      <w:tr w:rsidR="00DA56FD" w:rsidRPr="00754D6B" w:rsidTr="00C140A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FD" w:rsidRDefault="00DA56FD" w:rsidP="00C140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DA56FD" w:rsidRPr="00754D6B" w:rsidTr="00C140A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FD" w:rsidRDefault="00DA56FD" w:rsidP="00C140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Primarul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Anatolie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onțu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specialist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Carpovici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Natalia                                                   </w:t>
            </w:r>
          </w:p>
        </w:tc>
      </w:tr>
      <w:tr w:rsidR="00DA56FD" w:rsidRPr="00754D6B" w:rsidTr="00C140A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FD" w:rsidRDefault="00DA56FD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DA56FD" w:rsidRPr="00754D6B" w:rsidTr="00C140A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6FD" w:rsidRPr="00DE694F" w:rsidRDefault="00DA56FD" w:rsidP="00C14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Avînd în vedere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DA56FD" w:rsidRDefault="00DA56FD" w:rsidP="00C140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57A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Cererile cet.Gauga Vera,nr.de înregistrare 02/1-25-1167 din 22.06.2021, Garea Maria, înregistrată cu nr.02/1-25-1120 din 11.06.2021,Arnaut Vera, înregistrată cu nr.02/1-25-1117 din 11.06.2021,Lungu Alexandru, înregistrată cu nr.02/1-25-1107 din 09.06.2021,Tulba Mihail, înregistrată cu nr.02/1-25-1089 din 08.06.2021,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Andrieș Parascovia,înregistrată </w:t>
            </w:r>
            <w:r w:rsidRPr="00857A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nr.02/1-25-1095 din 08.06.2021,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857A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Ciaba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 </w:t>
            </w:r>
            <w:r w:rsidRPr="00857A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Zinaida, înregistrată cu nr.02/1-25-946 din 19.05.2021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857A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,Căpățină Constantin, înregistrată cu nr.02/1-25-1058 din 01.06.2021,Popușoi Fevronia, înregistrată cu nr.02/1-25-1070 din 03.06.2021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857A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,Dormenco Prascovia,înregistrată cu nr.02/1-25-1074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din 04.06.2021,Buțcan Solomia,înregistrată </w:t>
            </w:r>
            <w:r w:rsidRPr="00857A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nr.02/1-25-1077 din 04.06.2021,Șipova Anastasia,înregistrată cu nr.02/1-25-963 din 21.05.2021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857A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,Ursu Petru,înregistrată cu nr.02/1-25-1028 din 27.05.2021,Mironov Boris,înregistrată cu nr.02/1-25-1042 din 28.05.2021,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Pascari Ivan,înregistrată cu nr.02/1-25-1043 din 31.05.2021,Godoroja Alexandra ,înregistrată cu nr.02/1-25-1258 din 07.07.2021,Chitrosan Valentina,înregistrată cu nr.02/1-25-1156 din 21.06.2021,Roșca Gheorghe,înregistrată cu nr.02/1-25-1147 din 18.06.2021,Nemerenco Eugenia,înregistrată cu nr.02/1-25-1189 din 25.06.2021,Gaja Varvara,înregistrată cu nr.02/1-25-1320 din 21.07.2021.</w:t>
            </w:r>
          </w:p>
          <w:p w:rsidR="00DA56FD" w:rsidRPr="005677DF" w:rsidRDefault="00DA56FD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A56FD" w:rsidRPr="00754D6B" w:rsidTr="00C140A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FD" w:rsidRDefault="00DA56FD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DA56FD" w:rsidRPr="00EE32E4" w:rsidTr="00C140A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FD" w:rsidRPr="00EE32E4" w:rsidRDefault="00DA56FD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</w:t>
            </w:r>
          </w:p>
        </w:tc>
      </w:tr>
      <w:tr w:rsidR="00DA56FD" w:rsidRPr="00754D6B" w:rsidTr="00C140A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FD" w:rsidRPr="00846A59" w:rsidRDefault="00DA56FD" w:rsidP="00C140AA">
            <w:pPr>
              <w:pStyle w:val="a3"/>
              <w:jc w:val="both"/>
              <w:rPr>
                <w:rFonts w:ascii="Times New Roman" w:hAnsi="Times New Roman" w:cs="Times New Roman"/>
                <w:sz w:val="29"/>
                <w:szCs w:val="29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  <w:r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 xml:space="preserve">          În conformitate cu art. 284(1),lit.c) titlul VI Codul Fiscal al Republicii Moldova, nr.1163 din 24.04.1997,</w:t>
            </w:r>
          </w:p>
          <w:p w:rsidR="00DA56FD" w:rsidRPr="00446717" w:rsidRDefault="00DA56FD" w:rsidP="00C140AA">
            <w:pPr>
              <w:pStyle w:val="a3"/>
              <w:jc w:val="both"/>
              <w:rPr>
                <w:rFonts w:ascii="Times New Roman" w:hAnsi="Times New Roman" w:cs="Times New Roman"/>
                <w:sz w:val="29"/>
                <w:szCs w:val="29"/>
                <w:lang w:val="ro-RO"/>
              </w:rPr>
            </w:pPr>
            <w:r w:rsidRPr="00446717"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ab/>
              <w:t>în temeiul art. 3, 9, 10 (1), (2), 14 (1) (2), lit.</w:t>
            </w:r>
            <w:r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 xml:space="preserve"> </w:t>
            </w:r>
            <w:r w:rsidRPr="00446717"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 xml:space="preserve">n), 19 (4), 20 (1), (5), 81 (1) din Legea privind administrația publică locală nr. 436 – XVI din 28.12.2006, Consiliul Orășenesc Căușeni   </w:t>
            </w:r>
          </w:p>
          <w:p w:rsidR="00DA56FD" w:rsidRPr="00EE32E4" w:rsidRDefault="00DA56FD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DA56FD" w:rsidRPr="00754D6B" w:rsidTr="00C140A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FD" w:rsidRPr="00EE32E4" w:rsidRDefault="00DA56FD" w:rsidP="00C14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A56FD" w:rsidRPr="00846A59" w:rsidTr="00C140A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FD" w:rsidRDefault="00DA56FD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DA56FD" w:rsidRPr="00754D6B" w:rsidTr="00C140AA">
        <w:trPr>
          <w:trHeight w:val="1832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6FD" w:rsidRPr="0068161F" w:rsidRDefault="00DA56FD" w:rsidP="00C140AA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9"/>
                <w:szCs w:val="29"/>
                <w:lang w:val="ro-RO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 xml:space="preserve">   1.Se scutesc,în baza certificatelor medicale,de plata impozitului pe bunurile imobiliare pe anul fiscal 2021 persoanele care suferă de boala îndelungată,conform anexei nr.1 parte integrantă a prezentei decizii.</w:t>
            </w:r>
          </w:p>
          <w:p w:rsidR="00DA56FD" w:rsidRDefault="00DA56FD" w:rsidP="00C14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DA56FD" w:rsidRDefault="00DA56FD" w:rsidP="00C140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A56FD" w:rsidRPr="00754D6B" w:rsidTr="00C140A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FD" w:rsidRDefault="00DA56FD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lastRenderedPageBreak/>
              <w:t>6. Modul de încorporare a actului în cadrul normativ în vigoare</w:t>
            </w:r>
          </w:p>
        </w:tc>
      </w:tr>
      <w:tr w:rsidR="00DA56FD" w:rsidRPr="00754D6B" w:rsidTr="00C140A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FD" w:rsidRPr="00EE612C" w:rsidRDefault="00DA56FD" w:rsidP="00C140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A56FD" w:rsidRPr="00754D6B" w:rsidTr="00C140A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FD" w:rsidRDefault="00DA56FD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DA56FD" w:rsidRPr="00754D6B" w:rsidTr="00C140A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FD" w:rsidRDefault="00DA56FD" w:rsidP="00C14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modificarea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orăşenesc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nr.5/1 din 19.12.2019 „Cu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oraşului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2020”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>.</w:t>
            </w:r>
            <w:proofErr w:type="gramEnd"/>
          </w:p>
        </w:tc>
      </w:tr>
      <w:tr w:rsidR="00DA56FD" w:rsidTr="00C140A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FD" w:rsidRDefault="00DA56FD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8. Constatările expertizei anticorupție</w:t>
            </w:r>
          </w:p>
        </w:tc>
      </w:tr>
      <w:tr w:rsidR="00DA56FD" w:rsidRPr="00754D6B" w:rsidTr="00C140A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FD" w:rsidRDefault="00DA56FD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DA56FD" w:rsidTr="00C140A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FD" w:rsidRDefault="00DA56FD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9. Constatările expertizei de compatibilitate</w:t>
            </w:r>
          </w:p>
        </w:tc>
      </w:tr>
      <w:tr w:rsidR="00DA56FD" w:rsidTr="00C140A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FD" w:rsidRDefault="00DA56FD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10. Constatările expertizei juridice</w:t>
            </w:r>
          </w:p>
        </w:tc>
      </w:tr>
      <w:tr w:rsidR="00DA56FD" w:rsidRPr="00754D6B" w:rsidTr="00C140A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FD" w:rsidRDefault="00DA56FD" w:rsidP="00C140A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Prezentul raport este întocmit în conformitate cu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art.12 (2), 26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finanţele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nr.397-XV din 16.10.2003,</w:t>
            </w:r>
          </w:p>
          <w:p w:rsidR="00DA56FD" w:rsidRDefault="00DA56FD" w:rsidP="00C140A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nr.435-XVI din 28.12.2006,</w:t>
            </w:r>
          </w:p>
          <w:p w:rsidR="00DA56FD" w:rsidRDefault="00DA56FD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</w:p>
        </w:tc>
      </w:tr>
      <w:tr w:rsidR="00DA56FD" w:rsidTr="00C140A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6FD" w:rsidRDefault="00DA56FD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11. Constatările altor expertize</w:t>
            </w:r>
          </w:p>
        </w:tc>
      </w:tr>
    </w:tbl>
    <w:p w:rsidR="00DA56FD" w:rsidRDefault="00DA56FD" w:rsidP="00DA56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DA56FD" w:rsidRDefault="00DA56FD" w:rsidP="00DA56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DA56FD" w:rsidRDefault="00DA56FD" w:rsidP="00DA56F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or.Căușeni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</w:p>
    <w:p w:rsidR="00DA56FD" w:rsidRDefault="00DA56FD" w:rsidP="00DA56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A56FD" w:rsidRDefault="00DA56FD" w:rsidP="00DA56FD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Specialist                                                                                Carpovici Natalia</w:t>
      </w:r>
    </w:p>
    <w:p w:rsidR="00DA56FD" w:rsidRDefault="00DA56FD" w:rsidP="00DA56F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A56FD" w:rsidRDefault="00DA56FD" w:rsidP="00DA56F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A56FD" w:rsidRPr="00EE48AD" w:rsidRDefault="00DA56FD" w:rsidP="002A3D3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3D38" w:rsidRDefault="002A3D38" w:rsidP="002A3D38"/>
    <w:p w:rsidR="005163A4" w:rsidRDefault="005163A4"/>
    <w:sectPr w:rsidR="005163A4" w:rsidSect="00A1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D38"/>
    <w:rsid w:val="002A3D38"/>
    <w:rsid w:val="005163A4"/>
    <w:rsid w:val="00754D6B"/>
    <w:rsid w:val="00B441E1"/>
    <w:rsid w:val="00C573F1"/>
    <w:rsid w:val="00DA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3D3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A3D38"/>
  </w:style>
  <w:style w:type="paragraph" w:styleId="a5">
    <w:name w:val="Balloon Text"/>
    <w:basedOn w:val="a"/>
    <w:link w:val="a6"/>
    <w:uiPriority w:val="99"/>
    <w:semiHidden/>
    <w:unhideWhenUsed/>
    <w:rsid w:val="002A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D3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1"/>
    <w:semiHidden/>
    <w:unhideWhenUsed/>
    <w:rsid w:val="00DA56FD"/>
    <w:pPr>
      <w:spacing w:after="120"/>
    </w:pPr>
    <w:rPr>
      <w:rFonts w:ascii="Calibri" w:hAnsi="Calibri"/>
    </w:rPr>
  </w:style>
  <w:style w:type="character" w:customStyle="1" w:styleId="a8">
    <w:name w:val="Основной текст Знак"/>
    <w:basedOn w:val="a0"/>
    <w:link w:val="a7"/>
    <w:uiPriority w:val="99"/>
    <w:semiHidden/>
    <w:rsid w:val="00DA56FD"/>
  </w:style>
  <w:style w:type="character" w:customStyle="1" w:styleId="1">
    <w:name w:val="Основной текст Знак1"/>
    <w:basedOn w:val="a0"/>
    <w:link w:val="a7"/>
    <w:semiHidden/>
    <w:locked/>
    <w:rsid w:val="00DA56FD"/>
    <w:rPr>
      <w:rFonts w:ascii="Calibri" w:hAnsi="Calibri"/>
    </w:rPr>
  </w:style>
  <w:style w:type="table" w:styleId="a9">
    <w:name w:val="Table Grid"/>
    <w:basedOn w:val="a1"/>
    <w:uiPriority w:val="59"/>
    <w:rsid w:val="00DA5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6577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2021-07-28T05:29:00Z</dcterms:created>
  <dcterms:modified xsi:type="dcterms:W3CDTF">2021-07-30T12:11:00Z</dcterms:modified>
</cp:coreProperties>
</file>