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2F" w:rsidRDefault="005A452F" w:rsidP="005A452F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5A452F" w:rsidRDefault="005A452F" w:rsidP="005A452F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52F" w:rsidRDefault="005A452F" w:rsidP="005A452F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5A452F" w:rsidRPr="00747ED6" w:rsidRDefault="005A452F" w:rsidP="005A452F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5A452F" w:rsidRDefault="005A452F" w:rsidP="005A452F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5A452F" w:rsidRDefault="005A452F" w:rsidP="005A452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A452F" w:rsidRPr="005A2B4C" w:rsidRDefault="001F36BA" w:rsidP="005A452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nr.6/22</w:t>
      </w:r>
    </w:p>
    <w:p w:rsidR="005A452F" w:rsidRPr="00EC514B" w:rsidRDefault="005A452F" w:rsidP="005A452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A2B4C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1F36BA">
        <w:rPr>
          <w:rFonts w:ascii="Times New Roman" w:hAnsi="Times New Roman" w:cs="Times New Roman"/>
          <w:sz w:val="28"/>
          <w:szCs w:val="28"/>
          <w:lang w:val="ro-RO"/>
        </w:rPr>
        <w:t xml:space="preserve">29 septembrie  </w:t>
      </w:r>
      <w:r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5A452F" w:rsidRPr="00AE50CD" w:rsidRDefault="005A452F" w:rsidP="005A452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A452F" w:rsidRPr="005676FA" w:rsidRDefault="005A452F" w:rsidP="005A452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Cu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Notificarea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</w:p>
    <w:p w:rsidR="005A452F" w:rsidRPr="005676FA" w:rsidRDefault="005A452F" w:rsidP="005A452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de Stat a RM</w:t>
      </w:r>
    </w:p>
    <w:p w:rsidR="005A452F" w:rsidRPr="005676FA" w:rsidRDefault="005A452F" w:rsidP="005A452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5A452F" w:rsidRPr="005676FA" w:rsidRDefault="005A452F" w:rsidP="005A452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5676FA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Pr="005676FA">
        <w:rPr>
          <w:rFonts w:ascii="Times New Roman" w:hAnsi="Times New Roman" w:cs="Times New Roman"/>
          <w:sz w:val="27"/>
          <w:szCs w:val="27"/>
          <w:lang w:val="en-US"/>
        </w:rPr>
        <w:t>Având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vedere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Notificarea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de Stat a RM nr.</w:t>
      </w:r>
      <w:proofErr w:type="gramEnd"/>
      <w:r>
        <w:rPr>
          <w:rFonts w:ascii="Times New Roman" w:hAnsi="Times New Roman" w:cs="Times New Roman"/>
          <w:sz w:val="27"/>
          <w:szCs w:val="27"/>
          <w:lang w:val="en-US"/>
        </w:rPr>
        <w:t xml:space="preserve"> 1304/OT</w:t>
      </w:r>
      <w:r w:rsidRPr="00EC514B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– 1039 din 01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septembrie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2021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înregistrată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registrul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comun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cu nr.</w:t>
      </w:r>
      <w:proofErr w:type="gram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de</w:t>
      </w:r>
      <w:proofErr w:type="gram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intrare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02/1 – 23 – 988 din 07.09.2021</w:t>
      </w:r>
      <w:r w:rsidRPr="005676FA">
        <w:rPr>
          <w:rFonts w:ascii="Times New Roman" w:hAnsi="Times New Roman" w:cs="Times New Roman"/>
          <w:sz w:val="27"/>
          <w:szCs w:val="27"/>
          <w:lang w:val="en-US"/>
        </w:rPr>
        <w:t>,</w:t>
      </w:r>
    </w:p>
    <w:p w:rsidR="005A452F" w:rsidRPr="005676FA" w:rsidRDefault="005A452F" w:rsidP="005A452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5676FA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Pr="005676FA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proofErr w:type="gram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baza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art. 10</w:t>
      </w:r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,11</w:t>
      </w:r>
      <w:proofErr w:type="gram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din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Codul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Funciar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Republicii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Moldova nr. 828 – XII din 25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decembrie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1991,  </w:t>
      </w:r>
    </w:p>
    <w:p w:rsidR="005A452F" w:rsidRPr="005676FA" w:rsidRDefault="005A452F" w:rsidP="005A452F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 w:rsidRPr="005676FA">
        <w:rPr>
          <w:rFonts w:ascii="Times New Roman" w:hAnsi="Times New Roman" w:cs="Times New Roman"/>
          <w:sz w:val="27"/>
          <w:szCs w:val="27"/>
          <w:lang w:val="en-US"/>
        </w:rPr>
        <w:tab/>
      </w:r>
      <w:proofErr w:type="spellStart"/>
      <w:proofErr w:type="gramStart"/>
      <w:r w:rsidRPr="005676FA"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proofErr w:type="gram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temeiul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art. </w:t>
      </w:r>
      <w:proofErr w:type="gramStart"/>
      <w:r w:rsidRPr="005676FA">
        <w:rPr>
          <w:rFonts w:ascii="Times New Roman" w:hAnsi="Times New Roman" w:cs="Times New Roman"/>
          <w:sz w:val="27"/>
          <w:szCs w:val="27"/>
          <w:lang w:val="en-US"/>
        </w:rPr>
        <w:t>14 (1), (2), lit.</w:t>
      </w:r>
      <w:proofErr w:type="gram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b), d), e), (3), 20 (5), 68 (3) din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nr. 436 – XVI din 28.12.2006,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Pr="005676FA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5A452F" w:rsidRPr="005676FA" w:rsidRDefault="005A452F" w:rsidP="005A452F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5A452F" w:rsidRPr="005676FA" w:rsidRDefault="005A452F" w:rsidP="005A452F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1. Se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respinge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, ca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neântemeiată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cu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interpretare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greșită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cadrului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legal al RM,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Notificarea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de Stat a RM nr. 1304/OT</w:t>
      </w:r>
      <w:r w:rsidRPr="0078417C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3</w:t>
      </w: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– 1</w:t>
      </w:r>
      <w:r>
        <w:rPr>
          <w:rFonts w:ascii="Times New Roman" w:hAnsi="Times New Roman" w:cs="Times New Roman"/>
          <w:sz w:val="27"/>
          <w:szCs w:val="27"/>
          <w:lang w:val="en-US"/>
        </w:rPr>
        <w:t>039</w:t>
      </w: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din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01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septembrie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2021</w:t>
      </w:r>
      <w:r w:rsidRPr="005676FA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:rsidR="005A452F" w:rsidRDefault="005A452F" w:rsidP="005A45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2. Se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explică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de Stat a RM,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că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conform art. 73 (3) din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actele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normative nr. 100 din 22.12.2017 </w:t>
      </w:r>
      <w:proofErr w:type="spellStart"/>
      <w:r w:rsidRPr="003D7178">
        <w:rPr>
          <w:rFonts w:ascii="Times New Roman" w:hAnsi="Times New Roman" w:cs="Times New Roman"/>
          <w:sz w:val="28"/>
          <w:szCs w:val="28"/>
          <w:lang w:val="en-US"/>
        </w:rPr>
        <w:t>actul</w:t>
      </w:r>
      <w:proofErr w:type="spellEnd"/>
      <w:r w:rsidRPr="003D71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7178">
        <w:rPr>
          <w:rFonts w:ascii="Times New Roman" w:hAnsi="Times New Roman" w:cs="Times New Roman"/>
          <w:sz w:val="28"/>
          <w:szCs w:val="28"/>
          <w:lang w:val="en-US"/>
        </w:rPr>
        <w:t>normativ</w:t>
      </w:r>
      <w:proofErr w:type="spellEnd"/>
      <w:r w:rsidRPr="003D7178">
        <w:rPr>
          <w:rFonts w:ascii="Times New Roman" w:hAnsi="Times New Roman" w:cs="Times New Roman"/>
          <w:sz w:val="28"/>
          <w:szCs w:val="28"/>
          <w:lang w:val="en-US"/>
        </w:rPr>
        <w:t xml:space="preserve"> produce </w:t>
      </w:r>
      <w:proofErr w:type="spellStart"/>
      <w:r w:rsidRPr="003D7178">
        <w:rPr>
          <w:rFonts w:ascii="Times New Roman" w:hAnsi="Times New Roman" w:cs="Times New Roman"/>
          <w:sz w:val="28"/>
          <w:szCs w:val="28"/>
          <w:lang w:val="en-US"/>
        </w:rPr>
        <w:t>efecte</w:t>
      </w:r>
      <w:proofErr w:type="spellEnd"/>
      <w:r w:rsidRPr="003D71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7178">
        <w:rPr>
          <w:rFonts w:ascii="Times New Roman" w:hAnsi="Times New Roman" w:cs="Times New Roman"/>
          <w:sz w:val="28"/>
          <w:szCs w:val="28"/>
          <w:lang w:val="en-US"/>
        </w:rPr>
        <w:t>doar</w:t>
      </w:r>
      <w:proofErr w:type="spellEnd"/>
      <w:r w:rsidRPr="003D71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7178">
        <w:rPr>
          <w:rFonts w:ascii="Times New Roman" w:hAnsi="Times New Roman" w:cs="Times New Roman"/>
          <w:sz w:val="28"/>
          <w:szCs w:val="28"/>
          <w:lang w:val="en-US"/>
        </w:rPr>
        <w:t>cît</w:t>
      </w:r>
      <w:proofErr w:type="spellEnd"/>
      <w:r w:rsidRPr="003D71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D7178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proofErr w:type="gramEnd"/>
      <w:r w:rsidRPr="003D71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717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D71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7178">
        <w:rPr>
          <w:rFonts w:ascii="Times New Roman" w:hAnsi="Times New Roman" w:cs="Times New Roman"/>
          <w:sz w:val="28"/>
          <w:szCs w:val="28"/>
          <w:lang w:val="en-US"/>
        </w:rPr>
        <w:t>vigoare</w:t>
      </w:r>
      <w:proofErr w:type="spellEnd"/>
      <w:r w:rsidRPr="003D71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7178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3D7178">
        <w:rPr>
          <w:rFonts w:ascii="Times New Roman" w:hAnsi="Times New Roman" w:cs="Times New Roman"/>
          <w:sz w:val="28"/>
          <w:szCs w:val="28"/>
          <w:lang w:val="en-US"/>
        </w:rPr>
        <w:t xml:space="preserve">, de </w:t>
      </w:r>
      <w:proofErr w:type="spellStart"/>
      <w:r w:rsidRPr="003D7178">
        <w:rPr>
          <w:rFonts w:ascii="Times New Roman" w:hAnsi="Times New Roman" w:cs="Times New Roman"/>
          <w:sz w:val="28"/>
          <w:szCs w:val="28"/>
          <w:lang w:val="en-US"/>
        </w:rPr>
        <w:t>regulă</w:t>
      </w:r>
      <w:proofErr w:type="spellEnd"/>
      <w:r w:rsidRPr="003D7178">
        <w:rPr>
          <w:rFonts w:ascii="Times New Roman" w:hAnsi="Times New Roman" w:cs="Times New Roman"/>
          <w:sz w:val="28"/>
          <w:szCs w:val="28"/>
          <w:lang w:val="en-US"/>
        </w:rPr>
        <w:t xml:space="preserve">, nu </w:t>
      </w:r>
      <w:proofErr w:type="spellStart"/>
      <w:r w:rsidRPr="003D7178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3D71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7178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3D71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7178">
        <w:rPr>
          <w:rFonts w:ascii="Times New Roman" w:hAnsi="Times New Roman" w:cs="Times New Roman"/>
          <w:sz w:val="28"/>
          <w:szCs w:val="28"/>
          <w:lang w:val="en-US"/>
        </w:rPr>
        <w:t>retroactiv</w:t>
      </w:r>
      <w:proofErr w:type="spellEnd"/>
      <w:r w:rsidRPr="003D71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7178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3D71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7178">
        <w:rPr>
          <w:rFonts w:ascii="Times New Roman" w:hAnsi="Times New Roman" w:cs="Times New Roman"/>
          <w:sz w:val="28"/>
          <w:szCs w:val="28"/>
          <w:lang w:val="en-US"/>
        </w:rPr>
        <w:t>ultraactiv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situație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identică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rezultă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 7 (1)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Civil al RM nr. 1107 – XV din 6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2002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extrasului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folosință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construcției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nr. cadastral 2701209.052.01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 ”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casă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locuit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individuală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5A452F" w:rsidRPr="003D7178" w:rsidRDefault="005A452F" w:rsidP="005A45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comunicare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central, or. </w:t>
      </w:r>
      <w:proofErr w:type="spellStart"/>
      <w:proofErr w:type="gramStart"/>
      <w:r w:rsidRPr="006B16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16B0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6B16B0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B16B0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5A452F" w:rsidRPr="005676FA" w:rsidRDefault="005A452F" w:rsidP="005A452F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>4</w:t>
      </w: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. 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Prezenta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decizie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comunică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>:</w:t>
      </w:r>
    </w:p>
    <w:p w:rsidR="005A452F" w:rsidRPr="005676FA" w:rsidRDefault="005A452F" w:rsidP="005A45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Dlui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primarul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:rsidR="005A452F" w:rsidRPr="005676FA" w:rsidRDefault="005A452F" w:rsidP="005A45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Cet.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Bejan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Iurie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Nitrean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Victor,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Cecoi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Mihail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:rsidR="005A452F" w:rsidRDefault="005A452F" w:rsidP="005A45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Oficiului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Teritorial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Cancelariei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de Stat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se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aduce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cunoștință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prin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intermediul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plasării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pe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pagina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web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a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Primăriei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orașului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Căușe</w:t>
      </w:r>
      <w:r>
        <w:rPr>
          <w:rFonts w:ascii="Times New Roman" w:hAnsi="Times New Roman" w:cs="Times New Roman"/>
          <w:sz w:val="27"/>
          <w:szCs w:val="27"/>
          <w:lang w:val="en-US"/>
        </w:rPr>
        <w:t>ni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în</w:t>
      </w:r>
      <w:proofErr w:type="spellEnd"/>
      <w:r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Registrul</w:t>
      </w:r>
      <w:proofErr w:type="spellEnd"/>
      <w:proofErr w:type="gram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de stat a</w:t>
      </w:r>
      <w:r>
        <w:rPr>
          <w:rFonts w:ascii="Times New Roman" w:hAnsi="Times New Roman" w:cs="Times New Roman"/>
          <w:sz w:val="27"/>
          <w:szCs w:val="27"/>
          <w:lang w:val="en-US"/>
        </w:rPr>
        <w:t>l</w:t>
      </w: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actelor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locale.</w:t>
      </w:r>
    </w:p>
    <w:p w:rsidR="005A452F" w:rsidRPr="005676FA" w:rsidRDefault="005A452F" w:rsidP="005A452F">
      <w:pPr>
        <w:pStyle w:val="a3"/>
        <w:ind w:left="1785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5A452F" w:rsidRPr="00540025" w:rsidRDefault="005A452F" w:rsidP="005A452F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5A452F" w:rsidRPr="00540025" w:rsidRDefault="005A452F" w:rsidP="005A452F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5A452F" w:rsidRPr="003E379B" w:rsidRDefault="005A452F" w:rsidP="005A452F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 w:rsidRPr="00540025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540025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540025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5A452F" w:rsidRPr="005676FA" w:rsidRDefault="005A452F" w:rsidP="005A452F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Primar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     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</w:p>
    <w:p w:rsidR="005A452F" w:rsidRDefault="005A452F" w:rsidP="005A452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>
        <w:rPr>
          <w:rFonts w:ascii="Times New Roman" w:hAnsi="Times New Roman" w:cs="Times New Roman"/>
          <w:sz w:val="27"/>
          <w:szCs w:val="27"/>
          <w:lang w:val="en-US"/>
        </w:rPr>
        <w:tab/>
      </w: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Specialist </w:t>
      </w:r>
      <w:r>
        <w:rPr>
          <w:rFonts w:ascii="Times New Roman" w:hAnsi="Times New Roman" w:cs="Times New Roman"/>
          <w:sz w:val="27"/>
          <w:szCs w:val="27"/>
          <w:lang w:val="en-US"/>
        </w:rPr>
        <w:t>principal</w:t>
      </w: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            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Focșa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      </w:t>
      </w:r>
    </w:p>
    <w:p w:rsidR="005A452F" w:rsidRPr="005676FA" w:rsidRDefault="005A452F" w:rsidP="005A452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en-US"/>
        </w:rPr>
        <w:tab/>
        <w:t xml:space="preserve">   </w:t>
      </w: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Secretarul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          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   </w:t>
      </w:r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Ala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Pr="005676FA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  <w:r w:rsidRPr="005676F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</w:p>
    <w:p w:rsidR="000B0296" w:rsidRPr="005A452F" w:rsidRDefault="000B0296">
      <w:pPr>
        <w:rPr>
          <w:lang w:val="en-US"/>
        </w:rPr>
      </w:pPr>
    </w:p>
    <w:sectPr w:rsidR="000B0296" w:rsidRPr="005A452F" w:rsidSect="005676F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52F"/>
    <w:rsid w:val="000256E7"/>
    <w:rsid w:val="000B0296"/>
    <w:rsid w:val="001F36BA"/>
    <w:rsid w:val="005A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452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A452F"/>
  </w:style>
  <w:style w:type="paragraph" w:styleId="a5">
    <w:name w:val="Balloon Text"/>
    <w:basedOn w:val="a"/>
    <w:link w:val="a6"/>
    <w:uiPriority w:val="99"/>
    <w:semiHidden/>
    <w:unhideWhenUsed/>
    <w:rsid w:val="005A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2021-09-20T13:37:00Z</dcterms:created>
  <dcterms:modified xsi:type="dcterms:W3CDTF">2021-09-24T12:48:00Z</dcterms:modified>
</cp:coreProperties>
</file>