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91D7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4948D7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8D7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191D79" w:rsidRDefault="00191D79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1D79" w:rsidRDefault="00D80D84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mprumut</w:t>
      </w:r>
      <w:r w:rsidR="004948D7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A82B87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</w:t>
      </w:r>
      <w:r w:rsidRPr="00191D79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</w:p>
    <w:p w:rsidR="00191D79" w:rsidRPr="00191D79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CC3" w:rsidRDefault="00A82B8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efectuării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304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3A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213AD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948D7" w:rsidRDefault="00C9580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48D7" w:rsidRDefault="004948D7" w:rsidP="004948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11/2 – 5/380 din 30.09.2021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C95807" w:rsidRPr="007B193B" w:rsidRDefault="00C95807" w:rsidP="004948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3B87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4E2A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E2A78" w:rsidRDefault="004E2A78" w:rsidP="00A03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44, 45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46 (1), (2), (4) din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datoria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garanțiile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recreditarea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nr. 419 – XVI din 22.12.2006,</w:t>
      </w:r>
    </w:p>
    <w:p w:rsidR="00AD7985" w:rsidRDefault="004F36EC" w:rsidP="004E2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 xml:space="preserve">. 15 (1), lit.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>), (2)</w:t>
      </w:r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, (4) din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16.10.2003,</w:t>
      </w:r>
    </w:p>
    <w:p w:rsidR="00D37D90" w:rsidRDefault="00D37D90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pct. 1, lit. </w:t>
      </w:r>
      <w:proofErr w:type="gramStart"/>
      <w:r w:rsidR="00176BD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), 3, 7 din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contractare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garanțiilor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împrumuturi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executive ale 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nr. 9 </w:t>
      </w:r>
      <w:proofErr w:type="gramStart"/>
      <w:r w:rsidR="00B95314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Moldova nr. 1136 din 18.10.2007, </w:t>
      </w:r>
    </w:p>
    <w:p w:rsidR="007F25AE" w:rsidRPr="007B193B" w:rsidRDefault="002304C4" w:rsidP="00B9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654DF" w:rsidRPr="007B19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lit. </w:t>
      </w:r>
      <w:proofErr w:type="gramStart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462C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proofErr w:type="spellStart"/>
      <w:r w:rsidR="00AE28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28CF">
        <w:rPr>
          <w:rFonts w:ascii="Times New Roman" w:hAnsi="Times New Roman" w:cs="Times New Roman"/>
          <w:sz w:val="28"/>
          <w:szCs w:val="28"/>
          <w:lang w:val="en-US"/>
        </w:rPr>
        <w:t>), 4 (1), lit. h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2D1BEA" w:rsidRPr="007B193B">
        <w:rPr>
          <w:rFonts w:ascii="Times New Roman" w:hAnsi="Times New Roman" w:cs="Times New Roman"/>
          <w:sz w:val="28"/>
          <w:szCs w:val="28"/>
          <w:lang w:val="en-US"/>
        </w:rPr>
        <w:t>12 (2)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</w:t>
      </w:r>
      <w:r w:rsidR="00297C1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XVI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28.12.2006,</w:t>
      </w:r>
    </w:p>
    <w:p w:rsidR="004F36EC" w:rsidRPr="007B193B" w:rsidRDefault="00C9580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5C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48D7" w:rsidRDefault="00ED0E70" w:rsidP="00494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contractarea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, cu o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rată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dobânzii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de 3,0%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44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4316">
        <w:rPr>
          <w:rFonts w:ascii="Times New Roman" w:hAnsi="Times New Roman" w:cs="Times New Roman"/>
          <w:sz w:val="28"/>
          <w:szCs w:val="28"/>
          <w:lang w:val="en-US"/>
        </w:rPr>
        <w:t>ambursare</w:t>
      </w:r>
      <w:proofErr w:type="spellEnd"/>
      <w:r w:rsidR="006F4316">
        <w:rPr>
          <w:rFonts w:ascii="Times New Roman" w:hAnsi="Times New Roman" w:cs="Times New Roman"/>
          <w:sz w:val="28"/>
          <w:szCs w:val="28"/>
          <w:lang w:val="en-US"/>
        </w:rPr>
        <w:t xml:space="preserve"> 15.11.2022 – 15.08.202</w:t>
      </w:r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6 a </w:t>
      </w:r>
      <w:proofErr w:type="spellStart"/>
      <w:r w:rsidR="00C6047B">
        <w:rPr>
          <w:rFonts w:ascii="Times New Roman" w:hAnsi="Times New Roman" w:cs="Times New Roman"/>
          <w:sz w:val="28"/>
          <w:szCs w:val="28"/>
          <w:lang w:val="en-US"/>
        </w:rPr>
        <w:t>împrumutului</w:t>
      </w:r>
      <w:proofErr w:type="spellEnd"/>
      <w:r w:rsidR="00182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6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82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2695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="0018269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82695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182695">
        <w:rPr>
          <w:rFonts w:ascii="Times New Roman" w:hAnsi="Times New Roman" w:cs="Times New Roman"/>
          <w:sz w:val="28"/>
          <w:szCs w:val="28"/>
          <w:lang w:val="en-US"/>
        </w:rPr>
        <w:t xml:space="preserve"> la 7 338 000 lei </w:t>
      </w:r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MDL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="004948D7" w:rsidRP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948D7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proofErr w:type="gramStart"/>
      <w:r w:rsidR="004948D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948D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9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047B" w:rsidRDefault="00C6047B" w:rsidP="00494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43009">
        <w:rPr>
          <w:rFonts w:ascii="Times New Roman" w:hAnsi="Times New Roman" w:cs="Times New Roman"/>
          <w:sz w:val="28"/>
          <w:szCs w:val="28"/>
          <w:lang w:val="en-US"/>
        </w:rPr>
        <w:t xml:space="preserve"> (NEFCO) conform </w:t>
      </w:r>
      <w:proofErr w:type="spellStart"/>
      <w:r w:rsidR="00A43009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A43009"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 w:rsidR="00A43009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A4300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43009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A43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3009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047B" w:rsidRDefault="00C6047B" w:rsidP="00A43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96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11/2 – 5/380 din 30.09.2021.</w:t>
      </w:r>
    </w:p>
    <w:p w:rsidR="00181687" w:rsidRPr="00003B76" w:rsidRDefault="00C6047B" w:rsidP="00003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C068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seama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 w:rsidR="00C633B6">
        <w:rPr>
          <w:rFonts w:ascii="Times New Roman" w:hAnsi="Times New Roman" w:cs="Times New Roman"/>
          <w:sz w:val="28"/>
          <w:szCs w:val="28"/>
          <w:lang w:val="en-US"/>
        </w:rPr>
        <w:t>ională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C633B6"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33B6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C63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(NEFCO),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completări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convenite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părțile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contractante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notificări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cereri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căror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deveni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4DA"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 w:rsidR="000A2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343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C3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3432">
        <w:rPr>
          <w:rFonts w:ascii="Times New Roman" w:hAnsi="Times New Roman" w:cs="Times New Roman"/>
          <w:sz w:val="28"/>
          <w:szCs w:val="28"/>
          <w:lang w:val="en-US"/>
        </w:rPr>
        <w:t>legătură</w:t>
      </w:r>
      <w:proofErr w:type="spellEnd"/>
      <w:r w:rsidR="008C343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C3432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="008C3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6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 w:rsidR="0036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6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="003666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3666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66B3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="00003B7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rezenta</w:t>
      </w:r>
      <w:r w:rsidR="0000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0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unui</w:t>
      </w:r>
      <w:proofErr w:type="spellEnd"/>
      <w:r w:rsidR="0000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exemplar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Finanţelor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</w:t>
      </w:r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11A2E" w:rsidRPr="000A24DA" w:rsidRDefault="00003B76" w:rsidP="000A24D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Se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stabilește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garantarea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împrumutului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efectua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strict din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veniturile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bugetului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achitarea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integrală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serviciului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annual al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datoriei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locale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oricăror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neeligibile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finanțare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prevăzut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pct. 1 a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prezentei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decizii</w:t>
      </w:r>
      <w:proofErr w:type="spellEnd"/>
      <w:r w:rsidR="0018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11A2E" w:rsidRPr="00BE7652" w:rsidRDefault="00003B76" w:rsidP="00311A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6</w:t>
      </w:r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687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311A2E" w:rsidRPr="00BE7652" w:rsidRDefault="000A24DA" w:rsidP="00311A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C1D31">
        <w:rPr>
          <w:rFonts w:ascii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 w:rsidR="001C1D3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C1D31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311A2E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003B76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687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24DA" w:rsidRDefault="000A24D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(NEFCO).</w:t>
      </w:r>
    </w:p>
    <w:p w:rsidR="000A24DA" w:rsidRPr="007B193B" w:rsidRDefault="000A24D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380" w:rsidRPr="00F272EB" w:rsidRDefault="00B46380" w:rsidP="00B4638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46380" w:rsidRPr="00F272EB" w:rsidRDefault="00B46380" w:rsidP="00B4638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46380" w:rsidRPr="00F272EB" w:rsidRDefault="00B46380" w:rsidP="00B4638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46380" w:rsidRPr="00F272EB" w:rsidRDefault="00B46380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380" w:rsidRPr="00F272EB" w:rsidRDefault="00B46380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46380" w:rsidRPr="00F272EB" w:rsidRDefault="00B46380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B46380" w:rsidRDefault="00B46380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Specialist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96448C" w:rsidRPr="00F74104" w:rsidRDefault="0096448C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6380" w:rsidRPr="00F272EB" w:rsidRDefault="00B46380" w:rsidP="00B463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E75" w:rsidRPr="00747E75" w:rsidRDefault="00747E75" w:rsidP="00B463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47E75" w:rsidRPr="00747E75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E6AE3"/>
    <w:multiLevelType w:val="hybridMultilevel"/>
    <w:tmpl w:val="50867B3C"/>
    <w:lvl w:ilvl="0" w:tplc="BD6099F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B76"/>
    <w:rsid w:val="00034922"/>
    <w:rsid w:val="00056A04"/>
    <w:rsid w:val="00060DAA"/>
    <w:rsid w:val="00063C64"/>
    <w:rsid w:val="00085AEB"/>
    <w:rsid w:val="00097516"/>
    <w:rsid w:val="000A24DA"/>
    <w:rsid w:val="000F4384"/>
    <w:rsid w:val="001036BD"/>
    <w:rsid w:val="0013337A"/>
    <w:rsid w:val="00157488"/>
    <w:rsid w:val="00176BD1"/>
    <w:rsid w:val="00181687"/>
    <w:rsid w:val="00182695"/>
    <w:rsid w:val="00191D79"/>
    <w:rsid w:val="00196CAC"/>
    <w:rsid w:val="001C1D31"/>
    <w:rsid w:val="001C52A4"/>
    <w:rsid w:val="001C5CFF"/>
    <w:rsid w:val="001D1CCA"/>
    <w:rsid w:val="001D3616"/>
    <w:rsid w:val="001F4B6B"/>
    <w:rsid w:val="002304C4"/>
    <w:rsid w:val="0023470B"/>
    <w:rsid w:val="00246599"/>
    <w:rsid w:val="0025159D"/>
    <w:rsid w:val="002670A0"/>
    <w:rsid w:val="00297C19"/>
    <w:rsid w:val="002D1BEA"/>
    <w:rsid w:val="002D3491"/>
    <w:rsid w:val="002E64F1"/>
    <w:rsid w:val="002F2B2A"/>
    <w:rsid w:val="00311A2E"/>
    <w:rsid w:val="00346095"/>
    <w:rsid w:val="00364F33"/>
    <w:rsid w:val="003666B3"/>
    <w:rsid w:val="00381397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48D7"/>
    <w:rsid w:val="004D35AA"/>
    <w:rsid w:val="004E03CE"/>
    <w:rsid w:val="004E2A78"/>
    <w:rsid w:val="004F36EC"/>
    <w:rsid w:val="005213AD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F5CD3"/>
    <w:rsid w:val="00625323"/>
    <w:rsid w:val="00633B13"/>
    <w:rsid w:val="006522DC"/>
    <w:rsid w:val="00653B75"/>
    <w:rsid w:val="00662CE9"/>
    <w:rsid w:val="006654DF"/>
    <w:rsid w:val="00686383"/>
    <w:rsid w:val="006A3708"/>
    <w:rsid w:val="006F4316"/>
    <w:rsid w:val="006F4BD4"/>
    <w:rsid w:val="007056FF"/>
    <w:rsid w:val="00737B4C"/>
    <w:rsid w:val="00747E75"/>
    <w:rsid w:val="007542DB"/>
    <w:rsid w:val="0075627A"/>
    <w:rsid w:val="007653A7"/>
    <w:rsid w:val="00782BC4"/>
    <w:rsid w:val="007855C6"/>
    <w:rsid w:val="007A0023"/>
    <w:rsid w:val="007A532D"/>
    <w:rsid w:val="007B0F96"/>
    <w:rsid w:val="007B193B"/>
    <w:rsid w:val="007D11BB"/>
    <w:rsid w:val="007E327C"/>
    <w:rsid w:val="007E38F1"/>
    <w:rsid w:val="007E5A3D"/>
    <w:rsid w:val="007E6739"/>
    <w:rsid w:val="007F25AE"/>
    <w:rsid w:val="00800122"/>
    <w:rsid w:val="00805107"/>
    <w:rsid w:val="00806C3E"/>
    <w:rsid w:val="008152AF"/>
    <w:rsid w:val="008360E0"/>
    <w:rsid w:val="00840A90"/>
    <w:rsid w:val="00852E18"/>
    <w:rsid w:val="008960C8"/>
    <w:rsid w:val="008C3432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448C"/>
    <w:rsid w:val="00965778"/>
    <w:rsid w:val="009852C1"/>
    <w:rsid w:val="009917B9"/>
    <w:rsid w:val="00996F34"/>
    <w:rsid w:val="00A03B87"/>
    <w:rsid w:val="00A17D02"/>
    <w:rsid w:val="00A43009"/>
    <w:rsid w:val="00A55623"/>
    <w:rsid w:val="00A63DD1"/>
    <w:rsid w:val="00A71783"/>
    <w:rsid w:val="00A82B87"/>
    <w:rsid w:val="00A86B25"/>
    <w:rsid w:val="00A87A7B"/>
    <w:rsid w:val="00AB30E3"/>
    <w:rsid w:val="00AD7985"/>
    <w:rsid w:val="00AE28CF"/>
    <w:rsid w:val="00B14CAC"/>
    <w:rsid w:val="00B27521"/>
    <w:rsid w:val="00B46380"/>
    <w:rsid w:val="00B5127D"/>
    <w:rsid w:val="00B95314"/>
    <w:rsid w:val="00B9660C"/>
    <w:rsid w:val="00B97619"/>
    <w:rsid w:val="00BA2E2E"/>
    <w:rsid w:val="00BD03EE"/>
    <w:rsid w:val="00BE70A6"/>
    <w:rsid w:val="00C0687D"/>
    <w:rsid w:val="00C11BAF"/>
    <w:rsid w:val="00C6047B"/>
    <w:rsid w:val="00C633B6"/>
    <w:rsid w:val="00C643B7"/>
    <w:rsid w:val="00C80177"/>
    <w:rsid w:val="00C95807"/>
    <w:rsid w:val="00CD2CD1"/>
    <w:rsid w:val="00CE691F"/>
    <w:rsid w:val="00CF2BEF"/>
    <w:rsid w:val="00CF7833"/>
    <w:rsid w:val="00D04A83"/>
    <w:rsid w:val="00D36A67"/>
    <w:rsid w:val="00D37D90"/>
    <w:rsid w:val="00D63DF5"/>
    <w:rsid w:val="00D73F4A"/>
    <w:rsid w:val="00D80D84"/>
    <w:rsid w:val="00DA1D99"/>
    <w:rsid w:val="00DA404B"/>
    <w:rsid w:val="00DB37FD"/>
    <w:rsid w:val="00DC7D16"/>
    <w:rsid w:val="00DD1814"/>
    <w:rsid w:val="00DD2B5F"/>
    <w:rsid w:val="00E04E4A"/>
    <w:rsid w:val="00E55809"/>
    <w:rsid w:val="00E855C7"/>
    <w:rsid w:val="00E85E67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462C"/>
    <w:rsid w:val="00F0693D"/>
    <w:rsid w:val="00F23BB2"/>
    <w:rsid w:val="00F30FCA"/>
    <w:rsid w:val="00F34A00"/>
    <w:rsid w:val="00F63C67"/>
    <w:rsid w:val="00F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4AE6-C1C5-405D-96CE-374FCDE6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2020-01-20T12:27:00Z</cp:lastPrinted>
  <dcterms:created xsi:type="dcterms:W3CDTF">2021-11-18T08:37:00Z</dcterms:created>
  <dcterms:modified xsi:type="dcterms:W3CDTF">2021-11-18T12:36:00Z</dcterms:modified>
</cp:coreProperties>
</file>