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AD" w:rsidRDefault="00D27AAD" w:rsidP="00D27AAD">
      <w:pPr>
        <w:pStyle w:val="a5"/>
        <w:spacing w:after="0"/>
        <w:rPr>
          <w:b/>
          <w:sz w:val="28"/>
          <w:szCs w:val="28"/>
          <w:u w:val="single"/>
          <w:lang w:val="en-US"/>
        </w:rPr>
      </w:pPr>
      <w:r>
        <w:rPr>
          <w:b/>
          <w:sz w:val="28"/>
          <w:szCs w:val="28"/>
          <w:lang w:val="en-US"/>
        </w:rPr>
        <w:t xml:space="preserve">                </w:t>
      </w:r>
      <w:r w:rsidR="00006BAC">
        <w:rPr>
          <w:b/>
          <w:sz w:val="28"/>
          <w:szCs w:val="28"/>
          <w:lang w:val="en-US"/>
        </w:rPr>
        <w:t xml:space="preserve">                                       </w:t>
      </w:r>
      <w:r>
        <w:rPr>
          <w:b/>
          <w:sz w:val="28"/>
          <w:szCs w:val="28"/>
          <w:lang w:val="en-US"/>
        </w:rPr>
        <w:t xml:space="preserve">     </w:t>
      </w:r>
      <w:r w:rsidRPr="006A4F0E">
        <w:rPr>
          <w:b/>
          <w:sz w:val="28"/>
          <w:szCs w:val="28"/>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2pt" o:ole="" fillcolor="window">
            <v:imagedata r:id="rId4" o:title=""/>
          </v:shape>
          <o:OLEObject Type="Embed" ProgID="Word.Picture.8" ShapeID="_x0000_i1025" DrawAspect="Content" ObjectID="_1698739390" r:id="rId5"/>
        </w:object>
      </w:r>
      <w:r>
        <w:rPr>
          <w:b/>
          <w:sz w:val="28"/>
          <w:szCs w:val="28"/>
          <w:lang w:val="en-US"/>
        </w:rPr>
        <w:t xml:space="preserve">                                   PROIECT          </w:t>
      </w:r>
    </w:p>
    <w:p w:rsidR="00D27AAD" w:rsidRDefault="00D27AAD" w:rsidP="00D27AAD">
      <w:pPr>
        <w:pStyle w:val="a5"/>
        <w:spacing w:after="0"/>
        <w:jc w:val="center"/>
        <w:rPr>
          <w:b/>
          <w:sz w:val="28"/>
          <w:szCs w:val="28"/>
          <w:lang w:val="en-US"/>
        </w:rPr>
      </w:pPr>
      <w:r>
        <w:rPr>
          <w:b/>
          <w:sz w:val="28"/>
          <w:szCs w:val="28"/>
          <w:lang w:val="en-US"/>
        </w:rPr>
        <w:t xml:space="preserve"> REPUBLICA MOLDOVA</w:t>
      </w:r>
    </w:p>
    <w:p w:rsidR="00D27AAD" w:rsidRDefault="00D27AAD" w:rsidP="00D27AAD">
      <w:pPr>
        <w:pStyle w:val="a5"/>
        <w:spacing w:after="0"/>
        <w:jc w:val="center"/>
        <w:rPr>
          <w:b/>
          <w:sz w:val="28"/>
          <w:szCs w:val="28"/>
          <w:lang w:val="en-US"/>
        </w:rPr>
      </w:pPr>
      <w:r>
        <w:rPr>
          <w:b/>
          <w:sz w:val="28"/>
          <w:szCs w:val="28"/>
          <w:lang w:val="en-US"/>
        </w:rPr>
        <w:t>RAIONUL CĂUŞENI</w:t>
      </w:r>
    </w:p>
    <w:p w:rsidR="00D27AAD" w:rsidRDefault="00D27AAD" w:rsidP="00D27AAD">
      <w:pPr>
        <w:pStyle w:val="a5"/>
        <w:spacing w:after="0"/>
        <w:jc w:val="center"/>
        <w:rPr>
          <w:b/>
          <w:sz w:val="28"/>
          <w:szCs w:val="28"/>
          <w:lang w:val="en-US"/>
        </w:rPr>
      </w:pPr>
      <w:r>
        <w:rPr>
          <w:b/>
          <w:sz w:val="28"/>
          <w:szCs w:val="28"/>
          <w:lang w:val="en-US"/>
        </w:rPr>
        <w:t>CONSILIUL OR</w:t>
      </w:r>
      <w:r>
        <w:rPr>
          <w:b/>
          <w:sz w:val="28"/>
          <w:szCs w:val="28"/>
          <w:lang w:val="ro-RO"/>
        </w:rPr>
        <w:t>ĂŞE</w:t>
      </w:r>
      <w:r>
        <w:rPr>
          <w:b/>
          <w:sz w:val="28"/>
          <w:szCs w:val="28"/>
          <w:lang w:val="en-US"/>
        </w:rPr>
        <w:t>NESC CĂUŞENI</w:t>
      </w:r>
    </w:p>
    <w:p w:rsidR="00D27AAD" w:rsidRDefault="00D27AAD" w:rsidP="00D27AAD">
      <w:pPr>
        <w:pStyle w:val="a5"/>
        <w:spacing w:after="0"/>
        <w:jc w:val="center"/>
        <w:rPr>
          <w:b/>
          <w:sz w:val="28"/>
          <w:szCs w:val="28"/>
          <w:lang w:val="en-US"/>
        </w:rPr>
      </w:pPr>
    </w:p>
    <w:p w:rsidR="00D27AAD" w:rsidRDefault="00D27AAD" w:rsidP="00D27AA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DECIZIE nr.___</w:t>
      </w:r>
    </w:p>
    <w:p w:rsidR="00D27AAD" w:rsidRDefault="00D27AAD" w:rsidP="00D27A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din      noiembrie  2021</w:t>
      </w:r>
    </w:p>
    <w:p w:rsidR="00D27AAD" w:rsidRDefault="00D27AAD" w:rsidP="00D27AAD">
      <w:pPr>
        <w:spacing w:after="0" w:line="240" w:lineRule="auto"/>
        <w:jc w:val="center"/>
        <w:rPr>
          <w:rFonts w:ascii="Times New Roman" w:hAnsi="Times New Roman" w:cs="Times New Roman"/>
          <w:sz w:val="28"/>
          <w:szCs w:val="28"/>
        </w:rPr>
      </w:pPr>
    </w:p>
    <w:p w:rsidR="00D27AAD" w:rsidRDefault="00D27AAD" w:rsidP="00D27AAD">
      <w:pPr>
        <w:spacing w:after="0"/>
        <w:rPr>
          <w:rFonts w:ascii="Times New Roman" w:hAnsi="Times New Roman" w:cs="Times New Roman"/>
        </w:rPr>
      </w:pPr>
    </w:p>
    <w:p w:rsidR="00D27AAD" w:rsidRDefault="00D27AAD" w:rsidP="00D27AAD">
      <w:pPr>
        <w:pStyle w:val="a3"/>
        <w:jc w:val="left"/>
      </w:pPr>
      <w:r>
        <w:t xml:space="preserve">Cu privire la aprobarea bugetului </w:t>
      </w:r>
    </w:p>
    <w:p w:rsidR="00D27AAD" w:rsidRDefault="00D27AAD" w:rsidP="00D27AAD">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2022</w:t>
      </w:r>
      <w:r w:rsidR="00006BAC">
        <w:rPr>
          <w:rFonts w:ascii="Times New Roman" w:hAnsi="Times New Roman" w:cs="Times New Roman"/>
          <w:sz w:val="28"/>
          <w:szCs w:val="28"/>
          <w:lang w:val="en-US"/>
        </w:rPr>
        <w:t xml:space="preserve"> </w:t>
      </w:r>
      <w:proofErr w:type="spellStart"/>
      <w:r w:rsidR="00006BAC">
        <w:rPr>
          <w:rFonts w:ascii="Times New Roman" w:hAnsi="Times New Roman" w:cs="Times New Roman"/>
          <w:sz w:val="28"/>
          <w:szCs w:val="28"/>
          <w:lang w:val="en-US"/>
        </w:rPr>
        <w:t>în</w:t>
      </w:r>
      <w:proofErr w:type="spellEnd"/>
      <w:r w:rsidR="00006BAC">
        <w:rPr>
          <w:rFonts w:ascii="Times New Roman" w:hAnsi="Times New Roman" w:cs="Times New Roman"/>
          <w:sz w:val="28"/>
          <w:szCs w:val="28"/>
          <w:lang w:val="en-US"/>
        </w:rPr>
        <w:t xml:space="preserve"> I </w:t>
      </w:r>
      <w:proofErr w:type="spellStart"/>
      <w:r w:rsidR="00006BAC">
        <w:rPr>
          <w:rFonts w:ascii="Times New Roman" w:hAnsi="Times New Roman" w:cs="Times New Roman"/>
          <w:sz w:val="28"/>
          <w:szCs w:val="28"/>
          <w:lang w:val="en-US"/>
        </w:rPr>
        <w:t>lectură</w:t>
      </w:r>
      <w:proofErr w:type="spellEnd"/>
    </w:p>
    <w:p w:rsidR="00D27AAD" w:rsidRDefault="00D27AAD" w:rsidP="00D27AAD">
      <w:pPr>
        <w:rPr>
          <w:rFonts w:ascii="Times New Roman" w:hAnsi="Times New Roman" w:cs="Times New Roman"/>
          <w:sz w:val="28"/>
          <w:szCs w:val="28"/>
          <w:lang w:val="en-US"/>
        </w:rPr>
      </w:pPr>
    </w:p>
    <w:p w:rsidR="00D27AAD" w:rsidRDefault="00D27AAD" w:rsidP="00D27AAD">
      <w:pPr>
        <w:ind w:firstLine="708"/>
        <w:jc w:val="both"/>
        <w:rPr>
          <w:rFonts w:ascii="Times New Roman" w:hAnsi="Times New Roman" w:cs="Times New Roman"/>
          <w:sz w:val="28"/>
          <w:szCs w:val="28"/>
        </w:rPr>
      </w:pPr>
      <w:r>
        <w:rPr>
          <w:rFonts w:ascii="Times New Roman" w:hAnsi="Times New Roman" w:cs="Times New Roman"/>
          <w:sz w:val="28"/>
          <w:szCs w:val="28"/>
        </w:rPr>
        <w:t xml:space="preserve">În conformitate cu prevederile  art. 24 (1) lit.a) a Legii finanţelor publice şi responsabilităţii bugetar-fiscale nr. 181 din 25 iulie 2014, </w:t>
      </w:r>
    </w:p>
    <w:p w:rsidR="00D27AAD" w:rsidRDefault="00D27AAD" w:rsidP="00D27AAD">
      <w:pPr>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în conformitate cu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nr. 235 – XVI din 20.06.2006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principiile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bază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reglementare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activității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întreprinzător</w:t>
      </w:r>
      <w:proofErr w:type="spellEnd"/>
      <w:r>
        <w:rPr>
          <w:rFonts w:ascii="Times New Roman" w:hAnsi="Times New Roman" w:cs="Times New Roman"/>
          <w:sz w:val="28"/>
          <w:szCs w:val="28"/>
          <w:lang w:val="en-US"/>
        </w:rPr>
        <w:t>,</w:t>
      </w:r>
    </w:p>
    <w:p w:rsidR="00D27AAD" w:rsidRDefault="00D27AAD" w:rsidP="00D27AAD">
      <w:pPr>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în conformitate cu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reglementarea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autorizare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activității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întreprinzătornr</w:t>
      </w:r>
      <w:proofErr w:type="spellEnd"/>
      <w:r>
        <w:rPr>
          <w:rFonts w:ascii="Times New Roman" w:hAnsi="Times New Roman" w:cs="Times New Roman"/>
          <w:sz w:val="28"/>
          <w:szCs w:val="28"/>
          <w:lang w:val="en-US"/>
        </w:rPr>
        <w:t>. 160 din 22.07.2011,</w:t>
      </w:r>
    </w:p>
    <w:p w:rsidR="00D27AAD" w:rsidRDefault="00D27AAD" w:rsidP="00D27AAD">
      <w:pPr>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în conformitate cu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publicitate</w:t>
      </w:r>
      <w:proofErr w:type="spellEnd"/>
      <w:r>
        <w:rPr>
          <w:rFonts w:ascii="Times New Roman" w:hAnsi="Times New Roman" w:cs="Times New Roman"/>
          <w:sz w:val="28"/>
          <w:szCs w:val="28"/>
          <w:lang w:val="en-US"/>
        </w:rPr>
        <w:t xml:space="preserve"> nr. 1227 – XIII din 27.06.97,</w:t>
      </w:r>
    </w:p>
    <w:p w:rsidR="00D27AAD" w:rsidRDefault="00D27AAD" w:rsidP="00D27AAD">
      <w:pPr>
        <w:ind w:firstLine="708"/>
        <w:jc w:val="both"/>
        <w:rPr>
          <w:rFonts w:ascii="Times New Roman" w:hAnsi="Times New Roman" w:cs="Times New Roman"/>
          <w:sz w:val="28"/>
          <w:szCs w:val="28"/>
        </w:rPr>
      </w:pPr>
      <w:r>
        <w:rPr>
          <w:rFonts w:ascii="Times New Roman" w:hAnsi="Times New Roman" w:cs="Times New Roman"/>
          <w:sz w:val="28"/>
          <w:szCs w:val="28"/>
        </w:rPr>
        <w:t xml:space="preserve">în conformitate cu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comerțul</w:t>
      </w:r>
      <w:proofErr w:type="spellEnd"/>
      <w:r>
        <w:rPr>
          <w:rFonts w:ascii="Times New Roman" w:hAnsi="Times New Roman" w:cs="Times New Roman"/>
          <w:sz w:val="28"/>
          <w:szCs w:val="28"/>
          <w:lang w:val="en-US"/>
        </w:rPr>
        <w:t xml:space="preserve"> interior nr. 231 din 23.09.2010,</w:t>
      </w:r>
    </w:p>
    <w:p w:rsidR="00D27AAD" w:rsidRDefault="00D27AAD" w:rsidP="00D27AA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în conformitate art. 5(3), 8, 18, 19, 20 (3), </w:t>
      </w:r>
      <w:r>
        <w:rPr>
          <w:rFonts w:ascii="Times New Roman" w:hAnsi="Times New Roman" w:cs="Times New Roman"/>
          <w:sz w:val="28"/>
          <w:szCs w:val="28"/>
          <w:lang w:val="en-US"/>
        </w:rPr>
        <w:t>(</w:t>
      </w:r>
      <w:r>
        <w:rPr>
          <w:rFonts w:ascii="Times New Roman" w:hAnsi="Times New Roman" w:cs="Times New Roman"/>
          <w:sz w:val="28"/>
          <w:szCs w:val="28"/>
        </w:rPr>
        <w:t xml:space="preserve">4), (5), 22 din Legea privind finanţele publice locale nr. 397-XV din 16 octombrie 2003,    </w:t>
      </w:r>
    </w:p>
    <w:p w:rsidR="00D27AAD" w:rsidRDefault="00D27AAD" w:rsidP="00D27AAD">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rPr>
        <w:t>în conformitate cu Titlul VI,  VII „Taxele locale „</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fiscal, nr.1163-XIII din 24.04.1997,</w:t>
      </w:r>
    </w:p>
    <w:p w:rsidR="00D27AAD" w:rsidRDefault="00D27AAD" w:rsidP="00D27AAD">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desfățurarea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comerțului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amănuntul</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931 din 08.12.2011</w:t>
      </w:r>
    </w:p>
    <w:p w:rsidR="00D27AAD" w:rsidRDefault="00D27AAD" w:rsidP="00D27AAD">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1209 din 08.11.2007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prestarea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alimentație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w:t>
      </w:r>
    </w:p>
    <w:p w:rsidR="00D27AAD" w:rsidRDefault="00D27AAD" w:rsidP="00D27AAD">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643 din 27.05.2003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metodologice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criteriilor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clasificare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structurilor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primire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turistică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funcțiuni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cazare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servire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mesei</w:t>
      </w:r>
      <w:proofErr w:type="spellEnd"/>
    </w:p>
    <w:p w:rsidR="00D27AAD" w:rsidRDefault="00D27AAD" w:rsidP="00D27AAD">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lastRenderedPageBreak/>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parcările</w:t>
      </w:r>
      <w:proofErr w:type="spellEnd"/>
      <w:r>
        <w:rPr>
          <w:rFonts w:ascii="Times New Roman" w:hAnsi="Times New Roman" w:cs="Times New Roman"/>
          <w:sz w:val="28"/>
          <w:szCs w:val="28"/>
          <w:lang w:val="en-US"/>
        </w:rPr>
        <w:t xml:space="preserve"> auto cu </w:t>
      </w:r>
      <w:proofErr w:type="spellStart"/>
      <w:r>
        <w:rPr>
          <w:rFonts w:ascii="Times New Roman" w:hAnsi="Times New Roman" w:cs="Times New Roman"/>
          <w:sz w:val="28"/>
          <w:szCs w:val="28"/>
          <w:lang w:val="en-US"/>
        </w:rPr>
        <w:t>plată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w:t>
      </w:r>
      <w:proofErr w:type="gramEnd"/>
      <w:r>
        <w:rPr>
          <w:rFonts w:ascii="Times New Roman" w:hAnsi="Times New Roman" w:cs="Times New Roman"/>
          <w:sz w:val="28"/>
          <w:szCs w:val="28"/>
          <w:lang w:val="en-US"/>
        </w:rPr>
        <w:t xml:space="preserve"> 672 din 19.06.98 </w:t>
      </w:r>
    </w:p>
    <w:p w:rsidR="00D27AAD" w:rsidRDefault="00D27AAD" w:rsidP="00D27AAD">
      <w:pPr>
        <w:spacing w:after="0"/>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Hotărîrea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transporturilor</w:t>
      </w:r>
      <w:proofErr w:type="spellEnd"/>
      <w:r>
        <w:rPr>
          <w:rFonts w:ascii="Times New Roman" w:hAnsi="Times New Roman" w:cs="Times New Roman"/>
          <w:sz w:val="28"/>
          <w:szCs w:val="28"/>
          <w:lang w:val="en-US"/>
        </w:rPr>
        <w:t xml:space="preserve"> auto de </w:t>
      </w:r>
      <w:proofErr w:type="spellStart"/>
      <w:r>
        <w:rPr>
          <w:rFonts w:ascii="Times New Roman" w:hAnsi="Times New Roman" w:cs="Times New Roman"/>
          <w:sz w:val="28"/>
          <w:szCs w:val="28"/>
          <w:lang w:val="en-US"/>
        </w:rPr>
        <w:t>călători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bagaje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854 din 28.07.2006</w:t>
      </w:r>
    </w:p>
    <w:p w:rsidR="00D27AAD" w:rsidRDefault="00D27AAD" w:rsidP="00D27AAD">
      <w:pPr>
        <w:pStyle w:val="a7"/>
        <w:spacing w:after="0"/>
        <w:ind w:left="360"/>
        <w:jc w:val="both"/>
        <w:rPr>
          <w:rFonts w:ascii="Times New Roman" w:hAnsi="Times New Roman"/>
          <w:sz w:val="28"/>
          <w:szCs w:val="28"/>
          <w:lang w:val="ro-RO"/>
        </w:rPr>
      </w:pPr>
      <w:r>
        <w:rPr>
          <w:rFonts w:ascii="Times New Roman" w:hAnsi="Times New Roman"/>
          <w:sz w:val="28"/>
          <w:szCs w:val="28"/>
          <w:lang w:val="ro-RO"/>
        </w:rPr>
        <w:t xml:space="preserve">         în temeiul art.3 lit.a), 4(1), ar.12 (1), (2) din Legea privind descentralizarea administrativă  nr. 435-XVI din 28.12.2006;</w:t>
      </w:r>
    </w:p>
    <w:p w:rsidR="00D27AAD" w:rsidRDefault="00D27AAD" w:rsidP="00D27AAD">
      <w:pPr>
        <w:pStyle w:val="a7"/>
        <w:spacing w:after="0"/>
        <w:ind w:left="360"/>
        <w:jc w:val="both"/>
        <w:rPr>
          <w:rFonts w:ascii="Times New Roman" w:hAnsi="Times New Roman"/>
          <w:b/>
          <w:sz w:val="28"/>
          <w:szCs w:val="28"/>
          <w:lang w:val="ro-RO"/>
        </w:rPr>
      </w:pPr>
      <w:r>
        <w:rPr>
          <w:rFonts w:ascii="Times New Roman" w:hAnsi="Times New Roman"/>
          <w:sz w:val="28"/>
          <w:szCs w:val="28"/>
          <w:lang w:val="ro-RO"/>
        </w:rPr>
        <w:t xml:space="preserve">        cu  art. 3, 9, 10(1) (2), 14(1), (2) lit. a), n), 19(4), 20 (1), (5), 81(1) din Legea privind administraţia publică locală nr. 436-XVI din 28.12.2006, Consiliul orăşenesc Căuşeni </w:t>
      </w:r>
      <w:r>
        <w:rPr>
          <w:rFonts w:ascii="Times New Roman" w:hAnsi="Times New Roman"/>
          <w:b/>
          <w:sz w:val="28"/>
          <w:szCs w:val="28"/>
          <w:lang w:val="ro-RO"/>
        </w:rPr>
        <w:t>DECIDE:</w:t>
      </w:r>
    </w:p>
    <w:p w:rsidR="00D27AAD" w:rsidRDefault="00D27AAD" w:rsidP="00D27AAD">
      <w:pPr>
        <w:pStyle w:val="a7"/>
        <w:spacing w:after="0" w:line="360" w:lineRule="auto"/>
        <w:ind w:left="360"/>
        <w:jc w:val="both"/>
        <w:rPr>
          <w:rFonts w:ascii="Times New Roman" w:hAnsi="Times New Roman"/>
          <w:b/>
          <w:sz w:val="28"/>
          <w:szCs w:val="28"/>
          <w:lang w:val="ro-RO"/>
        </w:rPr>
      </w:pPr>
    </w:p>
    <w:p w:rsidR="00D27AAD" w:rsidRDefault="00D27AAD" w:rsidP="00D27AAD">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1. Se aprobă bugetul orășenesc Căușeni pentru anul 2022 la venituri în sumă de </w:t>
      </w:r>
      <w:r>
        <w:rPr>
          <w:rFonts w:ascii="Times New Roman" w:hAnsi="Times New Roman"/>
          <w:b/>
          <w:sz w:val="28"/>
          <w:szCs w:val="28"/>
          <w:lang w:val="ro-RO"/>
        </w:rPr>
        <w:t>56277,2</w:t>
      </w:r>
      <w:r>
        <w:rPr>
          <w:rFonts w:ascii="Times New Roman" w:hAnsi="Times New Roman"/>
          <w:sz w:val="28"/>
          <w:szCs w:val="28"/>
          <w:lang w:val="ro-RO"/>
        </w:rPr>
        <w:t xml:space="preserve">mii lei, la cheltuieli în sumă de </w:t>
      </w:r>
      <w:r>
        <w:rPr>
          <w:rFonts w:ascii="Times New Roman" w:hAnsi="Times New Roman"/>
          <w:b/>
          <w:sz w:val="28"/>
          <w:szCs w:val="28"/>
          <w:lang w:val="ro-RO"/>
        </w:rPr>
        <w:t>56277,2</w:t>
      </w:r>
      <w:r>
        <w:rPr>
          <w:rFonts w:ascii="Times New Roman" w:hAnsi="Times New Roman"/>
          <w:sz w:val="28"/>
          <w:szCs w:val="28"/>
          <w:lang w:val="ro-RO"/>
        </w:rPr>
        <w:t>mii lei.</w:t>
      </w:r>
    </w:p>
    <w:p w:rsidR="00D27AAD" w:rsidRDefault="00D27AAD" w:rsidP="00D27AAD">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2. Se aprobă:</w:t>
      </w:r>
    </w:p>
    <w:p w:rsidR="00D27AAD" w:rsidRDefault="00D27AAD" w:rsidP="00D27AAD">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indicatorii generali și sursele de finanțare a bugetului orășenesc Căușeni  pentru anul 2022,  conform  anexa nr.1;</w:t>
      </w:r>
    </w:p>
    <w:p w:rsidR="00D27AAD" w:rsidRDefault="00D27AAD" w:rsidP="00D27AAD">
      <w:pPr>
        <w:pStyle w:val="a7"/>
        <w:spacing w:after="0" w:line="240" w:lineRule="auto"/>
        <w:ind w:left="0"/>
        <w:jc w:val="both"/>
        <w:rPr>
          <w:rFonts w:ascii="Times New Roman" w:hAnsi="Times New Roman"/>
          <w:sz w:val="28"/>
          <w:szCs w:val="28"/>
          <w:lang w:val="ro-RO"/>
        </w:rPr>
      </w:pPr>
    </w:p>
    <w:p w:rsidR="00D27AAD" w:rsidRDefault="00D27AAD" w:rsidP="00D27AAD">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-sinteza veniturilor bugetului orășenesc Căușeni și transferurile de la bugetul de stat către bugetul orășenesc Căușeni pentru anul 2022,conform anexei nr.2;</w:t>
      </w:r>
    </w:p>
    <w:p w:rsidR="00D27AAD" w:rsidRDefault="00D27AAD" w:rsidP="00D27AAD">
      <w:pPr>
        <w:pStyle w:val="a7"/>
        <w:spacing w:after="0" w:line="240" w:lineRule="auto"/>
        <w:ind w:left="0"/>
        <w:jc w:val="both"/>
        <w:rPr>
          <w:rFonts w:ascii="Times New Roman" w:hAnsi="Times New Roman"/>
          <w:sz w:val="28"/>
          <w:szCs w:val="28"/>
          <w:lang w:val="ro-RO"/>
        </w:rPr>
      </w:pPr>
    </w:p>
    <w:p w:rsidR="00D27AAD" w:rsidRDefault="00D27AAD" w:rsidP="00D27AAD">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-resursele și cheltuielile bugetului orășenesc Căușeni conform clasificației funcționale și pe programe pentru anul 2022, conform anexei nr.3;</w:t>
      </w:r>
    </w:p>
    <w:p w:rsidR="00D27AAD" w:rsidRDefault="00D27AAD" w:rsidP="00D27AAD">
      <w:pPr>
        <w:pStyle w:val="a7"/>
        <w:spacing w:after="0" w:line="240" w:lineRule="auto"/>
        <w:ind w:left="0"/>
        <w:jc w:val="both"/>
        <w:rPr>
          <w:rFonts w:ascii="Times New Roman" w:hAnsi="Times New Roman"/>
          <w:sz w:val="28"/>
          <w:szCs w:val="28"/>
          <w:lang w:val="ro-RO"/>
        </w:rPr>
      </w:pPr>
    </w:p>
    <w:p w:rsidR="00D27AAD" w:rsidRDefault="00D27AAD" w:rsidP="00D27AAD">
      <w:pPr>
        <w:pStyle w:val="a7"/>
        <w:spacing w:after="0" w:line="240" w:lineRule="auto"/>
        <w:ind w:left="0"/>
        <w:jc w:val="both"/>
        <w:rPr>
          <w:rFonts w:ascii="Times New Roman" w:hAnsi="Times New Roman"/>
          <w:sz w:val="28"/>
          <w:szCs w:val="28"/>
          <w:lang w:val="en-US"/>
        </w:rPr>
      </w:pPr>
      <w:r>
        <w:rPr>
          <w:rFonts w:ascii="Times New Roman" w:hAnsi="Times New Roman"/>
          <w:sz w:val="28"/>
          <w:szCs w:val="28"/>
          <w:lang w:val="ro-RO"/>
        </w:rPr>
        <w:t>-dezagregarea cheltuielilor pe Codurile instituțiilor primăriei la bugetul aprobat pentru anul 2022,conform anexei nr.3.1</w:t>
      </w:r>
      <w:r>
        <w:rPr>
          <w:rFonts w:ascii="Times New Roman" w:hAnsi="Times New Roman"/>
          <w:sz w:val="28"/>
          <w:szCs w:val="28"/>
          <w:lang w:val="en-US"/>
        </w:rPr>
        <w:t>;</w:t>
      </w:r>
    </w:p>
    <w:p w:rsidR="00D27AAD" w:rsidRDefault="00D27AAD" w:rsidP="00D27AAD">
      <w:pPr>
        <w:pStyle w:val="a7"/>
        <w:spacing w:after="0" w:line="240" w:lineRule="auto"/>
        <w:ind w:left="0"/>
        <w:jc w:val="both"/>
        <w:rPr>
          <w:rFonts w:ascii="Times New Roman" w:hAnsi="Times New Roman"/>
          <w:sz w:val="28"/>
          <w:szCs w:val="28"/>
          <w:lang w:val="ro-RO"/>
        </w:rPr>
      </w:pPr>
    </w:p>
    <w:p w:rsidR="00D27AAD" w:rsidRDefault="00D27AAD" w:rsidP="00D27AAD">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-cote impozitelor și taxelor locale ce vor fi încasate în buget orășenesc Căușeni pentru anul 2022,  conform anexei nr.4;</w:t>
      </w:r>
    </w:p>
    <w:p w:rsidR="00D27AAD" w:rsidRDefault="00D27AAD" w:rsidP="00D27AAD">
      <w:pPr>
        <w:tabs>
          <w:tab w:val="left" w:pos="7371"/>
        </w:tabs>
        <w:rPr>
          <w:rFonts w:ascii="Times New Roman" w:hAnsi="Times New Roman" w:cs="Times New Roman"/>
          <w:sz w:val="28"/>
          <w:szCs w:val="28"/>
        </w:rPr>
      </w:pPr>
      <w:r>
        <w:rPr>
          <w:rFonts w:ascii="Times New Roman" w:hAnsi="Times New Roman" w:cs="Times New Roman"/>
          <w:sz w:val="28"/>
          <w:szCs w:val="28"/>
        </w:rPr>
        <w:t>-nomenclatorul tarifelor pentru  prestarea serviciilor contra plată de către instituţiile publice finanţate din  bugetul orășenesc Căușeni, conform anexei nr.5;</w:t>
      </w:r>
    </w:p>
    <w:p w:rsidR="00D27AAD" w:rsidRDefault="00D27AAD" w:rsidP="00D27AAD">
      <w:pPr>
        <w:tabs>
          <w:tab w:val="left" w:pos="7371"/>
        </w:tabs>
        <w:rPr>
          <w:rFonts w:ascii="Times New Roman" w:hAnsi="Times New Roman" w:cs="Times New Roman"/>
          <w:sz w:val="28"/>
          <w:szCs w:val="28"/>
        </w:rPr>
      </w:pPr>
      <w:r>
        <w:rPr>
          <w:rFonts w:ascii="Times New Roman" w:hAnsi="Times New Roman" w:cs="Times New Roman"/>
          <w:sz w:val="28"/>
          <w:szCs w:val="28"/>
        </w:rPr>
        <w:t>-componența veniturilor colectate de către instituţiile bugetare finanţate din bugetul orășenesc Căușeni pe anul 2022, conform anexei nr.6;</w:t>
      </w:r>
    </w:p>
    <w:p w:rsidR="00D27AAD" w:rsidRDefault="00D27AAD" w:rsidP="00D27AAD">
      <w:pPr>
        <w:rPr>
          <w:rFonts w:ascii="Times New Roman" w:hAnsi="Times New Roman" w:cs="Times New Roman"/>
          <w:sz w:val="28"/>
          <w:szCs w:val="28"/>
        </w:rPr>
      </w:pPr>
      <w:r>
        <w:rPr>
          <w:rFonts w:ascii="Times New Roman" w:hAnsi="Times New Roman" w:cs="Times New Roman"/>
          <w:sz w:val="28"/>
          <w:szCs w:val="28"/>
        </w:rPr>
        <w:t>-efectivul-limită al statelor de personal din instituţiile publice finanţate de la bugetul orășenesc Căușeni, conform anexei nr.7;</w:t>
      </w:r>
    </w:p>
    <w:p w:rsidR="00D27AAD" w:rsidRDefault="00D27AAD" w:rsidP="00D27AAD">
      <w:pPr>
        <w:rPr>
          <w:rFonts w:ascii="Times New Roman" w:hAnsi="Times New Roman" w:cs="Times New Roman"/>
          <w:sz w:val="28"/>
          <w:szCs w:val="28"/>
        </w:rPr>
      </w:pPr>
      <w:r>
        <w:rPr>
          <w:rFonts w:ascii="Times New Roman" w:hAnsi="Times New Roman" w:cs="Times New Roman"/>
          <w:sz w:val="28"/>
          <w:szCs w:val="28"/>
        </w:rPr>
        <w:t xml:space="preserve">-cuantumul fondului de rezervă a bugetului orășenesc Căușeni, se stabilește în sumă de </w:t>
      </w:r>
      <w:r>
        <w:rPr>
          <w:rFonts w:ascii="Times New Roman" w:hAnsi="Times New Roman" w:cs="Times New Roman"/>
          <w:b/>
          <w:sz w:val="28"/>
          <w:szCs w:val="28"/>
        </w:rPr>
        <w:t>600,0</w:t>
      </w:r>
      <w:r>
        <w:rPr>
          <w:rFonts w:ascii="Times New Roman" w:hAnsi="Times New Roman" w:cs="Times New Roman"/>
          <w:sz w:val="28"/>
          <w:szCs w:val="28"/>
        </w:rPr>
        <w:t xml:space="preserve"> mii lei.</w:t>
      </w:r>
    </w:p>
    <w:p w:rsidR="00D27AAD" w:rsidRDefault="00D27AAD" w:rsidP="00D27AA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3. Plata consilierilor Consiliului orășenesc Căușeni pentru participarea la fiecare ședință  se stabilește în sumă de </w:t>
      </w:r>
      <w:r>
        <w:rPr>
          <w:rFonts w:ascii="Times New Roman" w:hAnsi="Times New Roman" w:cs="Times New Roman"/>
          <w:b/>
          <w:sz w:val="28"/>
          <w:szCs w:val="28"/>
        </w:rPr>
        <w:t>600</w:t>
      </w:r>
      <w:r>
        <w:rPr>
          <w:rFonts w:ascii="Times New Roman" w:hAnsi="Times New Roman" w:cs="Times New Roman"/>
          <w:sz w:val="28"/>
          <w:szCs w:val="28"/>
        </w:rPr>
        <w:t xml:space="preserve"> lei.</w:t>
      </w:r>
    </w:p>
    <w:p w:rsidR="00D27AAD" w:rsidRDefault="00D27AAD" w:rsidP="00D27AA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w:t>
      </w:r>
      <w:proofErr w:type="spellEnd"/>
      <w:r>
        <w:rPr>
          <w:rFonts w:ascii="Times New Roman" w:hAnsi="Times New Roman" w:cs="Times New Roman"/>
          <w:sz w:val="28"/>
          <w:szCs w:val="28"/>
          <w:lang w:val="en-US"/>
        </w:rPr>
        <w:t>:</w:t>
      </w:r>
    </w:p>
    <w:p w:rsidR="00D27AAD" w:rsidRDefault="00D27AAD" w:rsidP="00D27AA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lang w:val="en-US"/>
        </w:rPr>
        <w:t>dezagregarea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limitelor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întroducerea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sistemul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informaţional</w:t>
      </w:r>
      <w:proofErr w:type="spellEnd"/>
      <w:r>
        <w:rPr>
          <w:rFonts w:ascii="Times New Roman" w:hAnsi="Times New Roman" w:cs="Times New Roman"/>
          <w:sz w:val="28"/>
          <w:szCs w:val="28"/>
          <w:lang w:val="en-US"/>
        </w:rPr>
        <w:t xml:space="preserve"> de management </w:t>
      </w:r>
      <w:proofErr w:type="spellStart"/>
      <w:r>
        <w:rPr>
          <w:rFonts w:ascii="Times New Roman" w:hAnsi="Times New Roman" w:cs="Times New Roman"/>
          <w:sz w:val="28"/>
          <w:szCs w:val="28"/>
          <w:lang w:val="en-US"/>
        </w:rPr>
        <w:t>financiar</w:t>
      </w:r>
      <w:proofErr w:type="spellEnd"/>
      <w:r>
        <w:rPr>
          <w:rFonts w:ascii="Times New Roman" w:hAnsi="Times New Roman" w:cs="Times New Roman"/>
          <w:sz w:val="28"/>
          <w:szCs w:val="28"/>
          <w:lang w:val="en-US"/>
        </w:rPr>
        <w:t>;</w:t>
      </w:r>
    </w:p>
    <w:p w:rsidR="00D27AAD" w:rsidRDefault="00D27AAD" w:rsidP="00D27AAD">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legalitatea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utilizării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limitelor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aprobate</w:t>
      </w:r>
      <w:proofErr w:type="spellEnd"/>
      <w:r>
        <w:rPr>
          <w:rFonts w:ascii="Times New Roman" w:hAnsi="Times New Roman" w:cs="Times New Roman"/>
          <w:sz w:val="28"/>
          <w:szCs w:val="28"/>
          <w:lang w:val="en-US"/>
        </w:rPr>
        <w:t>;</w:t>
      </w:r>
    </w:p>
    <w:p w:rsidR="00D27AAD" w:rsidRDefault="00D27AAD" w:rsidP="00D27AAD">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utilizarea</w:t>
      </w:r>
      <w:proofErr w:type="spellEnd"/>
      <w:proofErr w:type="gram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destinaţiei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transferurilor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destinaţie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alocate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bugetul</w:t>
      </w:r>
      <w:proofErr w:type="spellEnd"/>
      <w:r>
        <w:rPr>
          <w:rFonts w:ascii="Times New Roman" w:hAnsi="Times New Roman" w:cs="Times New Roman"/>
          <w:sz w:val="28"/>
          <w:szCs w:val="28"/>
          <w:lang w:val="en-US"/>
        </w:rPr>
        <w:t xml:space="preserve"> de stat; </w:t>
      </w:r>
    </w:p>
    <w:p w:rsidR="00D27AAD" w:rsidRDefault="00D27AAD" w:rsidP="00D27AAD">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contractarea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lucrări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materiale</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achiziţii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w:t>
      </w:r>
    </w:p>
    <w:p w:rsidR="00D27AAD" w:rsidRDefault="00D27AAD" w:rsidP="00D27AAD">
      <w:pPr>
        <w:spacing w:after="0"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raportarea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stabiliţi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performanţelor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realizate</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competenţei</w:t>
      </w:r>
      <w:proofErr w:type="spellEnd"/>
      <w:r>
        <w:rPr>
          <w:rFonts w:ascii="Times New Roman" w:hAnsi="Times New Roman" w:cs="Times New Roman"/>
          <w:sz w:val="28"/>
          <w:szCs w:val="28"/>
          <w:lang w:val="en-US"/>
        </w:rPr>
        <w:t>.</w:t>
      </w:r>
    </w:p>
    <w:p w:rsidR="00D27AAD" w:rsidRDefault="00D27AAD" w:rsidP="00D27AAD">
      <w:pPr>
        <w:widowControl w:val="0"/>
        <w:tabs>
          <w:tab w:val="right" w:leader="underscore" w:pos="3178"/>
          <w:tab w:val="center" w:pos="3567"/>
          <w:tab w:val="center" w:pos="4364"/>
          <w:tab w:val="left" w:pos="4967"/>
        </w:tabs>
        <w:spacing w:after="0" w:line="322" w:lineRule="exact"/>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5.Contabilul</w:t>
      </w:r>
      <w:proofErr w:type="gramEnd"/>
      <w:r>
        <w:rPr>
          <w:rFonts w:ascii="Times New Roman" w:hAnsi="Times New Roman" w:cs="Times New Roman"/>
          <w:sz w:val="28"/>
          <w:szCs w:val="28"/>
          <w:lang w:val="en-US"/>
        </w:rPr>
        <w:t xml:space="preserve">-șef al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analiza</w:t>
      </w:r>
      <w:proofErr w:type="spellEnd"/>
      <w:r>
        <w:rPr>
          <w:rFonts w:ascii="Times New Roman" w:hAnsi="Times New Roman" w:cs="Times New Roman"/>
          <w:sz w:val="28"/>
          <w:szCs w:val="28"/>
          <w:lang w:val="en-US"/>
        </w:rPr>
        <w:t xml:space="preserve"> systematic </w:t>
      </w:r>
      <w:proofErr w:type="spellStart"/>
      <w:r>
        <w:rPr>
          <w:rFonts w:ascii="Times New Roman" w:hAnsi="Times New Roman" w:cs="Times New Roman"/>
          <w:sz w:val="28"/>
          <w:szCs w:val="28"/>
          <w:lang w:val="en-US"/>
        </w:rPr>
        <w:t>executarea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înainta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necesitate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propuneri</w:t>
      </w:r>
      <w:proofErr w:type="spellEnd"/>
      <w:r>
        <w:rPr>
          <w:rFonts w:ascii="Times New Roman" w:hAnsi="Times New Roman" w:cs="Times New Roman"/>
          <w:sz w:val="28"/>
          <w:szCs w:val="28"/>
          <w:lang w:val="en-US"/>
        </w:rPr>
        <w:t xml:space="preserve"> concrete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consolidarea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disciplinei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financiar-bugetare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menţinerea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echilibrului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w:t>
      </w:r>
      <w:proofErr w:type="spellEnd"/>
      <w:r>
        <w:rPr>
          <w:rFonts w:ascii="Times New Roman" w:hAnsi="Times New Roman" w:cs="Times New Roman"/>
          <w:sz w:val="28"/>
          <w:szCs w:val="28"/>
          <w:lang w:val="en-US"/>
        </w:rPr>
        <w:t>.</w:t>
      </w:r>
    </w:p>
    <w:p w:rsidR="00D27AAD" w:rsidRDefault="00D27AAD" w:rsidP="00D27AAD">
      <w:pPr>
        <w:widowControl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Se </w:t>
      </w:r>
      <w:proofErr w:type="spellStart"/>
      <w:r>
        <w:rPr>
          <w:rFonts w:ascii="Times New Roman" w:hAnsi="Times New Roman" w:cs="Times New Roman"/>
          <w:sz w:val="28"/>
          <w:szCs w:val="28"/>
          <w:lang w:val="en-US"/>
        </w:rPr>
        <w:t>autorizează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rolul</w:t>
      </w:r>
      <w:proofErr w:type="spellEnd"/>
      <w:r>
        <w:rPr>
          <w:rFonts w:ascii="Times New Roman" w:hAnsi="Times New Roman" w:cs="Times New Roman"/>
          <w:sz w:val="28"/>
          <w:szCs w:val="28"/>
          <w:lang w:val="en-US"/>
        </w:rPr>
        <w:t xml:space="preserve"> de administrator de </w:t>
      </w:r>
      <w:proofErr w:type="spellStart"/>
      <w:r>
        <w:rPr>
          <w:rFonts w:ascii="Times New Roman" w:hAnsi="Times New Roman" w:cs="Times New Roman"/>
          <w:sz w:val="28"/>
          <w:szCs w:val="28"/>
          <w:lang w:val="en-US"/>
        </w:rPr>
        <w:t>buget</w:t>
      </w:r>
      <w:proofErr w:type="spellEnd"/>
      <w:r>
        <w:rPr>
          <w:rFonts w:ascii="Times New Roman" w:hAnsi="Times New Roman" w:cs="Times New Roman"/>
          <w:sz w:val="28"/>
          <w:szCs w:val="28"/>
          <w:lang w:val="en-US"/>
        </w:rPr>
        <w:t>.</w:t>
      </w:r>
      <w:proofErr w:type="gramEnd"/>
    </w:p>
    <w:p w:rsidR="00D27AAD" w:rsidRDefault="00D27AAD" w:rsidP="00D27AAD">
      <w:pPr>
        <w:widowControl w:val="0"/>
        <w:spacing w:after="63"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7.Controlul</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executării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pune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sarcina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w:t>
      </w:r>
      <w:proofErr w:type="gramEnd"/>
    </w:p>
    <w:p w:rsidR="00D27AAD" w:rsidRDefault="00D27AAD" w:rsidP="00D27AAD">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8.Prezenta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întră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vigoare</w:t>
      </w:r>
      <w:proofErr w:type="spellEnd"/>
      <w:r>
        <w:rPr>
          <w:rFonts w:ascii="Times New Roman" w:hAnsi="Times New Roman" w:cs="Times New Roman"/>
          <w:sz w:val="28"/>
          <w:szCs w:val="28"/>
          <w:lang w:val="en-US"/>
        </w:rPr>
        <w:t xml:space="preserve"> la 1 </w:t>
      </w:r>
      <w:proofErr w:type="spellStart"/>
      <w:r>
        <w:rPr>
          <w:rFonts w:ascii="Times New Roman" w:hAnsi="Times New Roman" w:cs="Times New Roman"/>
          <w:sz w:val="28"/>
          <w:szCs w:val="28"/>
          <w:lang w:val="en-US"/>
        </w:rPr>
        <w:t>ianuarie</w:t>
      </w:r>
      <w:proofErr w:type="spellEnd"/>
      <w:r>
        <w:rPr>
          <w:rFonts w:ascii="Times New Roman" w:hAnsi="Times New Roman" w:cs="Times New Roman"/>
          <w:sz w:val="28"/>
          <w:szCs w:val="28"/>
          <w:lang w:val="en-US"/>
        </w:rPr>
        <w:t xml:space="preserve"> 2022.</w:t>
      </w:r>
    </w:p>
    <w:p w:rsidR="00D27AAD" w:rsidRDefault="00D27AAD" w:rsidP="00D27AAD">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9.Prezenţa Decizie se comunică:</w:t>
      </w:r>
    </w:p>
    <w:p w:rsidR="00D27AAD" w:rsidRDefault="00D27AAD" w:rsidP="00D27AAD">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Primarului oraşului Căuşeni;</w:t>
      </w:r>
    </w:p>
    <w:p w:rsidR="00D27AAD" w:rsidRDefault="00D27AAD" w:rsidP="00D27AAD">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Direcţiei finanţe Căuşeni;</w:t>
      </w:r>
    </w:p>
    <w:p w:rsidR="00D27AAD" w:rsidRDefault="00D27AAD" w:rsidP="00D27AAD">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Compartimentul contabilitate a Primăriei or. Căușeni;</w:t>
      </w:r>
    </w:p>
    <w:p w:rsidR="00D27AAD" w:rsidRDefault="00D27AAD" w:rsidP="00D27AAD">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 și se aduce la cunoștință publică prin intermediul mijloacelor de comunicare în masă afişare și se include în Registrul de stat al actelor locale.</w:t>
      </w:r>
    </w:p>
    <w:p w:rsidR="00D27AAD" w:rsidRDefault="00D27AAD" w:rsidP="00D27AAD">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10.Prezenta decizie,conform art.19,162,165(1),166 din Codul administrativ al Republicii Moldova nr.116 din 19.07.2018 poate fi contestată cu cererea prealabilă în termen de 30 zile de la data comunicării,la Consiliului orășenesc Căușeni cu sediul pe adresa :or.Căușeni ,str.M.Radu nr.3.</w:t>
      </w:r>
    </w:p>
    <w:p w:rsidR="00D27AAD" w:rsidRDefault="00D27AAD" w:rsidP="00D27AAD">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D27AAD" w:rsidRDefault="00D27AAD" w:rsidP="00D27AAD">
      <w:pPr>
        <w:pStyle w:val="a9"/>
        <w:ind w:left="360"/>
        <w:rPr>
          <w:sz w:val="28"/>
          <w:szCs w:val="28"/>
          <w:lang w:val="ro-RO"/>
        </w:rPr>
      </w:pPr>
    </w:p>
    <w:p w:rsidR="00D27AAD" w:rsidRDefault="00D27AAD" w:rsidP="00D27AAD">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D27AAD" w:rsidRDefault="00D27AAD" w:rsidP="00D27AAD">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D27AAD" w:rsidRDefault="00D27AAD" w:rsidP="00D27AAD">
      <w:pPr>
        <w:autoSpaceDE w:val="0"/>
        <w:autoSpaceDN w:val="0"/>
        <w:adjustRightInd w:val="0"/>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w:t>
      </w:r>
      <w:proofErr w:type="gramEnd"/>
      <w:r>
        <w:rPr>
          <w:rFonts w:ascii="Times New Roman" w:hAnsi="Times New Roman"/>
          <w:sz w:val="28"/>
          <w:szCs w:val="28"/>
          <w:lang w:val="en-US"/>
        </w:rPr>
        <w:t>țu</w:t>
      </w:r>
      <w:proofErr w:type="spellEnd"/>
    </w:p>
    <w:p w:rsidR="00D27AAD" w:rsidRDefault="00D27AAD" w:rsidP="00D27AAD">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Bocearov</w:t>
      </w:r>
      <w:proofErr w:type="spellEnd"/>
      <w:r>
        <w:rPr>
          <w:rFonts w:ascii="Times New Roman" w:hAnsi="Times New Roman"/>
          <w:sz w:val="28"/>
          <w:szCs w:val="28"/>
          <w:lang w:val="en-US"/>
        </w:rPr>
        <w:t xml:space="preserve"> Maria               </w:t>
      </w:r>
    </w:p>
    <w:p w:rsidR="00D27AAD" w:rsidRDefault="00D27AAD" w:rsidP="00D27AAD">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lang w:val="en-US"/>
        </w:rPr>
        <w:t>Contabil-șef</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Procopenco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Olesea</w:t>
      </w:r>
      <w:proofErr w:type="spellEnd"/>
    </w:p>
    <w:p w:rsidR="00D27AAD" w:rsidRDefault="00D27AAD" w:rsidP="00D27AAD">
      <w:pPr>
        <w:autoSpaceDE w:val="0"/>
        <w:autoSpaceDN w:val="0"/>
        <w:adjustRightInd w:val="0"/>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Secratar</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Cucoș-Chiselița</w:t>
      </w:r>
      <w:proofErr w:type="spellEnd"/>
    </w:p>
    <w:p w:rsidR="00D27AAD" w:rsidRDefault="00D27AAD" w:rsidP="00D27AAD">
      <w:pPr>
        <w:autoSpaceDE w:val="0"/>
        <w:autoSpaceDN w:val="0"/>
        <w:adjustRightInd w:val="0"/>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proofErr w:type="gramStart"/>
      <w:r>
        <w:rPr>
          <w:rFonts w:ascii="Times New Roman" w:hAnsi="Times New Roman"/>
          <w:sz w:val="28"/>
          <w:szCs w:val="28"/>
          <w:lang w:val="en-US"/>
        </w:rPr>
        <w:t>:</w:t>
      </w:r>
      <w:r>
        <w:rPr>
          <w:rFonts w:ascii="Times New Roman" w:hAnsi="Times New Roman"/>
          <w:sz w:val="28"/>
          <w:szCs w:val="28"/>
        </w:rPr>
        <w:t>Foc</w:t>
      </w:r>
      <w:proofErr w:type="gramEnd"/>
      <w:r>
        <w:rPr>
          <w:rFonts w:ascii="Times New Roman" w:hAnsi="Times New Roman"/>
          <w:sz w:val="28"/>
          <w:szCs w:val="28"/>
        </w:rPr>
        <w:t>șa A</w:t>
      </w:r>
      <w:r>
        <w:rPr>
          <w:rFonts w:ascii="Times New Roman" w:hAnsi="Times New Roman"/>
          <w:sz w:val="28"/>
          <w:szCs w:val="28"/>
          <w:lang w:val="en-US"/>
        </w:rPr>
        <w:t>.</w:t>
      </w:r>
    </w:p>
    <w:p w:rsidR="00D27AAD" w:rsidRDefault="00D27AAD" w:rsidP="00D27AAD">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D27AAD" w:rsidRDefault="00D27AAD" w:rsidP="00D27AAD">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006BAC" w:rsidRDefault="00006BAC" w:rsidP="00006BAC">
      <w:pPr>
        <w:autoSpaceDE w:val="0"/>
        <w:autoSpaceDN w:val="0"/>
        <w:adjustRightInd w:val="0"/>
        <w:spacing w:after="0" w:line="360" w:lineRule="auto"/>
        <w:ind w:firstLine="360"/>
        <w:jc w:val="both"/>
        <w:rPr>
          <w:rFonts w:ascii="Times New Roman" w:hAnsi="Times New Roman"/>
          <w:b/>
          <w:i/>
          <w:sz w:val="28"/>
          <w:szCs w:val="28"/>
          <w:lang w:val="en-US"/>
        </w:rPr>
      </w:pPr>
      <w:r>
        <w:rPr>
          <w:rFonts w:ascii="Times New Roman" w:hAnsi="Times New Roman"/>
          <w:i/>
          <w:sz w:val="28"/>
          <w:szCs w:val="28"/>
          <w:lang w:val="en-US"/>
        </w:rPr>
        <w:lastRenderedPageBreak/>
        <w:t xml:space="preserve">                                 </w:t>
      </w:r>
      <w:r>
        <w:rPr>
          <w:rFonts w:ascii="Times New Roman" w:hAnsi="Times New Roman"/>
          <w:b/>
          <w:i/>
          <w:sz w:val="28"/>
          <w:szCs w:val="28"/>
          <w:lang w:val="en-US"/>
        </w:rPr>
        <w:t xml:space="preserve">N O T Ă   I N FO R M A T I V Ă </w:t>
      </w:r>
    </w:p>
    <w:p w:rsidR="00006BAC" w:rsidRDefault="00006BAC" w:rsidP="00006BAC">
      <w:pPr>
        <w:pStyle w:val="2"/>
        <w:spacing w:line="360" w:lineRule="auto"/>
        <w:jc w:val="center"/>
        <w:rPr>
          <w:b/>
          <w:sz w:val="28"/>
          <w:szCs w:val="28"/>
          <w:lang w:val="ro-RO"/>
        </w:rPr>
      </w:pPr>
      <w:proofErr w:type="gramStart"/>
      <w:r>
        <w:rPr>
          <w:b/>
          <w:sz w:val="28"/>
          <w:szCs w:val="28"/>
        </w:rPr>
        <w:t>la</w:t>
      </w:r>
      <w:proofErr w:type="gramEnd"/>
      <w:r>
        <w:rPr>
          <w:b/>
          <w:sz w:val="28"/>
          <w:szCs w:val="28"/>
        </w:rPr>
        <w:t xml:space="preserve"> </w:t>
      </w:r>
      <w:proofErr w:type="spellStart"/>
      <w:r>
        <w:rPr>
          <w:b/>
          <w:sz w:val="28"/>
          <w:szCs w:val="28"/>
        </w:rPr>
        <w:t>proiectul</w:t>
      </w:r>
      <w:proofErr w:type="spellEnd"/>
      <w:r>
        <w:rPr>
          <w:b/>
          <w:sz w:val="28"/>
          <w:szCs w:val="28"/>
        </w:rPr>
        <w:t xml:space="preserve"> de </w:t>
      </w:r>
      <w:proofErr w:type="spellStart"/>
      <w:r>
        <w:rPr>
          <w:b/>
          <w:sz w:val="28"/>
          <w:szCs w:val="28"/>
        </w:rPr>
        <w:t>decizie</w:t>
      </w:r>
      <w:proofErr w:type="spellEnd"/>
      <w:r>
        <w:rPr>
          <w:b/>
          <w:sz w:val="28"/>
          <w:szCs w:val="28"/>
        </w:rPr>
        <w:t xml:space="preserve"> ,,Cu </w:t>
      </w:r>
      <w:proofErr w:type="spellStart"/>
      <w:r>
        <w:rPr>
          <w:b/>
          <w:sz w:val="28"/>
          <w:szCs w:val="28"/>
        </w:rPr>
        <w:t>privire</w:t>
      </w:r>
      <w:proofErr w:type="spellEnd"/>
      <w:r>
        <w:rPr>
          <w:b/>
          <w:sz w:val="28"/>
          <w:szCs w:val="28"/>
        </w:rPr>
        <w:t xml:space="preserve"> la </w:t>
      </w:r>
      <w:proofErr w:type="spellStart"/>
      <w:r>
        <w:rPr>
          <w:b/>
          <w:sz w:val="28"/>
          <w:szCs w:val="28"/>
        </w:rPr>
        <w:t>aprobarea</w:t>
      </w:r>
      <w:proofErr w:type="spellEnd"/>
      <w:r>
        <w:rPr>
          <w:b/>
          <w:sz w:val="28"/>
          <w:szCs w:val="28"/>
          <w:lang w:val="ro-RO"/>
        </w:rPr>
        <w:t xml:space="preserve"> în prima</w:t>
      </w:r>
    </w:p>
    <w:p w:rsidR="00006BAC" w:rsidRDefault="00006BAC" w:rsidP="00006BA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lectură a</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bugetului</w:t>
      </w:r>
      <w:proofErr w:type="spellEnd"/>
      <w:r>
        <w:rPr>
          <w:rFonts w:ascii="Times New Roman" w:hAnsi="Times New Roman" w:cs="Times New Roman"/>
          <w:b/>
          <w:sz w:val="28"/>
          <w:szCs w:val="28"/>
        </w:rPr>
        <w:t xml:space="preserve"> oraşului Căuşeni</w:t>
      </w:r>
    </w:p>
    <w:p w:rsidR="00006BAC" w:rsidRDefault="00006BAC" w:rsidP="00006BAC">
      <w:pPr>
        <w:spacing w:after="0" w:line="360" w:lineRule="auto"/>
        <w:jc w:val="center"/>
        <w:rPr>
          <w:rFonts w:ascii="Times New Roman" w:hAnsi="Times New Roman" w:cs="Times New Roman"/>
          <w:sz w:val="28"/>
          <w:szCs w:val="28"/>
          <w:lang w:val="en-US"/>
        </w:rPr>
      </w:pPr>
      <w:proofErr w:type="spellStart"/>
      <w:proofErr w:type="gramStart"/>
      <w:r>
        <w:rPr>
          <w:rFonts w:ascii="Times New Roman" w:hAnsi="Times New Roman" w:cs="Times New Roman"/>
          <w:b/>
          <w:sz w:val="28"/>
          <w:szCs w:val="28"/>
          <w:lang w:val="en-US"/>
        </w:rPr>
        <w:t>pentru</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anul</w:t>
      </w:r>
      <w:proofErr w:type="spellEnd"/>
      <w:r>
        <w:rPr>
          <w:rFonts w:ascii="Times New Roman" w:hAnsi="Times New Roman" w:cs="Times New Roman"/>
          <w:b/>
          <w:sz w:val="28"/>
          <w:szCs w:val="28"/>
          <w:lang w:val="en-US"/>
        </w:rPr>
        <w:t xml:space="preserve"> 2022</w:t>
      </w:r>
      <w:r>
        <w:rPr>
          <w:rFonts w:ascii="Times New Roman" w:hAnsi="Times New Roman"/>
          <w:b/>
          <w:sz w:val="28"/>
          <w:szCs w:val="28"/>
          <w:lang w:val="en-US"/>
        </w:rPr>
        <w:t>”</w:t>
      </w:r>
    </w:p>
    <w:p w:rsidR="00006BAC" w:rsidRDefault="00006BAC" w:rsidP="00006BAC">
      <w:pPr>
        <w:spacing w:after="0" w:line="360" w:lineRule="auto"/>
        <w:rPr>
          <w:rFonts w:ascii="Times New Roman" w:hAnsi="Times New Roman" w:cs="Times New Roman"/>
          <w:sz w:val="28"/>
          <w:szCs w:val="28"/>
          <w:lang w:val="en-US"/>
        </w:rPr>
      </w:pPr>
    </w:p>
    <w:tbl>
      <w:tblPr>
        <w:tblStyle w:val="aa"/>
        <w:tblW w:w="0" w:type="auto"/>
        <w:tblInd w:w="0" w:type="dxa"/>
        <w:tblLook w:val="04A0"/>
      </w:tblPr>
      <w:tblGrid>
        <w:gridCol w:w="9288"/>
      </w:tblGrid>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autoSpaceDE w:val="0"/>
              <w:autoSpaceDN w:val="0"/>
              <w:adjustRightInd w:val="0"/>
              <w:spacing w:line="360" w:lineRule="auto"/>
              <w:rPr>
                <w:rFonts w:ascii="Times New Roman" w:hAnsi="Times New Roman"/>
                <w:b/>
                <w:sz w:val="28"/>
                <w:szCs w:val="28"/>
                <w:lang w:val="en-US"/>
              </w:rPr>
            </w:pPr>
            <w:r>
              <w:rPr>
                <w:rFonts w:ascii="Times New Roman" w:hAnsi="Times New Roman"/>
                <w:b/>
                <w:sz w:val="28"/>
                <w:szCs w:val="28"/>
                <w:lang w:val="en-US"/>
              </w:rPr>
              <w:t xml:space="preserve">1.Denumirea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și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participanților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rsidP="00006BAC">
            <w:pPr>
              <w:autoSpaceDE w:val="0"/>
              <w:autoSpaceDN w:val="0"/>
              <w:adjustRightInd w:val="0"/>
              <w:spacing w:line="360" w:lineRule="auto"/>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specialist principal  </w:t>
            </w:r>
            <w:proofErr w:type="spellStart"/>
            <w:r>
              <w:rPr>
                <w:rFonts w:ascii="Times New Roman" w:hAnsi="Times New Roman"/>
                <w:sz w:val="28"/>
                <w:szCs w:val="28"/>
                <w:lang w:val="en-US"/>
              </w:rPr>
              <w:t>Bocearov</w:t>
            </w:r>
            <w:proofErr w:type="spellEnd"/>
            <w:r>
              <w:rPr>
                <w:rFonts w:ascii="Times New Roman" w:hAnsi="Times New Roman"/>
                <w:sz w:val="28"/>
                <w:szCs w:val="28"/>
                <w:lang w:val="en-US"/>
              </w:rPr>
              <w:t xml:space="preserve"> Maria</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2. Condiţiile ce au impus elaborarea proiectului de act normativ şi finalităţile urmărite</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tabs>
                <w:tab w:val="left" w:pos="884"/>
                <w:tab w:val="left" w:pos="1196"/>
              </w:tabs>
              <w:spacing w:line="36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Conform Legii privind finanţele publice locale nr.397-XV din 16 octombrie 2003</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Autoritățile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administrației</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publice</w:t>
            </w:r>
            <w:proofErr w:type="spellEnd"/>
            <w:r>
              <w:rPr>
                <w:rFonts w:ascii="Times New Roman" w:hAnsi="Times New Roman" w:cs="Times New Roman"/>
                <w:color w:val="000000"/>
                <w:sz w:val="28"/>
                <w:szCs w:val="28"/>
                <w:lang w:val="en-US"/>
              </w:rPr>
              <w:t xml:space="preserve"> locale </w:t>
            </w:r>
            <w:proofErr w:type="spellStart"/>
            <w:r>
              <w:rPr>
                <w:rFonts w:ascii="Times New Roman" w:hAnsi="Times New Roman" w:cs="Times New Roman"/>
                <w:color w:val="000000"/>
                <w:sz w:val="28"/>
                <w:szCs w:val="28"/>
                <w:lang w:val="en-US"/>
              </w:rPr>
              <w:t>elaborează</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bugetele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proprii</w:t>
            </w:r>
            <w:proofErr w:type="spellEnd"/>
            <w:r>
              <w:rPr>
                <w:rFonts w:ascii="Times New Roman" w:hAnsi="Times New Roman" w:cs="Times New Roman"/>
                <w:color w:val="000000"/>
                <w:sz w:val="28"/>
                <w:szCs w:val="28"/>
                <w:lang w:val="en-US"/>
              </w:rPr>
              <w:t xml:space="preserve"> conform </w:t>
            </w:r>
            <w:proofErr w:type="spellStart"/>
            <w:r>
              <w:rPr>
                <w:rFonts w:ascii="Times New Roman" w:hAnsi="Times New Roman" w:cs="Times New Roman"/>
                <w:color w:val="000000"/>
                <w:sz w:val="28"/>
                <w:szCs w:val="28"/>
                <w:lang w:val="en-US"/>
              </w:rPr>
              <w:t>prevederilor</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legale</w:t>
            </w:r>
            <w:proofErr w:type="spellEnd"/>
            <w:r>
              <w:rPr>
                <w:rFonts w:ascii="Times New Roman" w:hAnsi="Times New Roman" w:cs="Times New Roman"/>
                <w:color w:val="000000"/>
                <w:sz w:val="28"/>
                <w:szCs w:val="28"/>
                <w:lang w:val="en-US"/>
              </w:rPr>
              <w:t>.</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3. Principalele prevederi ale proiectului şi evidenţierea elementelor noi</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conformitate cu prevederile  art. 24 (1) din Legii finanţelor publice şi responsabilităţii bugetar-fiscale,  nr.181 din 25.07.2014, cu art.</w:t>
            </w:r>
            <w:r>
              <w:rPr>
                <w:rFonts w:ascii="Times New Roman" w:hAnsi="Times New Roman"/>
                <w:sz w:val="28"/>
                <w:szCs w:val="28"/>
                <w:lang w:val="ro-RO"/>
              </w:rPr>
              <w:t xml:space="preserve"> 4(1), (2), 5(1), 6, 8,  19, 20(1),(3),(4), 22, 32 li.a), b), c), d)</w:t>
            </w:r>
            <w:r>
              <w:rPr>
                <w:rFonts w:ascii="Times New Roman" w:hAnsi="Times New Roman" w:cs="Times New Roman"/>
                <w:sz w:val="28"/>
                <w:szCs w:val="28"/>
                <w:lang w:val="ro-RO"/>
              </w:rPr>
              <w:t xml:space="preserve"> al Legii privind finanţele publice locale, nr.397-XV din 16 octombrie 2003, </w:t>
            </w:r>
            <w:r>
              <w:rPr>
                <w:rFonts w:ascii="Times New Roman" w:hAnsi="Times New Roman"/>
                <w:sz w:val="28"/>
                <w:szCs w:val="28"/>
                <w:lang w:val="ro-RO"/>
              </w:rPr>
              <w:t>în temeiul art.3 lit.a), 4(1), ar.12 (1), (2) din Legea privind descentralizarea administrativă  nr. 435/2006,</w:t>
            </w:r>
            <w:r>
              <w:rPr>
                <w:rFonts w:ascii="Times New Roman" w:hAnsi="Times New Roman" w:cs="Times New Roman"/>
                <w:sz w:val="28"/>
                <w:szCs w:val="28"/>
                <w:lang w:val="ro-RO"/>
              </w:rPr>
              <w:t xml:space="preserve"> în temeiul art. </w:t>
            </w:r>
            <w:r>
              <w:rPr>
                <w:rFonts w:ascii="Times New Roman" w:hAnsi="Times New Roman"/>
                <w:sz w:val="28"/>
                <w:szCs w:val="28"/>
                <w:lang w:val="ro-RO"/>
              </w:rPr>
              <w:t xml:space="preserve">3, 9, 10(1) (2), 14(1), (2) lit.  n), 19(4), 20 (1), (5), 81(1) </w:t>
            </w:r>
            <w:r>
              <w:rPr>
                <w:rFonts w:ascii="Times New Roman" w:hAnsi="Times New Roman" w:cs="Times New Roman"/>
                <w:sz w:val="28"/>
                <w:szCs w:val="28"/>
                <w:lang w:val="ro-RO"/>
              </w:rPr>
              <w:t xml:space="preserve"> a Legii privind administraţia publică locală nr.436/2006</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4. Fundamentarea economico-financiară</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BAC" w:rsidRDefault="00006BAC">
            <w:pPr>
              <w:autoSpaceDE w:val="0"/>
              <w:autoSpaceDN w:val="0"/>
              <w:adjustRightInd w:val="0"/>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Se aprobă în prima lectura bugetul orăşenesc Căuşeni pentru anul 2022 la venituri în sumă de </w:t>
            </w:r>
            <w:r>
              <w:rPr>
                <w:rFonts w:ascii="Times New Roman" w:hAnsi="Times New Roman"/>
                <w:sz w:val="28"/>
                <w:szCs w:val="28"/>
                <w:lang w:val="ro-RO"/>
              </w:rPr>
              <w:t xml:space="preserve">56277,2  </w:t>
            </w:r>
            <w:r>
              <w:rPr>
                <w:rFonts w:ascii="Times New Roman" w:hAnsi="Times New Roman" w:cs="Times New Roman"/>
                <w:sz w:val="28"/>
                <w:szCs w:val="28"/>
                <w:lang w:val="ro-RO"/>
              </w:rPr>
              <w:t xml:space="preserve">mii lei şi la cheltuieli în sumă de </w:t>
            </w:r>
            <w:r>
              <w:rPr>
                <w:rFonts w:ascii="Times New Roman" w:hAnsi="Times New Roman"/>
                <w:sz w:val="28"/>
                <w:szCs w:val="28"/>
                <w:lang w:val="ro-RO"/>
              </w:rPr>
              <w:t xml:space="preserve">56277,2  </w:t>
            </w:r>
            <w:r>
              <w:rPr>
                <w:rFonts w:ascii="Times New Roman" w:hAnsi="Times New Roman" w:cs="Times New Roman"/>
                <w:sz w:val="28"/>
                <w:szCs w:val="28"/>
                <w:lang w:val="ro-RO"/>
              </w:rPr>
              <w:t>mii lei conform ,,Indicatorilor generali și surse de finanțare a bugetului orășenesc Căușeni pentru anul 2022,,</w:t>
            </w:r>
          </w:p>
          <w:tbl>
            <w:tblPr>
              <w:tblStyle w:val="aa"/>
              <w:tblW w:w="0" w:type="auto"/>
              <w:tblInd w:w="0" w:type="dxa"/>
              <w:tblLook w:val="04A0"/>
            </w:tblPr>
            <w:tblGrid>
              <w:gridCol w:w="5920"/>
              <w:gridCol w:w="2375"/>
            </w:tblGrid>
            <w:tr w:rsidR="00006BA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spacing w:line="36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Denumirea</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spacing w:line="36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Suma, mii lei</w:t>
                  </w:r>
                </w:p>
              </w:tc>
            </w:tr>
            <w:tr w:rsidR="00006BA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spacing w:line="36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I.VENITURI, total</w:t>
                  </w:r>
                </w:p>
                <w:p w:rsidR="00006BAC" w:rsidRDefault="00006BAC">
                  <w:pPr>
                    <w:spacing w:line="36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lastRenderedPageBreak/>
                    <w:t>Inclusiv:</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rsidP="00006BAC">
                  <w:pPr>
                    <w:spacing w:line="360" w:lineRule="auto"/>
                    <w:jc w:val="center"/>
                    <w:rPr>
                      <w:rFonts w:ascii="Times New Roman" w:eastAsia="Times New Roman" w:hAnsi="Times New Roman" w:cs="Times New Roman"/>
                      <w:b/>
                      <w:sz w:val="28"/>
                      <w:szCs w:val="28"/>
                      <w:lang w:val="ro-RO"/>
                    </w:rPr>
                  </w:pPr>
                  <w:r>
                    <w:rPr>
                      <w:rFonts w:ascii="Times New Roman" w:hAnsi="Times New Roman"/>
                      <w:b/>
                      <w:sz w:val="28"/>
                      <w:szCs w:val="28"/>
                      <w:lang w:val="ro-RO"/>
                    </w:rPr>
                    <w:lastRenderedPageBreak/>
                    <w:t xml:space="preserve">56277,2 </w:t>
                  </w:r>
                </w:p>
              </w:tc>
            </w:tr>
            <w:tr w:rsidR="00006BA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spacing w:line="36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1.Venituri de bază</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rsidP="00006BAC">
                  <w:pPr>
                    <w:spacing w:line="36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24556,5</w:t>
                  </w:r>
                </w:p>
              </w:tc>
            </w:tr>
            <w:tr w:rsidR="00006BA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spacing w:line="36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2.Venituri colectate</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13069">
                  <w:pPr>
                    <w:spacing w:line="36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1808,1</w:t>
                  </w:r>
                </w:p>
              </w:tc>
            </w:tr>
            <w:tr w:rsidR="00006BA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spacing w:line="36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3.Transferuri de la bugetul de stat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13069">
                  <w:pPr>
                    <w:spacing w:line="36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29912,6</w:t>
                  </w:r>
                </w:p>
              </w:tc>
            </w:tr>
            <w:tr w:rsidR="00006BA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spacing w:line="36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II.CHELTUIELI, total</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rsidP="00013069">
                  <w:pPr>
                    <w:spacing w:line="360" w:lineRule="auto"/>
                    <w:jc w:val="center"/>
                    <w:rPr>
                      <w:rFonts w:ascii="Times New Roman" w:eastAsia="Times New Roman" w:hAnsi="Times New Roman" w:cs="Times New Roman"/>
                      <w:b/>
                      <w:sz w:val="28"/>
                      <w:szCs w:val="28"/>
                      <w:lang w:val="ro-RO"/>
                    </w:rPr>
                  </w:pPr>
                  <w:r>
                    <w:rPr>
                      <w:rFonts w:ascii="Times New Roman" w:hAnsi="Times New Roman"/>
                      <w:b/>
                      <w:sz w:val="28"/>
                      <w:szCs w:val="28"/>
                      <w:lang w:val="ro-RO"/>
                    </w:rPr>
                    <w:t>5</w:t>
                  </w:r>
                  <w:r w:rsidR="00013069">
                    <w:rPr>
                      <w:rFonts w:ascii="Times New Roman" w:hAnsi="Times New Roman"/>
                      <w:b/>
                      <w:sz w:val="28"/>
                      <w:szCs w:val="28"/>
                      <w:lang w:val="ro-RO"/>
                    </w:rPr>
                    <w:t>6277,2</w:t>
                  </w:r>
                </w:p>
              </w:tc>
            </w:tr>
          </w:tbl>
          <w:p w:rsidR="00006BAC" w:rsidRDefault="00006BAC">
            <w:pPr>
              <w:autoSpaceDE w:val="0"/>
              <w:autoSpaceDN w:val="0"/>
              <w:adjustRightInd w:val="0"/>
              <w:spacing w:line="360" w:lineRule="auto"/>
              <w:jc w:val="both"/>
              <w:rPr>
                <w:rFonts w:ascii="Times New Roman" w:eastAsia="Times New Roman" w:hAnsi="Times New Roman" w:cs="Times New Roman"/>
                <w:sz w:val="28"/>
                <w:szCs w:val="28"/>
                <w:lang w:val="ro-RO"/>
              </w:rPr>
            </w:pP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lastRenderedPageBreak/>
              <w:t>5. Avizarea şi consultarea publică a proiectului</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rsidP="00013069">
            <w:pPr>
              <w:pStyle w:val="2"/>
              <w:spacing w:line="360" w:lineRule="auto"/>
              <w:jc w:val="both"/>
              <w:rPr>
                <w:sz w:val="28"/>
                <w:szCs w:val="28"/>
                <w:lang w:val="ro-RO"/>
              </w:rPr>
            </w:pPr>
            <w:r>
              <w:rPr>
                <w:sz w:val="28"/>
                <w:szCs w:val="28"/>
              </w:rPr>
              <w:t xml:space="preserve">                </w:t>
            </w:r>
            <w:r>
              <w:rPr>
                <w:sz w:val="28"/>
                <w:szCs w:val="28"/>
                <w:lang w:val="ro-MO"/>
              </w:rPr>
              <w:t xml:space="preserve"> În scopul respectării prevederilor Legii nr.239/2008 privind transparența în procesul decizional, proiectul de decizie ,,</w:t>
            </w:r>
            <w:r>
              <w:rPr>
                <w:sz w:val="28"/>
                <w:szCs w:val="28"/>
              </w:rPr>
              <w:t xml:space="preserve">Cu </w:t>
            </w:r>
            <w:proofErr w:type="spellStart"/>
            <w:r>
              <w:rPr>
                <w:sz w:val="28"/>
                <w:szCs w:val="28"/>
              </w:rPr>
              <w:t>privire</w:t>
            </w:r>
            <w:proofErr w:type="spellEnd"/>
            <w:r>
              <w:rPr>
                <w:sz w:val="28"/>
                <w:szCs w:val="28"/>
              </w:rPr>
              <w:t xml:space="preserve"> la </w:t>
            </w:r>
            <w:proofErr w:type="spellStart"/>
            <w:r>
              <w:rPr>
                <w:sz w:val="28"/>
                <w:szCs w:val="28"/>
              </w:rPr>
              <w:t>aprobarea</w:t>
            </w:r>
            <w:proofErr w:type="spellEnd"/>
            <w:r>
              <w:rPr>
                <w:sz w:val="28"/>
                <w:szCs w:val="28"/>
                <w:lang w:val="ro-RO"/>
              </w:rPr>
              <w:t xml:space="preserve"> în prima lectură a</w:t>
            </w:r>
            <w:r>
              <w:rPr>
                <w:sz w:val="28"/>
                <w:szCs w:val="28"/>
              </w:rPr>
              <w:t xml:space="preserve"> </w:t>
            </w:r>
            <w:proofErr w:type="spellStart"/>
            <w:r>
              <w:rPr>
                <w:sz w:val="28"/>
                <w:szCs w:val="28"/>
              </w:rPr>
              <w:t>bugetului</w:t>
            </w:r>
            <w:proofErr w:type="spellEnd"/>
            <w:r>
              <w:rPr>
                <w:sz w:val="28"/>
                <w:szCs w:val="28"/>
                <w:lang w:val="ro-RO"/>
              </w:rPr>
              <w:t xml:space="preserve"> oraşului Căuşeni </w:t>
            </w:r>
            <w:proofErr w:type="spellStart"/>
            <w:r>
              <w:rPr>
                <w:sz w:val="28"/>
                <w:szCs w:val="28"/>
              </w:rPr>
              <w:t>pentru</w:t>
            </w:r>
            <w:proofErr w:type="spellEnd"/>
            <w:r>
              <w:rPr>
                <w:sz w:val="28"/>
                <w:szCs w:val="28"/>
              </w:rPr>
              <w:t xml:space="preserve"> </w:t>
            </w:r>
            <w:proofErr w:type="spellStart"/>
            <w:r>
              <w:rPr>
                <w:sz w:val="28"/>
                <w:szCs w:val="28"/>
              </w:rPr>
              <w:t>anul</w:t>
            </w:r>
            <w:proofErr w:type="spellEnd"/>
            <w:r>
              <w:rPr>
                <w:sz w:val="28"/>
                <w:szCs w:val="28"/>
              </w:rPr>
              <w:t xml:space="preserve"> 202</w:t>
            </w:r>
            <w:r w:rsidR="00013069">
              <w:rPr>
                <w:sz w:val="28"/>
                <w:szCs w:val="28"/>
              </w:rPr>
              <w:t>2</w:t>
            </w:r>
            <w:r>
              <w:rPr>
                <w:sz w:val="28"/>
                <w:szCs w:val="28"/>
              </w:rPr>
              <w:t>,,</w:t>
            </w:r>
            <w:r>
              <w:rPr>
                <w:b/>
                <w:sz w:val="28"/>
                <w:szCs w:val="28"/>
              </w:rPr>
              <w:t xml:space="preserve"> </w:t>
            </w:r>
            <w:r>
              <w:rPr>
                <w:sz w:val="28"/>
                <w:szCs w:val="28"/>
                <w:lang w:val="ro-MO"/>
              </w:rPr>
              <w:t>este plasat pe pagina web oficială a Primăriei or. Căușeni. Proiectul a fost supus consultărilor publice cu toate părțile interesate.</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6. Constatările expertizei anticorupție</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tabs>
                <w:tab w:val="left" w:pos="884"/>
                <w:tab w:val="left" w:pos="1196"/>
              </w:tabs>
              <w:spacing w:line="360" w:lineRule="auto"/>
              <w:jc w:val="both"/>
              <w:rPr>
                <w:rFonts w:ascii="Times New Roman" w:eastAsia="Times New Roman" w:hAnsi="Times New Roman" w:cs="Times New Roman"/>
                <w:sz w:val="28"/>
                <w:szCs w:val="28"/>
                <w:lang w:val="ro-M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7. Constatările expertizei juridice</w:t>
            </w:r>
          </w:p>
        </w:tc>
      </w:tr>
      <w:tr w:rsidR="00006BAC" w:rsidTr="00006BAC">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BAC" w:rsidRDefault="00006BAC">
            <w:pPr>
              <w:spacing w:line="360" w:lineRule="auto"/>
              <w:jc w:val="both"/>
              <w:rPr>
                <w:rFonts w:ascii="Times New Roman" w:hAnsi="Times New Roman" w:cs="Times New Roman"/>
                <w:sz w:val="28"/>
                <w:szCs w:val="28"/>
                <w:lang w:val="ro-RO"/>
              </w:rPr>
            </w:pPr>
            <w:r>
              <w:rPr>
                <w:rFonts w:ascii="Times New Roman" w:hAnsi="Times New Roman"/>
                <w:sz w:val="28"/>
                <w:szCs w:val="28"/>
                <w:lang w:val="ro-RO"/>
              </w:rPr>
              <w:t xml:space="preserve">          Prezentul proiect este în </w:t>
            </w:r>
            <w:r>
              <w:rPr>
                <w:rFonts w:ascii="Times New Roman" w:hAnsi="Times New Roman" w:cs="Times New Roman"/>
                <w:sz w:val="28"/>
                <w:szCs w:val="28"/>
                <w:lang w:val="ro-RO"/>
              </w:rPr>
              <w:t>conformitate cu prevederile  în conformitate cu prevederile  art. 24 (1) din Legii finanţelor publice şi responsabilităţii bugetar-fiscale,  nr.181 din 25.07.2014, cu art.</w:t>
            </w:r>
            <w:r>
              <w:rPr>
                <w:rFonts w:ascii="Times New Roman" w:hAnsi="Times New Roman"/>
                <w:sz w:val="28"/>
                <w:szCs w:val="28"/>
                <w:lang w:val="ro-RO"/>
              </w:rPr>
              <w:t xml:space="preserve"> 4(1), (2), 5(1), 6, 8,  19, 20(1),(3),(4), 22, 32 li.a), b), c), d)</w:t>
            </w:r>
            <w:r>
              <w:rPr>
                <w:rFonts w:ascii="Times New Roman" w:hAnsi="Times New Roman" w:cs="Times New Roman"/>
                <w:sz w:val="28"/>
                <w:szCs w:val="28"/>
                <w:lang w:val="ro-RO"/>
              </w:rPr>
              <w:t xml:space="preserve"> al Legii privind finanţele publice locale, nr.397-XV din 16 octombrie 2003, </w:t>
            </w:r>
            <w:r>
              <w:rPr>
                <w:rFonts w:ascii="Times New Roman" w:hAnsi="Times New Roman"/>
                <w:sz w:val="28"/>
                <w:szCs w:val="28"/>
                <w:lang w:val="ro-RO"/>
              </w:rPr>
              <w:t>în temeiul art.3 lit.a), 4(1), ar.12 (1), (2) din Legea privind descentralizarea administrativă  nr. 435/2006,</w:t>
            </w:r>
            <w:r>
              <w:rPr>
                <w:rFonts w:ascii="Times New Roman" w:hAnsi="Times New Roman" w:cs="Times New Roman"/>
                <w:sz w:val="28"/>
                <w:szCs w:val="28"/>
                <w:lang w:val="ro-RO"/>
              </w:rPr>
              <w:t xml:space="preserve">   în temeiul art. </w:t>
            </w:r>
            <w:r>
              <w:rPr>
                <w:rFonts w:ascii="Times New Roman" w:hAnsi="Times New Roman"/>
                <w:sz w:val="28"/>
                <w:szCs w:val="28"/>
                <w:lang w:val="ro-RO"/>
              </w:rPr>
              <w:t xml:space="preserve">3,9, 10(1) (2), 14(1), (2) lit.  n), 19(4), 20 (1), (5), 81(1) </w:t>
            </w:r>
            <w:r>
              <w:rPr>
                <w:rFonts w:ascii="Times New Roman" w:hAnsi="Times New Roman" w:cs="Times New Roman"/>
                <w:sz w:val="28"/>
                <w:szCs w:val="28"/>
                <w:lang w:val="ro-RO"/>
              </w:rPr>
              <w:t xml:space="preserve"> a Legii privind administraţia publică locală nr.436/2006</w:t>
            </w:r>
            <w:r>
              <w:rPr>
                <w:rFonts w:ascii="Times New Roman" w:hAnsi="Times New Roman"/>
                <w:sz w:val="28"/>
                <w:szCs w:val="28"/>
                <w:lang w:val="ro-RO"/>
              </w:rPr>
              <w:t xml:space="preserve"> reiese că examinarea și aprobarea proiectului în cauză este de competența Consiliului orășenesc Căușeni și are suport juridic pozitiv.</w:t>
            </w:r>
          </w:p>
        </w:tc>
      </w:tr>
    </w:tbl>
    <w:p w:rsidR="00006BAC" w:rsidRDefault="00006BAC" w:rsidP="00006BAC">
      <w:pPr>
        <w:autoSpaceDE w:val="0"/>
        <w:autoSpaceDN w:val="0"/>
        <w:adjustRightInd w:val="0"/>
        <w:spacing w:after="0" w:line="240" w:lineRule="auto"/>
        <w:jc w:val="both"/>
        <w:rPr>
          <w:rFonts w:ascii="Times New Roman" w:hAnsi="Times New Roman"/>
          <w:sz w:val="28"/>
          <w:szCs w:val="28"/>
          <w:lang w:val="en-US" w:eastAsia="ru-RU"/>
        </w:rPr>
      </w:pPr>
    </w:p>
    <w:p w:rsidR="00006BAC" w:rsidRDefault="00006BAC" w:rsidP="00006BAC">
      <w:pPr>
        <w:autoSpaceDE w:val="0"/>
        <w:autoSpaceDN w:val="0"/>
        <w:adjustRightInd w:val="0"/>
        <w:spacing w:after="0" w:line="240" w:lineRule="auto"/>
        <w:jc w:val="both"/>
        <w:rPr>
          <w:rFonts w:ascii="Times New Roman" w:hAnsi="Times New Roman"/>
          <w:sz w:val="28"/>
          <w:szCs w:val="28"/>
          <w:lang w:val="en-US"/>
        </w:rPr>
      </w:pPr>
    </w:p>
    <w:p w:rsidR="00006BAC" w:rsidRDefault="00006BAC" w:rsidP="00013069">
      <w:pPr>
        <w:autoSpaceDE w:val="0"/>
        <w:autoSpaceDN w:val="0"/>
        <w:adjustRightInd w:val="0"/>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006BAC" w:rsidRDefault="00006BAC" w:rsidP="0001306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Specialist  principal                                                        </w:t>
      </w:r>
      <w:r w:rsidR="00013069">
        <w:rPr>
          <w:rFonts w:ascii="Times New Roman" w:hAnsi="Times New Roman" w:cs="Times New Roman"/>
          <w:sz w:val="28"/>
          <w:szCs w:val="28"/>
        </w:rPr>
        <w:t xml:space="preserve"> Bocearov Maria</w:t>
      </w:r>
    </w:p>
    <w:p w:rsidR="00013069" w:rsidRDefault="00006BAC" w:rsidP="00013069">
      <w:pPr>
        <w:spacing w:after="0" w:line="240" w:lineRule="auto"/>
        <w:rPr>
          <w:rFonts w:ascii="Times New Roman" w:hAnsi="Times New Roman" w:cs="Times New Roman"/>
          <w:b/>
          <w:sz w:val="28"/>
          <w:szCs w:val="28"/>
        </w:rPr>
      </w:pPr>
      <w:r>
        <w:rPr>
          <w:rFonts w:ascii="Times New Roman" w:hAnsi="Times New Roman" w:cs="Times New Roman"/>
          <w:b/>
          <w:sz w:val="28"/>
          <w:szCs w:val="28"/>
        </w:rPr>
        <w:t>Contabil-șef</w:t>
      </w:r>
      <w:r w:rsidR="00013069">
        <w:rPr>
          <w:rFonts w:ascii="Times New Roman" w:hAnsi="Times New Roman" w:cs="Times New Roman"/>
          <w:b/>
          <w:sz w:val="28"/>
          <w:szCs w:val="28"/>
        </w:rPr>
        <w:t xml:space="preserve">                                                               Procopenco Olesea</w:t>
      </w:r>
    </w:p>
    <w:p w:rsidR="00006BAC" w:rsidRDefault="00006BAC" w:rsidP="00013069">
      <w:pPr>
        <w:spacing w:after="0" w:line="240" w:lineRule="auto"/>
        <w:rPr>
          <w:rFonts w:ascii="Times New Roman" w:hAnsi="Times New Roman" w:cs="Times New Roman"/>
          <w:b/>
          <w:sz w:val="28"/>
          <w:szCs w:val="28"/>
        </w:rPr>
      </w:pPr>
    </w:p>
    <w:p w:rsidR="00006BAC" w:rsidRDefault="00006BAC" w:rsidP="000130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06BAC" w:rsidRDefault="00006BAC" w:rsidP="00013069">
      <w:pPr>
        <w:pStyle w:val="a5"/>
        <w:spacing w:after="0"/>
        <w:rPr>
          <w:sz w:val="32"/>
          <w:szCs w:val="20"/>
          <w:lang w:val="en-US"/>
        </w:rPr>
      </w:pPr>
    </w:p>
    <w:p w:rsidR="00006BAC" w:rsidRDefault="00006BAC" w:rsidP="00013069">
      <w:pPr>
        <w:spacing w:line="240" w:lineRule="auto"/>
        <w:ind w:firstLine="708"/>
        <w:jc w:val="both"/>
        <w:rPr>
          <w:rFonts w:ascii="Times New Roman" w:hAnsi="Times New Roman" w:cs="Times New Roman"/>
          <w:sz w:val="28"/>
          <w:szCs w:val="28"/>
          <w:lang w:val="en-US"/>
        </w:rPr>
      </w:pPr>
    </w:p>
    <w:p w:rsidR="00D27AAD" w:rsidRDefault="00D27AAD" w:rsidP="00013069">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D27AAD" w:rsidRDefault="00D27AAD" w:rsidP="00013069">
      <w:pPr>
        <w:spacing w:after="0" w:line="240" w:lineRule="auto"/>
        <w:rPr>
          <w:rFonts w:ascii="Times New Roman" w:eastAsia="Times New Roman" w:hAnsi="Times New Roman" w:cs="Times New Roman"/>
          <w:sz w:val="28"/>
          <w:szCs w:val="28"/>
        </w:rPr>
      </w:pPr>
    </w:p>
    <w:p w:rsidR="00D27AAD" w:rsidRDefault="00D27AAD" w:rsidP="00013069">
      <w:pPr>
        <w:spacing w:after="0" w:line="240" w:lineRule="auto"/>
        <w:rPr>
          <w:rFonts w:ascii="Times New Roman" w:eastAsia="Times New Roman" w:hAnsi="Times New Roman" w:cs="Times New Roman"/>
          <w:sz w:val="28"/>
          <w:szCs w:val="28"/>
        </w:rPr>
      </w:pPr>
    </w:p>
    <w:p w:rsidR="00D27AAD" w:rsidRDefault="00D27AAD" w:rsidP="00013069">
      <w:pPr>
        <w:spacing w:after="0" w:line="240" w:lineRule="auto"/>
        <w:rPr>
          <w:rFonts w:ascii="Times New Roman" w:eastAsia="Times New Roman" w:hAnsi="Times New Roman" w:cs="Times New Roman"/>
          <w:sz w:val="28"/>
          <w:szCs w:val="28"/>
        </w:rPr>
      </w:pPr>
    </w:p>
    <w:p w:rsidR="00D27AAD" w:rsidRDefault="00D27AAD" w:rsidP="00013069">
      <w:pPr>
        <w:spacing w:after="0" w:line="240" w:lineRule="auto"/>
        <w:rPr>
          <w:rFonts w:ascii="Times New Roman" w:eastAsia="Times New Roman" w:hAnsi="Times New Roman" w:cs="Times New Roman"/>
          <w:sz w:val="28"/>
          <w:szCs w:val="28"/>
        </w:rPr>
      </w:pPr>
    </w:p>
    <w:p w:rsidR="00D27AAD" w:rsidRDefault="00D27AAD" w:rsidP="00013069">
      <w:pPr>
        <w:spacing w:after="0" w:line="240" w:lineRule="auto"/>
        <w:rPr>
          <w:rFonts w:ascii="Times New Roman" w:eastAsia="Times New Roman" w:hAnsi="Times New Roman" w:cs="Times New Roman"/>
          <w:sz w:val="28"/>
          <w:szCs w:val="28"/>
        </w:rPr>
      </w:pPr>
    </w:p>
    <w:p w:rsidR="00D27AAD" w:rsidRDefault="00D27AAD" w:rsidP="00013069">
      <w:pPr>
        <w:spacing w:after="0" w:line="240" w:lineRule="auto"/>
        <w:rPr>
          <w:rFonts w:ascii="Times New Roman" w:eastAsia="Times New Roman" w:hAnsi="Times New Roman" w:cs="Times New Roman"/>
          <w:sz w:val="28"/>
          <w:szCs w:val="28"/>
        </w:rPr>
      </w:pPr>
    </w:p>
    <w:p w:rsidR="00D27AAD" w:rsidRDefault="00D27AAD" w:rsidP="00013069">
      <w:pPr>
        <w:spacing w:after="0" w:line="240" w:lineRule="auto"/>
        <w:rPr>
          <w:rFonts w:ascii="Times New Roman" w:eastAsia="Times New Roman" w:hAnsi="Times New Roman" w:cs="Times New Roman"/>
          <w:sz w:val="28"/>
          <w:szCs w:val="28"/>
        </w:rPr>
      </w:pPr>
    </w:p>
    <w:p w:rsidR="00D27AAD" w:rsidRDefault="00D27AAD" w:rsidP="00013069">
      <w:pPr>
        <w:spacing w:after="0" w:line="240" w:lineRule="auto"/>
        <w:rPr>
          <w:rFonts w:ascii="Times New Roman" w:eastAsia="Times New Roman" w:hAnsi="Times New Roman" w:cs="Times New Roman"/>
          <w:sz w:val="28"/>
          <w:szCs w:val="28"/>
        </w:rPr>
      </w:pPr>
    </w:p>
    <w:p w:rsidR="00D27AAD" w:rsidRDefault="00D27AAD" w:rsidP="00013069">
      <w:pPr>
        <w:spacing w:after="0" w:line="240" w:lineRule="auto"/>
        <w:rPr>
          <w:rFonts w:ascii="Times New Roman" w:eastAsia="Times New Roman" w:hAnsi="Times New Roman" w:cs="Times New Roman"/>
          <w:sz w:val="28"/>
          <w:szCs w:val="28"/>
        </w:rPr>
      </w:pPr>
    </w:p>
    <w:p w:rsidR="00265771" w:rsidRDefault="00265771" w:rsidP="00013069">
      <w:pPr>
        <w:spacing w:line="240" w:lineRule="auto"/>
      </w:pPr>
    </w:p>
    <w:sectPr w:rsidR="00265771" w:rsidSect="006A4F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27AAD"/>
    <w:rsid w:val="00006BAC"/>
    <w:rsid w:val="00013069"/>
    <w:rsid w:val="00265771"/>
    <w:rsid w:val="006A4F0E"/>
    <w:rsid w:val="00D27AA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0E"/>
  </w:style>
  <w:style w:type="paragraph" w:styleId="2">
    <w:name w:val="heading 2"/>
    <w:basedOn w:val="a"/>
    <w:next w:val="a"/>
    <w:link w:val="20"/>
    <w:unhideWhenUsed/>
    <w:qFormat/>
    <w:rsid w:val="00006BAC"/>
    <w:pPr>
      <w:keepNext/>
      <w:spacing w:after="0" w:line="240" w:lineRule="auto"/>
      <w:outlineLvl w:val="1"/>
    </w:pPr>
    <w:rPr>
      <w:rFonts w:ascii="Times New Roman" w:eastAsia="Times New Roman" w:hAnsi="Times New Roman" w:cs="Times New Roman"/>
      <w:sz w:val="3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7AA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D27AAD"/>
    <w:rPr>
      <w:rFonts w:ascii="Times New Roman" w:eastAsia="Times New Roman" w:hAnsi="Times New Roman" w:cs="Times New Roman"/>
      <w:sz w:val="28"/>
      <w:szCs w:val="20"/>
      <w:lang w:eastAsia="ru-RU"/>
    </w:rPr>
  </w:style>
  <w:style w:type="paragraph" w:styleId="a5">
    <w:name w:val="Body Text"/>
    <w:basedOn w:val="a"/>
    <w:link w:val="a6"/>
    <w:semiHidden/>
    <w:unhideWhenUsed/>
    <w:rsid w:val="00D27AAD"/>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semiHidden/>
    <w:rsid w:val="00D27AAD"/>
    <w:rPr>
      <w:rFonts w:ascii="Times New Roman" w:eastAsia="Times New Roman" w:hAnsi="Times New Roman" w:cs="Times New Roman"/>
      <w:sz w:val="24"/>
      <w:szCs w:val="24"/>
      <w:lang w:val="ru-RU" w:eastAsia="ru-RU"/>
    </w:rPr>
  </w:style>
  <w:style w:type="paragraph" w:styleId="a7">
    <w:name w:val="Body Text Indent"/>
    <w:basedOn w:val="a"/>
    <w:link w:val="a8"/>
    <w:uiPriority w:val="99"/>
    <w:semiHidden/>
    <w:unhideWhenUsed/>
    <w:rsid w:val="00D27AAD"/>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uiPriority w:val="99"/>
    <w:semiHidden/>
    <w:rsid w:val="00D27AAD"/>
    <w:rPr>
      <w:rFonts w:ascii="Calibri" w:eastAsia="Times New Roman" w:hAnsi="Calibri" w:cs="Times New Roman"/>
      <w:lang w:val="ru-RU" w:eastAsia="ru-RU"/>
    </w:rPr>
  </w:style>
  <w:style w:type="paragraph" w:styleId="a9">
    <w:name w:val="List Paragraph"/>
    <w:basedOn w:val="a"/>
    <w:uiPriority w:val="34"/>
    <w:qFormat/>
    <w:rsid w:val="00D27AAD"/>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1">
    <w:name w:val="Абзац списка1"/>
    <w:basedOn w:val="a"/>
    <w:rsid w:val="00D27AAD"/>
    <w:pPr>
      <w:ind w:left="720"/>
    </w:pPr>
    <w:rPr>
      <w:rFonts w:ascii="Calibri" w:eastAsia="Times New Roman" w:hAnsi="Calibri" w:cs="Calibri"/>
      <w:lang w:eastAsia="en-US"/>
    </w:rPr>
  </w:style>
  <w:style w:type="character" w:customStyle="1" w:styleId="20">
    <w:name w:val="Заголовок 2 Знак"/>
    <w:basedOn w:val="a0"/>
    <w:link w:val="2"/>
    <w:rsid w:val="00006BAC"/>
    <w:rPr>
      <w:rFonts w:ascii="Times New Roman" w:eastAsia="Times New Roman" w:hAnsi="Times New Roman" w:cs="Times New Roman"/>
      <w:sz w:val="32"/>
      <w:szCs w:val="20"/>
      <w:lang w:val="en-US" w:eastAsia="ru-RU"/>
    </w:rPr>
  </w:style>
  <w:style w:type="table" w:styleId="aa">
    <w:name w:val="Table Grid"/>
    <w:basedOn w:val="a1"/>
    <w:uiPriority w:val="59"/>
    <w:rsid w:val="00006BAC"/>
    <w:pPr>
      <w:spacing w:after="0" w:line="240" w:lineRule="auto"/>
    </w:pPr>
    <w:rPr>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307533">
      <w:bodyDiv w:val="1"/>
      <w:marLeft w:val="0"/>
      <w:marRight w:val="0"/>
      <w:marTop w:val="0"/>
      <w:marBottom w:val="0"/>
      <w:divBdr>
        <w:top w:val="none" w:sz="0" w:space="0" w:color="auto"/>
        <w:left w:val="none" w:sz="0" w:space="0" w:color="auto"/>
        <w:bottom w:val="none" w:sz="0" w:space="0" w:color="auto"/>
        <w:right w:val="none" w:sz="0" w:space="0" w:color="auto"/>
      </w:divBdr>
    </w:div>
    <w:div w:id="9354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1342</Words>
  <Characters>7786</Characters>
  <Application>Microsoft Office Word</Application>
  <DocSecurity>0</DocSecurity>
  <Lines>64</Lines>
  <Paragraphs>18</Paragraphs>
  <ScaleCrop>false</ScaleCrop>
  <Company>Reanimator Extreme Edition</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2021-11-18T08:58:00Z</dcterms:created>
  <dcterms:modified xsi:type="dcterms:W3CDTF">2021-11-18T09:17:00Z</dcterms:modified>
</cp:coreProperties>
</file>