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4F596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CD3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r w:rsidR="004F5965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76AD" w:rsidRPr="000176AD" w:rsidRDefault="00D80D84" w:rsidP="000176AD">
      <w:pPr>
        <w:pStyle w:val="a3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>noilor</w:t>
      </w:r>
      <w:proofErr w:type="spellEnd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>tarife</w:t>
      </w:r>
      <w:proofErr w:type="spellEnd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6AD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="000176AD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176AD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serviciile</w:t>
      </w:r>
      <w:proofErr w:type="spellEnd"/>
    </w:p>
    <w:p w:rsidR="000176AD" w:rsidRDefault="000176AD" w:rsidP="004F5965">
      <w:pPr>
        <w:pStyle w:val="a3"/>
        <w:jc w:val="both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regulate</w:t>
      </w:r>
      <w:proofErr w:type="gram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de transport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rutier</w:t>
      </w:r>
      <w:proofErr w:type="spell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contra cost de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persoane</w:t>
      </w:r>
      <w:proofErr w:type="spell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F5965" w:rsidRDefault="000176AD" w:rsidP="004F596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>raza</w:t>
      </w:r>
      <w:proofErr w:type="spellEnd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965" w:rsidRPr="000176A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0176AD" w:rsidRPr="000176AD" w:rsidRDefault="000176AD" w:rsidP="004F596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30F" w:rsidRDefault="00A82B87" w:rsidP="000D33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D330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0D3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30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3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30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33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330F" w:rsidRDefault="000D330F" w:rsidP="000D33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SRL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Daranuța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Auto”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25 – 3496 din 02.12.2021,</w:t>
      </w:r>
    </w:p>
    <w:p w:rsidR="000D330F" w:rsidRDefault="000D330F" w:rsidP="000D33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SRL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Autobuz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Expert”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1605 din 03.12.2021,</w:t>
      </w:r>
    </w:p>
    <w:p w:rsidR="000D330F" w:rsidRDefault="000D330F" w:rsidP="000D33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S.A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Transport Auto - 36” din 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1512 din 15.11.2021,</w:t>
      </w:r>
    </w:p>
    <w:p w:rsidR="007F25AE" w:rsidRDefault="00833273" w:rsidP="00173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3,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173128">
        <w:rPr>
          <w:rFonts w:ascii="Times New Roman" w:hAnsi="Times New Roman" w:cs="Times New Roman"/>
          <w:sz w:val="28"/>
          <w:szCs w:val="28"/>
          <w:lang w:val="en-US"/>
        </w:rPr>
        <w:t xml:space="preserve">4 (1), lit. e) </w:t>
      </w:r>
      <w:proofErr w:type="gram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</w:t>
      </w:r>
      <w:r w:rsidR="00297C1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XVI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28.12.2006,</w:t>
      </w:r>
    </w:p>
    <w:p w:rsidR="009B1A05" w:rsidRPr="007B193B" w:rsidRDefault="009B1A05" w:rsidP="00173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14, lit. g)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875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F458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875">
        <w:rPr>
          <w:rFonts w:ascii="Times New Roman" w:hAnsi="Times New Roman" w:cs="Times New Roman"/>
          <w:sz w:val="28"/>
          <w:szCs w:val="28"/>
          <w:lang w:val="en-US"/>
        </w:rPr>
        <w:t>transporturilor</w:t>
      </w:r>
      <w:proofErr w:type="spellEnd"/>
      <w:r w:rsidR="00F458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875">
        <w:rPr>
          <w:rFonts w:ascii="Times New Roman" w:hAnsi="Times New Roman" w:cs="Times New Roman"/>
          <w:sz w:val="28"/>
          <w:szCs w:val="28"/>
          <w:lang w:val="en-US"/>
        </w:rPr>
        <w:t>rutiere</w:t>
      </w:r>
      <w:proofErr w:type="spellEnd"/>
      <w:r w:rsidR="00F45875">
        <w:rPr>
          <w:rFonts w:ascii="Times New Roman" w:hAnsi="Times New Roman" w:cs="Times New Roman"/>
          <w:sz w:val="28"/>
          <w:szCs w:val="28"/>
          <w:lang w:val="en-US"/>
        </w:rPr>
        <w:t xml:space="preserve"> nr. 150 din 17 </w:t>
      </w:r>
      <w:proofErr w:type="spellStart"/>
      <w:r w:rsidR="00F45875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F45875">
        <w:rPr>
          <w:rFonts w:ascii="Times New Roman" w:hAnsi="Times New Roman" w:cs="Times New Roman"/>
          <w:sz w:val="28"/>
          <w:szCs w:val="28"/>
          <w:lang w:val="en-US"/>
        </w:rPr>
        <w:t xml:space="preserve"> 2014,</w:t>
      </w:r>
    </w:p>
    <w:p w:rsidR="004F36EC" w:rsidRPr="007B193B" w:rsidRDefault="009852C1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E5389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5F4F8C">
        <w:rPr>
          <w:rFonts w:ascii="Times New Roman" w:hAnsi="Times New Roman" w:cs="Times New Roman"/>
          <w:sz w:val="28"/>
          <w:szCs w:val="28"/>
          <w:lang w:val="en-US"/>
        </w:rPr>
        <w:t xml:space="preserve">3 (1), (2), 5 (1), </w:t>
      </w:r>
      <w:r w:rsidR="00E53890">
        <w:rPr>
          <w:rFonts w:ascii="Times New Roman" w:hAnsi="Times New Roman" w:cs="Times New Roman"/>
          <w:sz w:val="28"/>
          <w:szCs w:val="28"/>
          <w:lang w:val="en-US"/>
        </w:rPr>
        <w:t>10 (1), 1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53890">
        <w:rPr>
          <w:rFonts w:ascii="Times New Roman" w:hAnsi="Times New Roman" w:cs="Times New Roman"/>
          <w:sz w:val="28"/>
          <w:szCs w:val="28"/>
          <w:lang w:val="en-US"/>
        </w:rPr>
        <w:t xml:space="preserve"> (1), (2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F45875">
        <w:rPr>
          <w:rFonts w:ascii="Times New Roman" w:hAnsi="Times New Roman" w:cs="Times New Roman"/>
          <w:sz w:val="28"/>
          <w:szCs w:val="28"/>
          <w:lang w:val="en-US"/>
        </w:rPr>
        <w:t xml:space="preserve"> lit, q</w:t>
      </w:r>
      <w:r w:rsidR="00E5389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A05" w:rsidRPr="002E1CD7" w:rsidRDefault="00ED0E70" w:rsidP="002E1CD7">
      <w:pPr>
        <w:pStyle w:val="a3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B1A05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B1A05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B1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1A05">
        <w:rPr>
          <w:rFonts w:ascii="Times New Roman" w:hAnsi="Times New Roman" w:cs="Times New Roman"/>
          <w:sz w:val="28"/>
          <w:szCs w:val="28"/>
          <w:lang w:val="en-US"/>
        </w:rPr>
        <w:t>noile</w:t>
      </w:r>
      <w:proofErr w:type="spellEnd"/>
      <w:r w:rsidR="009B1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1A05">
        <w:rPr>
          <w:rFonts w:ascii="Times New Roman" w:hAnsi="Times New Roman" w:cs="Times New Roman"/>
          <w:sz w:val="28"/>
          <w:szCs w:val="28"/>
          <w:lang w:val="en-US"/>
        </w:rPr>
        <w:t>tarife</w:t>
      </w:r>
      <w:proofErr w:type="spellEnd"/>
      <w:r w:rsidR="009B1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CD7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="002E1CD7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E1CD7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serviciile</w:t>
      </w:r>
      <w:proofErr w:type="spellEnd"/>
      <w:r w:rsidR="002E1CD7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regulate de transport </w:t>
      </w:r>
      <w:proofErr w:type="spellStart"/>
      <w:r w:rsidR="002E1CD7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rutier</w:t>
      </w:r>
      <w:proofErr w:type="spellEnd"/>
      <w:r w:rsidR="002E1CD7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contra cost de </w:t>
      </w:r>
      <w:proofErr w:type="spellStart"/>
      <w:r w:rsidR="002E1CD7"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persoane</w:t>
      </w:r>
      <w:proofErr w:type="spellEnd"/>
      <w:r w:rsidR="002E1CD7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CD7" w:rsidRPr="000176A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E1CD7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CD7" w:rsidRPr="000176AD">
        <w:rPr>
          <w:rFonts w:ascii="Times New Roman" w:hAnsi="Times New Roman" w:cs="Times New Roman"/>
          <w:sz w:val="28"/>
          <w:szCs w:val="28"/>
          <w:lang w:val="en-US"/>
        </w:rPr>
        <w:t>raza</w:t>
      </w:r>
      <w:proofErr w:type="spellEnd"/>
      <w:r w:rsidR="002E1CD7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CD7" w:rsidRPr="000176A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E1CD7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CD7" w:rsidRPr="000176A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E1CD7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1A05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9B1A05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9B1A05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9B1A0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50316" w:rsidRDefault="009B1A05" w:rsidP="009B1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???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5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0515" w:rsidRPr="008C1F75" w:rsidRDefault="000C0515" w:rsidP="000C05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la</w:t>
      </w:r>
      <w:r w:rsidR="002E1CD7">
        <w:rPr>
          <w:rFonts w:ascii="Times New Roman" w:hAnsi="Times New Roman"/>
          <w:sz w:val="28"/>
          <w:szCs w:val="28"/>
          <w:lang w:val="en-US"/>
        </w:rPr>
        <w:t xml:space="preserve"> data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2E1CD7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="002E1CD7">
        <w:rPr>
          <w:rFonts w:ascii="Times New Roman" w:hAnsi="Times New Roman"/>
          <w:sz w:val="28"/>
          <w:szCs w:val="28"/>
          <w:lang w:val="en-US"/>
        </w:rPr>
        <w:t xml:space="preserve"> 3.</w:t>
      </w:r>
    </w:p>
    <w:p w:rsidR="000C0515" w:rsidRDefault="000C0515" w:rsidP="000C05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C1F7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8C1F75">
        <w:rPr>
          <w:rFonts w:ascii="Times New Roman" w:hAnsi="Times New Roman"/>
          <w:sz w:val="28"/>
          <w:szCs w:val="28"/>
          <w:lang w:val="en-US"/>
        </w:rPr>
        <w:t xml:space="preserve"> 86</w:t>
      </w:r>
    </w:p>
    <w:p w:rsidR="004E03CE" w:rsidRPr="007B193B" w:rsidRDefault="000C0515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C0515" w:rsidRDefault="000C0515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Andrian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administrator,  SRL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Daranuța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Auto”;</w:t>
      </w:r>
    </w:p>
    <w:p w:rsidR="000C0515" w:rsidRDefault="000C0515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Covalischi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administrator SRL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Autobuz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Expert”;</w:t>
      </w:r>
    </w:p>
    <w:p w:rsidR="000C0515" w:rsidRPr="007B193B" w:rsidRDefault="000C0515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Veaceslav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director S.A.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Transport Auto - 36”;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180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2E1CD7" w:rsidRPr="007B193B" w:rsidRDefault="002E1CD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1CD7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96FB1" w:rsidRDefault="00BF3180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F3180" w:rsidRDefault="00BF3180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                                                             </w:t>
      </w:r>
      <w:proofErr w:type="spellStart"/>
      <w:r w:rsidR="002E1CD7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 w:rsidR="002E1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 w:cs="Times New Roman"/>
          <w:sz w:val="28"/>
          <w:szCs w:val="28"/>
          <w:lang w:val="en-US"/>
        </w:rPr>
        <w:t>Dărănuță</w:t>
      </w:r>
      <w:proofErr w:type="spellEnd"/>
    </w:p>
    <w:sectPr w:rsidR="00BF3180" w:rsidSect="00BF31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36BE"/>
    <w:rsid w:val="000176AD"/>
    <w:rsid w:val="00034922"/>
    <w:rsid w:val="00056A04"/>
    <w:rsid w:val="00060DAA"/>
    <w:rsid w:val="00063C64"/>
    <w:rsid w:val="00085AEB"/>
    <w:rsid w:val="00097516"/>
    <w:rsid w:val="000C0515"/>
    <w:rsid w:val="000D330F"/>
    <w:rsid w:val="000F4384"/>
    <w:rsid w:val="001036BD"/>
    <w:rsid w:val="0013337A"/>
    <w:rsid w:val="0014652D"/>
    <w:rsid w:val="00157488"/>
    <w:rsid w:val="00173128"/>
    <w:rsid w:val="0018070F"/>
    <w:rsid w:val="00196CAC"/>
    <w:rsid w:val="001C5CFF"/>
    <w:rsid w:val="001D1CCA"/>
    <w:rsid w:val="001D3616"/>
    <w:rsid w:val="001F4B6B"/>
    <w:rsid w:val="0023470B"/>
    <w:rsid w:val="00246599"/>
    <w:rsid w:val="0025159D"/>
    <w:rsid w:val="002670A0"/>
    <w:rsid w:val="00297C19"/>
    <w:rsid w:val="002D1BEA"/>
    <w:rsid w:val="002D3491"/>
    <w:rsid w:val="002E1CD7"/>
    <w:rsid w:val="002E612D"/>
    <w:rsid w:val="002E64F1"/>
    <w:rsid w:val="002F5E2E"/>
    <w:rsid w:val="0035333D"/>
    <w:rsid w:val="00364F33"/>
    <w:rsid w:val="003851B2"/>
    <w:rsid w:val="003A45D8"/>
    <w:rsid w:val="003C27F3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728D"/>
    <w:rsid w:val="004A4399"/>
    <w:rsid w:val="004D35AA"/>
    <w:rsid w:val="004E03CE"/>
    <w:rsid w:val="004F36EC"/>
    <w:rsid w:val="004F5965"/>
    <w:rsid w:val="005338B1"/>
    <w:rsid w:val="00542D39"/>
    <w:rsid w:val="00550E4A"/>
    <w:rsid w:val="005563B6"/>
    <w:rsid w:val="005639F1"/>
    <w:rsid w:val="005A2A2C"/>
    <w:rsid w:val="005B1439"/>
    <w:rsid w:val="005B1ED6"/>
    <w:rsid w:val="005D7779"/>
    <w:rsid w:val="005F4F8C"/>
    <w:rsid w:val="005F5CD3"/>
    <w:rsid w:val="00625323"/>
    <w:rsid w:val="00633B13"/>
    <w:rsid w:val="006522DC"/>
    <w:rsid w:val="006654DF"/>
    <w:rsid w:val="00675E15"/>
    <w:rsid w:val="00686383"/>
    <w:rsid w:val="006A3708"/>
    <w:rsid w:val="006F4BD4"/>
    <w:rsid w:val="007056FF"/>
    <w:rsid w:val="00737B4C"/>
    <w:rsid w:val="007542DB"/>
    <w:rsid w:val="0075627A"/>
    <w:rsid w:val="007653A7"/>
    <w:rsid w:val="00782BC4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22751"/>
    <w:rsid w:val="00833273"/>
    <w:rsid w:val="008360E0"/>
    <w:rsid w:val="00840A90"/>
    <w:rsid w:val="00852E1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0316"/>
    <w:rsid w:val="0095673B"/>
    <w:rsid w:val="00965778"/>
    <w:rsid w:val="009852C1"/>
    <w:rsid w:val="00996F34"/>
    <w:rsid w:val="009B1A05"/>
    <w:rsid w:val="009C7E62"/>
    <w:rsid w:val="00A17D02"/>
    <w:rsid w:val="00A63DD1"/>
    <w:rsid w:val="00A71783"/>
    <w:rsid w:val="00A82B87"/>
    <w:rsid w:val="00A87A7B"/>
    <w:rsid w:val="00AB30E3"/>
    <w:rsid w:val="00B14CAC"/>
    <w:rsid w:val="00B27521"/>
    <w:rsid w:val="00B81591"/>
    <w:rsid w:val="00B97619"/>
    <w:rsid w:val="00BA2E2E"/>
    <w:rsid w:val="00BD03EE"/>
    <w:rsid w:val="00BE70A6"/>
    <w:rsid w:val="00BF3180"/>
    <w:rsid w:val="00C11BAF"/>
    <w:rsid w:val="00C26807"/>
    <w:rsid w:val="00C643B7"/>
    <w:rsid w:val="00C80177"/>
    <w:rsid w:val="00CD2CD1"/>
    <w:rsid w:val="00CE691F"/>
    <w:rsid w:val="00CF2BEF"/>
    <w:rsid w:val="00CF7833"/>
    <w:rsid w:val="00D04A83"/>
    <w:rsid w:val="00D36A67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53890"/>
    <w:rsid w:val="00E55809"/>
    <w:rsid w:val="00E855C7"/>
    <w:rsid w:val="00E85E67"/>
    <w:rsid w:val="00E96FB1"/>
    <w:rsid w:val="00ED0E70"/>
    <w:rsid w:val="00ED31C2"/>
    <w:rsid w:val="00ED3451"/>
    <w:rsid w:val="00EE42CA"/>
    <w:rsid w:val="00F016E6"/>
    <w:rsid w:val="00F02DD7"/>
    <w:rsid w:val="00F045F3"/>
    <w:rsid w:val="00F045FF"/>
    <w:rsid w:val="00F0693D"/>
    <w:rsid w:val="00F23BB2"/>
    <w:rsid w:val="00F30789"/>
    <w:rsid w:val="00F30FCA"/>
    <w:rsid w:val="00F34A00"/>
    <w:rsid w:val="00F45875"/>
    <w:rsid w:val="00F90221"/>
    <w:rsid w:val="00F9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2020-05-06T05:54:00Z</cp:lastPrinted>
  <dcterms:created xsi:type="dcterms:W3CDTF">2022-01-17T07:02:00Z</dcterms:created>
  <dcterms:modified xsi:type="dcterms:W3CDTF">2022-01-17T07:37:00Z</dcterms:modified>
</cp:coreProperties>
</file>