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FB" w:rsidRDefault="005944FB" w:rsidP="00AB6132">
      <w:pPr>
        <w:pStyle w:val="a5"/>
        <w:ind w:left="426" w:right="-472"/>
        <w:jc w:val="right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PROIECT</w:t>
      </w:r>
    </w:p>
    <w:p w:rsidR="005944FB" w:rsidRDefault="005944FB" w:rsidP="00AB6132">
      <w:pPr>
        <w:pStyle w:val="a5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675" cy="554355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FB" w:rsidRDefault="005944FB" w:rsidP="00AB6132">
      <w:pPr>
        <w:pStyle w:val="a5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REPUBLICA MOLDOVA</w:t>
      </w:r>
    </w:p>
    <w:p w:rsidR="005944FB" w:rsidRDefault="005944FB" w:rsidP="00AB6132">
      <w:pPr>
        <w:pStyle w:val="a5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5944FB" w:rsidRDefault="005944FB" w:rsidP="00AB6132">
      <w:pPr>
        <w:pStyle w:val="a5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5944FB" w:rsidRDefault="005944FB" w:rsidP="00AB6132">
      <w:pPr>
        <w:pStyle w:val="a5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</w:rPr>
      </w:pPr>
    </w:p>
    <w:p w:rsidR="005944FB" w:rsidRDefault="005944FB" w:rsidP="00AB6132">
      <w:pPr>
        <w:pStyle w:val="a5"/>
        <w:spacing w:line="276" w:lineRule="auto"/>
        <w:ind w:left="426" w:right="-47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</w:t>
      </w:r>
      <w:r w:rsidR="00162D3B">
        <w:rPr>
          <w:rFonts w:ascii="Times New Roman" w:hAnsi="Times New Roman"/>
          <w:b/>
          <w:sz w:val="28"/>
          <w:szCs w:val="28"/>
        </w:rPr>
        <w:t>ECIZIE</w:t>
      </w:r>
      <w:r>
        <w:rPr>
          <w:rFonts w:ascii="Times New Roman" w:hAnsi="Times New Roman"/>
          <w:b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95BA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/_____</w:t>
      </w:r>
    </w:p>
    <w:p w:rsidR="005944FB" w:rsidRDefault="005944FB" w:rsidP="00162D3B">
      <w:pPr>
        <w:pStyle w:val="a5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</w:t>
      </w:r>
      <w:r w:rsidR="00162D3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 2022</w:t>
      </w:r>
    </w:p>
    <w:p w:rsidR="00162D3B" w:rsidRDefault="00162D3B" w:rsidP="00162D3B">
      <w:pPr>
        <w:pStyle w:val="a5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</w:rPr>
      </w:pPr>
    </w:p>
    <w:p w:rsidR="005944FB" w:rsidRDefault="005944FB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</w:p>
    <w:p w:rsidR="005944FB" w:rsidRDefault="005944FB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1C1BD3">
        <w:rPr>
          <w:rFonts w:ascii="Times New Roman" w:hAnsi="Times New Roman"/>
          <w:sz w:val="28"/>
          <w:szCs w:val="28"/>
        </w:rPr>
        <w:t>delegarea</w:t>
      </w:r>
      <w:proofErr w:type="spellEnd"/>
      <w:r w:rsidR="001C1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BD3">
        <w:rPr>
          <w:rFonts w:ascii="Times New Roman" w:hAnsi="Times New Roman"/>
          <w:sz w:val="28"/>
          <w:szCs w:val="28"/>
        </w:rPr>
        <w:t>atribuțiilor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44FB" w:rsidRDefault="005944FB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</w:p>
    <w:p w:rsidR="001C1BD3" w:rsidRDefault="001C1BD3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Avînd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modificarea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tarif</w:t>
      </w:r>
      <w:r>
        <w:rPr>
          <w:rFonts w:ascii="Times New Roman" w:hAnsi="Times New Roman"/>
          <w:sz w:val="28"/>
          <w:szCs w:val="28"/>
        </w:rPr>
        <w:t>elor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pentru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calcularea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rețului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normativ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pământului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44FB">
        <w:rPr>
          <w:rFonts w:ascii="Times New Roman" w:hAnsi="Times New Roman"/>
          <w:sz w:val="28"/>
          <w:szCs w:val="28"/>
        </w:rPr>
        <w:t xml:space="preserve">operate </w:t>
      </w:r>
      <w:proofErr w:type="spellStart"/>
      <w:r w:rsidR="005944FB">
        <w:rPr>
          <w:rFonts w:ascii="Times New Roman" w:hAnsi="Times New Roman"/>
          <w:sz w:val="28"/>
          <w:szCs w:val="28"/>
        </w:rPr>
        <w:t>prin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intermediul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Leg</w:t>
      </w:r>
      <w:r>
        <w:rPr>
          <w:rFonts w:ascii="Times New Roman" w:hAnsi="Times New Roman"/>
          <w:sz w:val="28"/>
          <w:szCs w:val="28"/>
        </w:rPr>
        <w:t>ii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pentru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modificarea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unor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acte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normative, nr. 220 din 16.12.2021,</w:t>
      </w:r>
    </w:p>
    <w:p w:rsidR="001C1BD3" w:rsidRDefault="001C1BD3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</w:t>
      </w:r>
      <w:proofErr w:type="gramStart"/>
      <w:r>
        <w:rPr>
          <w:rFonts w:ascii="Times New Roman" w:hAnsi="Times New Roman"/>
          <w:sz w:val="28"/>
          <w:szCs w:val="28"/>
        </w:rPr>
        <w:t xml:space="preserve">9 (1)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deetatizarea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121-XVI din 04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2007,</w:t>
      </w:r>
    </w:p>
    <w:p w:rsidR="001C1BD3" w:rsidRDefault="001C1BD3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3, lit. a)  4 (3)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descentarlizarea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435-XVI din 28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2006,</w:t>
      </w:r>
    </w:p>
    <w:p w:rsidR="005944FB" w:rsidRDefault="001C1BD3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44FB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proofErr w:type="gramStart"/>
      <w:r w:rsidR="005944FB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temeiul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art. </w:t>
      </w:r>
      <w:r>
        <w:rPr>
          <w:rFonts w:ascii="Times New Roman" w:hAnsi="Times New Roman"/>
          <w:sz w:val="28"/>
          <w:szCs w:val="28"/>
        </w:rPr>
        <w:t xml:space="preserve">3, 9, 10 (1), (2), 14 </w:t>
      </w:r>
      <w:r w:rsidR="005944FB">
        <w:rPr>
          <w:rFonts w:ascii="Times New Roman" w:hAnsi="Times New Roman"/>
          <w:sz w:val="28"/>
          <w:szCs w:val="28"/>
        </w:rPr>
        <w:t>(3), 20 (</w:t>
      </w:r>
      <w:r>
        <w:rPr>
          <w:rFonts w:ascii="Times New Roman" w:hAnsi="Times New Roman"/>
          <w:sz w:val="28"/>
          <w:szCs w:val="28"/>
        </w:rPr>
        <w:t>1</w:t>
      </w:r>
      <w:r w:rsidR="005944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(5), 29 (2)</w:t>
      </w:r>
      <w:r w:rsidR="005944FB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5944FB">
        <w:rPr>
          <w:rFonts w:ascii="Times New Roman" w:hAnsi="Times New Roman"/>
          <w:sz w:val="28"/>
          <w:szCs w:val="28"/>
        </w:rPr>
        <w:t>Legea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privind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administrația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publică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locală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nr. 436 – XVI din 28.12.2006, </w:t>
      </w:r>
      <w:proofErr w:type="spellStart"/>
      <w:r w:rsidR="005944FB">
        <w:rPr>
          <w:rFonts w:ascii="Times New Roman" w:hAnsi="Times New Roman"/>
          <w:sz w:val="28"/>
          <w:szCs w:val="28"/>
        </w:rPr>
        <w:t>Consiliul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orășenesc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Căușeni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, </w:t>
      </w:r>
      <w:r w:rsidR="005944FB">
        <w:rPr>
          <w:rFonts w:ascii="Times New Roman" w:hAnsi="Times New Roman"/>
          <w:b/>
          <w:sz w:val="28"/>
          <w:szCs w:val="28"/>
        </w:rPr>
        <w:t>DECIDE:</w:t>
      </w:r>
    </w:p>
    <w:p w:rsidR="005944FB" w:rsidRDefault="005944FB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b/>
          <w:sz w:val="28"/>
          <w:szCs w:val="28"/>
        </w:rPr>
      </w:pPr>
    </w:p>
    <w:p w:rsidR="001C1BD3" w:rsidRDefault="00162D3B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1. </w:t>
      </w:r>
      <w:r w:rsidR="005944FB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1C1BD3">
        <w:rPr>
          <w:rFonts w:ascii="Times New Roman" w:hAnsi="Times New Roman"/>
          <w:sz w:val="28"/>
          <w:szCs w:val="28"/>
          <w:lang w:val="ro-RO"/>
        </w:rPr>
        <w:t xml:space="preserve">deleagă primarului or. Căușeni, Anatolie Donțu, atribuțiile suplimentare </w:t>
      </w:r>
      <w:r w:rsidR="006E0A1A">
        <w:rPr>
          <w:rFonts w:ascii="Times New Roman" w:hAnsi="Times New Roman"/>
          <w:sz w:val="28"/>
          <w:szCs w:val="28"/>
          <w:lang w:val="ro-RO"/>
        </w:rPr>
        <w:t xml:space="preserve">de a semna, în numele Consiului orășenesc Căușeni, acordurile adiționale </w:t>
      </w:r>
      <w:r w:rsidR="00590DB3">
        <w:rPr>
          <w:rFonts w:ascii="Times New Roman" w:hAnsi="Times New Roman"/>
          <w:sz w:val="28"/>
          <w:szCs w:val="28"/>
          <w:lang w:val="ro-RO"/>
        </w:rPr>
        <w:t>de modificare și completare a contractelor de arendă funciară/locațiune a terenurilor propritate publică a UAT Căușeni, încheiate anterior conform prevederilor legislației în vigoare.</w:t>
      </w:r>
    </w:p>
    <w:p w:rsidR="005944FB" w:rsidRDefault="00AB6132" w:rsidP="00162D3B">
      <w:pPr>
        <w:spacing w:after="0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6E0A1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="005944F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 w:rsidR="005944F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4FB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5944F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5944FB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5944FB" w:rsidRDefault="005944FB" w:rsidP="00162D3B">
      <w:pPr>
        <w:pStyle w:val="a6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395BA0" w:rsidRDefault="00395BA0" w:rsidP="00162D3B">
      <w:pPr>
        <w:pStyle w:val="a6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5BA0" w:rsidRDefault="00395BA0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</w:p>
    <w:p w:rsidR="00162D3B" w:rsidRDefault="00162D3B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</w:p>
    <w:p w:rsidR="005944FB" w:rsidRDefault="00AB6132" w:rsidP="00162D3B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="00594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44FB">
        <w:rPr>
          <w:rFonts w:ascii="Times New Roman" w:hAnsi="Times New Roman"/>
          <w:sz w:val="28"/>
          <w:szCs w:val="28"/>
        </w:rPr>
        <w:t>Prezenta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decizie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5944FB">
        <w:rPr>
          <w:rFonts w:ascii="Times New Roman" w:hAnsi="Times New Roman"/>
          <w:sz w:val="28"/>
          <w:szCs w:val="28"/>
        </w:rPr>
        <w:t>comunică</w:t>
      </w:r>
      <w:proofErr w:type="spellEnd"/>
      <w:r w:rsidR="005944FB">
        <w:rPr>
          <w:rFonts w:ascii="Times New Roman" w:hAnsi="Times New Roman"/>
          <w:sz w:val="28"/>
          <w:szCs w:val="28"/>
        </w:rPr>
        <w:t>:</w:t>
      </w:r>
    </w:p>
    <w:p w:rsidR="005944FB" w:rsidRDefault="005944FB" w:rsidP="00AB6132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6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 </w:t>
      </w:r>
      <w:r w:rsidR="00AB6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D-</w:t>
      </w:r>
      <w:proofErr w:type="spellStart"/>
      <w:r>
        <w:rPr>
          <w:rFonts w:ascii="Times New Roman" w:hAnsi="Times New Roman"/>
          <w:sz w:val="28"/>
          <w:szCs w:val="28"/>
        </w:rPr>
        <w:t>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Anatolie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Donțu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primarul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orașului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44FB" w:rsidRDefault="00AB6132" w:rsidP="00AB6132">
      <w:pPr>
        <w:pStyle w:val="a5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 w:rsidR="005944FB">
        <w:rPr>
          <w:rFonts w:ascii="Times New Roman" w:hAnsi="Times New Roman"/>
          <w:sz w:val="28"/>
          <w:szCs w:val="28"/>
        </w:rPr>
        <w:t>Instituția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944FB">
        <w:rPr>
          <w:rFonts w:ascii="Times New Roman" w:hAnsi="Times New Roman"/>
          <w:sz w:val="28"/>
          <w:szCs w:val="28"/>
        </w:rPr>
        <w:t>Publică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”</w:t>
      </w:r>
      <w:proofErr w:type="spellStart"/>
      <w:proofErr w:type="gramEnd"/>
      <w:r w:rsidR="005944FB">
        <w:rPr>
          <w:rFonts w:ascii="Times New Roman" w:hAnsi="Times New Roman"/>
          <w:sz w:val="28"/>
          <w:szCs w:val="28"/>
        </w:rPr>
        <w:t>Agenția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Servicii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FB">
        <w:rPr>
          <w:rFonts w:ascii="Times New Roman" w:hAnsi="Times New Roman"/>
          <w:sz w:val="28"/>
          <w:szCs w:val="28"/>
        </w:rPr>
        <w:t>Publice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="005944FB">
        <w:rPr>
          <w:rFonts w:ascii="Times New Roman" w:hAnsi="Times New Roman"/>
          <w:sz w:val="28"/>
          <w:szCs w:val="28"/>
        </w:rPr>
        <w:t>Serviciul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Cadastral  </w:t>
      </w:r>
      <w:proofErr w:type="spellStart"/>
      <w:r w:rsidR="005944FB">
        <w:rPr>
          <w:rFonts w:ascii="Times New Roman" w:hAnsi="Times New Roman"/>
          <w:sz w:val="28"/>
          <w:szCs w:val="28"/>
        </w:rPr>
        <w:t>Teritorial</w:t>
      </w:r>
      <w:proofErr w:type="spellEnd"/>
      <w:r w:rsidR="005944FB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="005944FB">
        <w:rPr>
          <w:rFonts w:ascii="Times New Roman" w:hAnsi="Times New Roman"/>
          <w:sz w:val="28"/>
          <w:szCs w:val="28"/>
        </w:rPr>
        <w:t>Căușeni</w:t>
      </w:r>
      <w:proofErr w:type="spellEnd"/>
      <w:r w:rsidR="005944FB">
        <w:rPr>
          <w:rFonts w:ascii="Times New Roman" w:hAnsi="Times New Roman"/>
          <w:sz w:val="28"/>
          <w:szCs w:val="28"/>
        </w:rPr>
        <w:t>”;</w:t>
      </w:r>
    </w:p>
    <w:p w:rsidR="005944FB" w:rsidRDefault="005944FB" w:rsidP="005944FB">
      <w:pPr>
        <w:pStyle w:val="a5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Oficiului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Teritorial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Cancelariei</w:t>
      </w:r>
      <w:proofErr w:type="spellEnd"/>
      <w:r>
        <w:rPr>
          <w:rFonts w:ascii="Times New Roman" w:hAnsi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aduce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intermediul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plasării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pagina</w:t>
      </w:r>
      <w:proofErr w:type="spellEnd"/>
      <w:r>
        <w:rPr>
          <w:rFonts w:ascii="Times New Roman" w:hAnsi="Times New Roman"/>
          <w:sz w:val="28"/>
          <w:szCs w:val="28"/>
        </w:rPr>
        <w:t xml:space="preserve"> web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orașului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includerii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Registrului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stat a </w:t>
      </w:r>
      <w:proofErr w:type="spellStart"/>
      <w:r>
        <w:rPr>
          <w:rFonts w:ascii="Times New Roman" w:hAnsi="Times New Roman"/>
          <w:sz w:val="28"/>
          <w:szCs w:val="28"/>
        </w:rPr>
        <w:t>actelor</w:t>
      </w:r>
      <w:proofErr w:type="spellEnd"/>
      <w:r>
        <w:rPr>
          <w:rFonts w:ascii="Times New Roman" w:hAnsi="Times New Roman"/>
          <w:sz w:val="28"/>
          <w:szCs w:val="28"/>
        </w:rPr>
        <w:t xml:space="preserve"> locale.</w:t>
      </w:r>
    </w:p>
    <w:p w:rsidR="005944FB" w:rsidRDefault="005944FB" w:rsidP="005944FB">
      <w:pPr>
        <w:pStyle w:val="a5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5944FB" w:rsidRDefault="005944FB" w:rsidP="005944FB">
      <w:pPr>
        <w:pStyle w:val="a5"/>
        <w:spacing w:line="276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                       SECRETARUL CONSILIULUI                                                                              </w:t>
      </w:r>
    </w:p>
    <w:p w:rsidR="005944FB" w:rsidRDefault="005944FB" w:rsidP="005944FB">
      <w:pPr>
        <w:pStyle w:val="a5"/>
        <w:spacing w:line="276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                                  ORĂȘENESC  </w:t>
      </w:r>
    </w:p>
    <w:p w:rsidR="005944FB" w:rsidRDefault="005944FB" w:rsidP="005944FB">
      <w:pPr>
        <w:pStyle w:val="a5"/>
        <w:spacing w:line="276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5944FB" w:rsidRDefault="005944FB" w:rsidP="005944FB">
      <w:pPr>
        <w:pStyle w:val="a5"/>
        <w:spacing w:line="276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Anatolie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Donțu</w:t>
      </w:r>
      <w:proofErr w:type="spellEnd"/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Specialist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Valentina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Gîrjeu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Secretarul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4FB" w:rsidRDefault="005944FB" w:rsidP="005944FB">
      <w:pPr>
        <w:pStyle w:val="a5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Avizat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Anatolie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Focșa</w:t>
      </w:r>
      <w:proofErr w:type="spellEnd"/>
    </w:p>
    <w:p w:rsidR="005944FB" w:rsidRDefault="005944FB" w:rsidP="005944FB">
      <w:pPr>
        <w:spacing w:line="240" w:lineRule="auto"/>
        <w:ind w:left="-284" w:firstLine="710"/>
        <w:rPr>
          <w:sz w:val="28"/>
          <w:szCs w:val="28"/>
          <w:lang w:val="en-US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B6132" w:rsidRDefault="00AB6132" w:rsidP="00594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5944FB" w:rsidRPr="00162D3B" w:rsidRDefault="005944FB" w:rsidP="00162D3B">
      <w:pPr>
        <w:spacing w:after="0" w:line="240" w:lineRule="auto"/>
        <w:ind w:right="-613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162D3B">
        <w:rPr>
          <w:rFonts w:ascii="Times New Roman" w:hAnsi="Times New Roman"/>
          <w:b/>
          <w:sz w:val="26"/>
          <w:szCs w:val="26"/>
          <w:lang w:val="ro-MO"/>
        </w:rPr>
        <w:lastRenderedPageBreak/>
        <w:t xml:space="preserve">NOTĂ INFORMATIVĂ </w:t>
      </w:r>
    </w:p>
    <w:p w:rsidR="005944FB" w:rsidRPr="00162D3B" w:rsidRDefault="005944FB" w:rsidP="00162D3B">
      <w:pPr>
        <w:spacing w:after="0" w:line="240" w:lineRule="auto"/>
        <w:ind w:right="-613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162D3B">
        <w:rPr>
          <w:rFonts w:ascii="Times New Roman" w:hAnsi="Times New Roman"/>
          <w:b/>
          <w:sz w:val="26"/>
          <w:szCs w:val="26"/>
          <w:lang w:val="ro-MO"/>
        </w:rPr>
        <w:t>la proiectul de  Decizie</w:t>
      </w:r>
    </w:p>
    <w:p w:rsidR="005944FB" w:rsidRPr="00162D3B" w:rsidRDefault="005944FB" w:rsidP="00162D3B">
      <w:pPr>
        <w:pStyle w:val="a5"/>
        <w:ind w:right="-613" w:firstLine="708"/>
        <w:jc w:val="both"/>
        <w:rPr>
          <w:rFonts w:ascii="Times New Roman" w:hAnsi="Times New Roman"/>
          <w:sz w:val="26"/>
          <w:szCs w:val="26"/>
        </w:rPr>
      </w:pPr>
      <w:r w:rsidRPr="00162D3B">
        <w:rPr>
          <w:rFonts w:ascii="Times New Roman" w:hAnsi="Times New Roman"/>
          <w:sz w:val="26"/>
          <w:szCs w:val="26"/>
        </w:rPr>
        <w:t>,</w:t>
      </w:r>
      <w:proofErr w:type="gramStart"/>
      <w:r w:rsidRPr="00162D3B">
        <w:rPr>
          <w:rFonts w:ascii="Times New Roman" w:hAnsi="Times New Roman"/>
          <w:sz w:val="26"/>
          <w:szCs w:val="26"/>
        </w:rPr>
        <w:t>,Cu</w:t>
      </w:r>
      <w:proofErr w:type="gramEnd"/>
      <w:r w:rsidRPr="00162D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2D3B">
        <w:rPr>
          <w:rFonts w:ascii="Times New Roman" w:hAnsi="Times New Roman"/>
          <w:sz w:val="26"/>
          <w:szCs w:val="26"/>
        </w:rPr>
        <w:t>privire</w:t>
      </w:r>
      <w:proofErr w:type="spellEnd"/>
      <w:r w:rsidRPr="00162D3B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="00162D3B" w:rsidRPr="00162D3B">
        <w:rPr>
          <w:rFonts w:ascii="Times New Roman" w:hAnsi="Times New Roman"/>
          <w:sz w:val="26"/>
          <w:szCs w:val="26"/>
        </w:rPr>
        <w:t>delegarea</w:t>
      </w:r>
      <w:proofErr w:type="spellEnd"/>
      <w:r w:rsidR="00162D3B" w:rsidRPr="00162D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2D3B" w:rsidRPr="00162D3B">
        <w:rPr>
          <w:rFonts w:ascii="Times New Roman" w:hAnsi="Times New Roman"/>
          <w:sz w:val="26"/>
          <w:szCs w:val="26"/>
        </w:rPr>
        <w:t>atribuțiilor</w:t>
      </w:r>
      <w:proofErr w:type="spellEnd"/>
      <w:r w:rsidRPr="00162D3B">
        <w:rPr>
          <w:rFonts w:ascii="Times New Roman" w:hAnsi="Times New Roman"/>
          <w:sz w:val="26"/>
          <w:szCs w:val="26"/>
        </w:rPr>
        <w:t>”.</w:t>
      </w:r>
    </w:p>
    <w:p w:rsidR="005944FB" w:rsidRPr="00162D3B" w:rsidRDefault="005944FB" w:rsidP="00162D3B">
      <w:pPr>
        <w:pStyle w:val="a5"/>
        <w:ind w:right="-613" w:firstLine="708"/>
        <w:jc w:val="both"/>
        <w:rPr>
          <w:rFonts w:ascii="Times New Roman" w:hAnsi="Times New Roman"/>
          <w:b/>
          <w:sz w:val="26"/>
          <w:szCs w:val="26"/>
          <w:lang w:val="ro-MO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162D3B" w:rsidP="00162D3B">
            <w:pPr>
              <w:tabs>
                <w:tab w:val="left" w:pos="2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sz w:val="26"/>
                <w:szCs w:val="26"/>
                <w:lang w:val="ro-MO"/>
              </w:rPr>
              <w:t>1.</w:t>
            </w:r>
            <w:r w:rsidR="005944FB" w:rsidRPr="00162D3B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="005944FB" w:rsidRPr="00162D3B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5944FB" w:rsidRPr="003E1E42" w:rsidTr="00162D3B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CE475B" w:rsidRDefault="00162D3B" w:rsidP="00CE475B">
            <w:pPr>
              <w:pStyle w:val="a5"/>
              <w:spacing w:line="276" w:lineRule="auto"/>
              <w:ind w:left="142"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62D3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Modificarea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tarifelor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pentru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calcularea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prețului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normativ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pământului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operate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prin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intermediul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Legii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pentru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modificarea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unor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acte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normative, nr. 220 din 16.12.2021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cere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întocmirea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acorduril</w:t>
            </w:r>
            <w:r w:rsidR="00CE475B">
              <w:rPr>
                <w:rFonts w:ascii="Times New Roman" w:hAnsi="Times New Roman"/>
                <w:sz w:val="28"/>
                <w:szCs w:val="28"/>
                <w:lang w:val="ro-RO"/>
              </w:rPr>
              <w:t>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adiționale de modificare și completare a contractelor de arendă funciară/locațiune a terenurilor propritate publică a UAT Căușeni, încheiate anterior conform prevederilor legislației în vigoare.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162D3B" w:rsidP="00CE475B">
            <w:pPr>
              <w:pStyle w:val="a5"/>
              <w:spacing w:line="276" w:lineRule="auto"/>
              <w:ind w:left="142" w:right="175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62D3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Deleagarea primarului la atribuțiile suplimentare de a semna, în numele Consiului orășenesc Căușeni, acordurile adiționale de modificare și completare a contractelor de arendă funciară/locațiune a terenurilor propritate publică a UAT Căușeni, încheiate anterior conform prevederilor legislației în vigoare</w:t>
            </w:r>
            <w:r w:rsidR="00CE475B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</w:tc>
      </w:tr>
      <w:tr w:rsidR="005944FB" w:rsidRPr="00162D3B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right="-613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4. Fundamentarea economico-financiară</w:t>
            </w:r>
          </w:p>
        </w:tc>
      </w:tr>
      <w:tr w:rsidR="005944FB" w:rsidRPr="00162D3B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right="-613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-------------------------------------------------------------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right="-613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162D3B" w:rsidP="00162D3B">
            <w:pPr>
              <w:pStyle w:val="a5"/>
              <w:spacing w:line="276" w:lineRule="auto"/>
              <w:ind w:left="142"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D3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</w:t>
            </w:r>
            <w:r w:rsidR="005944FB" w:rsidRPr="00162D3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Prezenta decizie este adoptată în conformitate </w:t>
            </w:r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modificarea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tarifului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pentru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calcularea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prețului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normativ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pământului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62D3B">
              <w:rPr>
                <w:rFonts w:ascii="Times New Roman" w:hAnsi="Times New Roman"/>
                <w:sz w:val="26"/>
                <w:szCs w:val="26"/>
              </w:rPr>
              <w:t xml:space="preserve">operate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</w:t>
            </w:r>
            <w:r w:rsidR="005944FB" w:rsidRPr="00162D3B">
              <w:rPr>
                <w:rFonts w:ascii="Times New Roman" w:hAnsi="Times New Roman"/>
                <w:sz w:val="26"/>
                <w:szCs w:val="26"/>
              </w:rPr>
              <w:t>rin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modificarea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unor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44FB" w:rsidRPr="00162D3B">
              <w:rPr>
                <w:rFonts w:ascii="Times New Roman" w:hAnsi="Times New Roman"/>
                <w:sz w:val="26"/>
                <w:szCs w:val="26"/>
              </w:rPr>
              <w:t>acte</w:t>
            </w:r>
            <w:proofErr w:type="spellEnd"/>
            <w:r w:rsidR="005944FB" w:rsidRPr="00162D3B">
              <w:rPr>
                <w:rFonts w:ascii="Times New Roman" w:hAnsi="Times New Roman"/>
                <w:sz w:val="26"/>
                <w:szCs w:val="26"/>
              </w:rPr>
              <w:t xml:space="preserve"> normative, nr. 220 din 16.12.2021,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cu art. 9 (1) din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administrarea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și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deetatizarea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proprietății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, nr. 121-XVI din 04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mai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2007,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baza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art. 3, lit. a)  4 (3) din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descentarlizarea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, nr. 435-XVI din 28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decembrie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2006,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art. 3, 9, 10 (1), (2), 14 (3), 20 (1), (5), 29 (2) din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administrația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 w:rsidRPr="00162D3B">
              <w:rPr>
                <w:rFonts w:ascii="Times New Roman" w:hAnsi="Times New Roman"/>
                <w:sz w:val="26"/>
                <w:szCs w:val="26"/>
              </w:rPr>
              <w:t xml:space="preserve"> nr. 436 – XVI din 28.12.2006</w:t>
            </w:r>
            <w:r w:rsidR="005944FB" w:rsidRPr="00162D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944FB" w:rsidRPr="00162D3B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right="-613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62D3B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 w:rsidRPr="00162D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62D3B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162D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2D3B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162D3B"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5944FB" w:rsidRPr="003E1E42" w:rsidTr="00162D3B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62D3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 Prevederile proiectului nu sunt în detrimentul interesului public și nu afectează drepturile fundemantale ale omului.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5944FB" w:rsidRPr="003E1E42" w:rsidTr="00162D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B" w:rsidRPr="00162D3B" w:rsidRDefault="005944FB" w:rsidP="00162D3B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162D3B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  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162D3B" w:rsidRDefault="00162D3B" w:rsidP="00162D3B">
      <w:pPr>
        <w:spacing w:line="240" w:lineRule="auto"/>
        <w:ind w:right="-613"/>
        <w:rPr>
          <w:rFonts w:ascii="Times New Roman" w:hAnsi="Times New Roman"/>
          <w:sz w:val="26"/>
          <w:szCs w:val="26"/>
          <w:lang w:val="ro-RO"/>
        </w:rPr>
      </w:pPr>
    </w:p>
    <w:p w:rsidR="005944FB" w:rsidRPr="00162D3B" w:rsidRDefault="005944FB" w:rsidP="00162D3B">
      <w:pPr>
        <w:spacing w:line="360" w:lineRule="auto"/>
        <w:ind w:right="-613"/>
        <w:rPr>
          <w:rFonts w:ascii="Times New Roman" w:hAnsi="Times New Roman"/>
          <w:sz w:val="26"/>
          <w:szCs w:val="26"/>
          <w:lang w:val="ro-RO"/>
        </w:rPr>
      </w:pPr>
      <w:r w:rsidRPr="00162D3B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5944FB" w:rsidRPr="00162D3B" w:rsidRDefault="005944FB" w:rsidP="00162D3B">
      <w:pPr>
        <w:spacing w:line="360" w:lineRule="auto"/>
        <w:ind w:right="-613"/>
        <w:rPr>
          <w:rFonts w:ascii="Times New Roman" w:hAnsi="Times New Roman"/>
          <w:sz w:val="26"/>
          <w:szCs w:val="26"/>
          <w:lang w:val="ro-RO"/>
        </w:rPr>
      </w:pPr>
      <w:r w:rsidRPr="00162D3B">
        <w:rPr>
          <w:rFonts w:ascii="Times New Roman" w:hAnsi="Times New Roman"/>
          <w:sz w:val="26"/>
          <w:szCs w:val="26"/>
          <w:lang w:val="ro-RO"/>
        </w:rPr>
        <w:t>Specialist                                                                        Valentina  Gîrjeu</w:t>
      </w:r>
    </w:p>
    <w:p w:rsidR="00CE475B" w:rsidRDefault="00CE475B" w:rsidP="00162D3B">
      <w:pPr>
        <w:spacing w:line="360" w:lineRule="auto"/>
        <w:ind w:left="284" w:right="-613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E475B" w:rsidSect="00162D3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08"/>
    <w:multiLevelType w:val="hybridMultilevel"/>
    <w:tmpl w:val="DF3A4F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6775"/>
    <w:multiLevelType w:val="hybridMultilevel"/>
    <w:tmpl w:val="A560CF34"/>
    <w:lvl w:ilvl="0" w:tplc="BBBA48AE">
      <w:start w:val="1"/>
      <w:numFmt w:val="decimal"/>
      <w:lvlText w:val="%1."/>
      <w:lvlJc w:val="left"/>
      <w:pPr>
        <w:ind w:left="156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>
    <w:nsid w:val="38556203"/>
    <w:multiLevelType w:val="hybridMultilevel"/>
    <w:tmpl w:val="067E7D00"/>
    <w:lvl w:ilvl="0" w:tplc="EA78B0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3696E"/>
    <w:multiLevelType w:val="hybridMultilevel"/>
    <w:tmpl w:val="24B6BA4E"/>
    <w:lvl w:ilvl="0" w:tplc="B34C167E">
      <w:start w:val="13"/>
      <w:numFmt w:val="decimal"/>
      <w:lvlText w:val="%1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D003DF"/>
    <w:multiLevelType w:val="hybridMultilevel"/>
    <w:tmpl w:val="CFE4DE22"/>
    <w:lvl w:ilvl="0" w:tplc="B77A4404">
      <w:start w:val="1"/>
      <w:numFmt w:val="decimal"/>
      <w:lvlText w:val="%1."/>
      <w:lvlJc w:val="left"/>
      <w:pPr>
        <w:ind w:left="16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44FB"/>
    <w:rsid w:val="00092D5E"/>
    <w:rsid w:val="000C0779"/>
    <w:rsid w:val="00162D3B"/>
    <w:rsid w:val="001C1BD3"/>
    <w:rsid w:val="00395BA0"/>
    <w:rsid w:val="003B2440"/>
    <w:rsid w:val="003E1E42"/>
    <w:rsid w:val="00411CB8"/>
    <w:rsid w:val="005177A0"/>
    <w:rsid w:val="00590DB3"/>
    <w:rsid w:val="005944FB"/>
    <w:rsid w:val="006E0A1A"/>
    <w:rsid w:val="00AB6132"/>
    <w:rsid w:val="00BC11C6"/>
    <w:rsid w:val="00C91943"/>
    <w:rsid w:val="00C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4F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944FB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594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5944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10</cp:revision>
  <cp:lastPrinted>2022-02-09T09:47:00Z</cp:lastPrinted>
  <dcterms:created xsi:type="dcterms:W3CDTF">2022-02-07T14:40:00Z</dcterms:created>
  <dcterms:modified xsi:type="dcterms:W3CDTF">2022-03-14T12:38:00Z</dcterms:modified>
</cp:coreProperties>
</file>