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16" w:rsidRDefault="00510E16" w:rsidP="00510E16">
      <w:pPr>
        <w:pStyle w:val="a6"/>
        <w:spacing w:line="276" w:lineRule="auto"/>
        <w:ind w:right="-472"/>
        <w:jc w:val="right"/>
        <w:rPr>
          <w:rFonts w:ascii="Times New Roman" w:hAnsi="Times New Roman"/>
          <w:sz w:val="28"/>
          <w:szCs w:val="28"/>
          <w:lang w:eastAsia="ro-RO"/>
        </w:rPr>
      </w:pPr>
      <w:r>
        <w:rPr>
          <w:rFonts w:ascii="Times New Roman" w:hAnsi="Times New Roman"/>
          <w:sz w:val="28"/>
          <w:szCs w:val="28"/>
          <w:lang w:eastAsia="ro-RO"/>
        </w:rPr>
        <w:t>PROIECT</w:t>
      </w:r>
    </w:p>
    <w:p w:rsidR="00510E16" w:rsidRDefault="00510E16" w:rsidP="00510E16">
      <w:pPr>
        <w:pStyle w:val="a6"/>
        <w:spacing w:line="276" w:lineRule="auto"/>
        <w:ind w:right="-472"/>
        <w:jc w:val="center"/>
        <w:rPr>
          <w:rFonts w:ascii="Times New Roman" w:hAnsi="Times New Roman"/>
          <w:sz w:val="28"/>
          <w:szCs w:val="28"/>
          <w:lang w:eastAsia="ro-RO"/>
        </w:rPr>
      </w:pPr>
      <w:r>
        <w:rPr>
          <w:rFonts w:ascii="Times New Roman" w:hAnsi="Times New Roman"/>
          <w:noProof/>
          <w:sz w:val="28"/>
          <w:szCs w:val="28"/>
          <w:lang w:val="ru-RU" w:bidi="ar-SA"/>
        </w:rPr>
        <w:drawing>
          <wp:inline distT="0" distB="0" distL="0" distR="0">
            <wp:extent cx="447675" cy="554355"/>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4355"/>
                    </a:xfrm>
                    <a:prstGeom prst="rect">
                      <a:avLst/>
                    </a:prstGeom>
                    <a:noFill/>
                    <a:ln w="9525">
                      <a:noFill/>
                      <a:miter lim="800000"/>
                      <a:headEnd/>
                      <a:tailEnd/>
                    </a:ln>
                  </pic:spPr>
                </pic:pic>
              </a:graphicData>
            </a:graphic>
          </wp:inline>
        </w:drawing>
      </w:r>
    </w:p>
    <w:p w:rsidR="00510E16" w:rsidRDefault="00510E16" w:rsidP="00510E16">
      <w:pPr>
        <w:pStyle w:val="a6"/>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REPUBLICA MOLDOVA</w:t>
      </w:r>
    </w:p>
    <w:p w:rsidR="00510E16" w:rsidRDefault="00510E16" w:rsidP="00510E16">
      <w:pPr>
        <w:pStyle w:val="a6"/>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RAIONUL CĂUŞENI</w:t>
      </w:r>
    </w:p>
    <w:p w:rsidR="00510E16" w:rsidRDefault="00510E16" w:rsidP="00510E16">
      <w:pPr>
        <w:pStyle w:val="a6"/>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510E16" w:rsidRDefault="00510E16" w:rsidP="00510E16">
      <w:pPr>
        <w:pStyle w:val="a6"/>
        <w:spacing w:line="276" w:lineRule="auto"/>
        <w:ind w:right="-472"/>
        <w:jc w:val="center"/>
        <w:rPr>
          <w:rFonts w:ascii="Times New Roman" w:hAnsi="Times New Roman"/>
          <w:b/>
          <w:sz w:val="28"/>
          <w:szCs w:val="28"/>
        </w:rPr>
      </w:pPr>
      <w:proofErr w:type="gramStart"/>
      <w:r>
        <w:rPr>
          <w:rFonts w:ascii="Times New Roman" w:hAnsi="Times New Roman"/>
          <w:b/>
          <w:sz w:val="28"/>
          <w:szCs w:val="28"/>
        </w:rPr>
        <w:t>DECIZIE  nr</w:t>
      </w:r>
      <w:proofErr w:type="gramEnd"/>
      <w:r>
        <w:rPr>
          <w:rFonts w:ascii="Times New Roman" w:hAnsi="Times New Roman"/>
          <w:b/>
          <w:sz w:val="28"/>
          <w:szCs w:val="28"/>
        </w:rPr>
        <w:t>. 3/______</w:t>
      </w:r>
    </w:p>
    <w:p w:rsidR="00510E16" w:rsidRDefault="00510E16" w:rsidP="00510E16">
      <w:pPr>
        <w:pStyle w:val="a6"/>
        <w:spacing w:line="276" w:lineRule="auto"/>
        <w:ind w:right="-472"/>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_________________ 2022</w:t>
      </w:r>
    </w:p>
    <w:p w:rsidR="00510E16" w:rsidRDefault="00510E16" w:rsidP="00510E16">
      <w:pPr>
        <w:pStyle w:val="a6"/>
        <w:spacing w:line="276" w:lineRule="auto"/>
        <w:ind w:right="-472"/>
        <w:jc w:val="center"/>
        <w:rPr>
          <w:rFonts w:ascii="Times New Roman" w:hAnsi="Times New Roman"/>
          <w:sz w:val="28"/>
          <w:szCs w:val="28"/>
        </w:rPr>
      </w:pPr>
    </w:p>
    <w:p w:rsidR="00510E16" w:rsidRDefault="00510E16" w:rsidP="00510E16">
      <w:pPr>
        <w:pStyle w:val="a6"/>
        <w:spacing w:line="276" w:lineRule="auto"/>
        <w:ind w:right="-472"/>
        <w:jc w:val="center"/>
        <w:rPr>
          <w:rFonts w:ascii="Times New Roman" w:hAnsi="Times New Roman"/>
          <w:sz w:val="28"/>
          <w:szCs w:val="28"/>
        </w:rPr>
      </w:pPr>
    </w:p>
    <w:p w:rsidR="00510E16" w:rsidRDefault="00510E16" w:rsidP="00510E16">
      <w:pPr>
        <w:pStyle w:val="a6"/>
        <w:spacing w:line="276" w:lineRule="auto"/>
        <w:ind w:right="-472"/>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schimbarea</w:t>
      </w:r>
      <w:proofErr w:type="spellEnd"/>
      <w:r>
        <w:rPr>
          <w:rFonts w:ascii="Times New Roman" w:hAnsi="Times New Roman"/>
          <w:sz w:val="28"/>
          <w:szCs w:val="28"/>
        </w:rPr>
        <w:t xml:space="preserve"> </w:t>
      </w:r>
      <w:proofErr w:type="spellStart"/>
      <w:r>
        <w:rPr>
          <w:rFonts w:ascii="Times New Roman" w:hAnsi="Times New Roman"/>
          <w:sz w:val="28"/>
          <w:szCs w:val="28"/>
        </w:rPr>
        <w:t>modului</w:t>
      </w:r>
      <w:proofErr w:type="spellEnd"/>
      <w:r>
        <w:rPr>
          <w:rFonts w:ascii="Times New Roman" w:hAnsi="Times New Roman"/>
          <w:sz w:val="28"/>
          <w:szCs w:val="28"/>
        </w:rPr>
        <w:t xml:space="preserve"> </w:t>
      </w:r>
    </w:p>
    <w:p w:rsidR="00510E16" w:rsidRDefault="00510E16" w:rsidP="00510E16">
      <w:pPr>
        <w:pStyle w:val="a6"/>
        <w:spacing w:line="276" w:lineRule="auto"/>
        <w:ind w:right="-472"/>
        <w:rPr>
          <w:rFonts w:ascii="Times New Roman" w:hAnsi="Times New Roman"/>
          <w:sz w:val="28"/>
          <w:szCs w:val="28"/>
        </w:rPr>
      </w:pPr>
      <w:proofErr w:type="gramStart"/>
      <w:r>
        <w:rPr>
          <w:rFonts w:ascii="Times New Roman" w:hAnsi="Times New Roman"/>
          <w:sz w:val="28"/>
          <w:szCs w:val="28"/>
        </w:rPr>
        <w:t xml:space="preserve">de  </w:t>
      </w:r>
      <w:proofErr w:type="spellStart"/>
      <w:r>
        <w:rPr>
          <w:rFonts w:ascii="Times New Roman" w:hAnsi="Times New Roman"/>
          <w:sz w:val="28"/>
          <w:szCs w:val="28"/>
        </w:rPr>
        <w:t>folosin</w:t>
      </w:r>
      <w:proofErr w:type="gramEnd"/>
      <w:r>
        <w:rPr>
          <w:rFonts w:ascii="Times New Roman" w:hAnsi="Times New Roman"/>
          <w:sz w:val="28"/>
          <w:szCs w:val="28"/>
        </w:rPr>
        <w:t>ță</w:t>
      </w:r>
      <w:proofErr w:type="spellEnd"/>
      <w:r>
        <w:rPr>
          <w:rFonts w:ascii="Times New Roman" w:hAnsi="Times New Roman"/>
          <w:sz w:val="28"/>
          <w:szCs w:val="28"/>
        </w:rPr>
        <w:t xml:space="preserve"> a </w:t>
      </w:r>
      <w:proofErr w:type="spellStart"/>
      <w:r>
        <w:rPr>
          <w:rFonts w:ascii="Times New Roman" w:hAnsi="Times New Roman"/>
          <w:sz w:val="28"/>
          <w:szCs w:val="28"/>
        </w:rPr>
        <w:t>terenu</w:t>
      </w:r>
      <w:r w:rsidR="000101A7">
        <w:rPr>
          <w:rFonts w:ascii="Times New Roman" w:hAnsi="Times New Roman"/>
          <w:sz w:val="28"/>
          <w:szCs w:val="28"/>
        </w:rPr>
        <w:t>rilor</w:t>
      </w:r>
      <w:proofErr w:type="spellEnd"/>
      <w:r>
        <w:rPr>
          <w:rStyle w:val="a5"/>
          <w:rFonts w:ascii="Times New Roman" w:hAnsi="Times New Roman"/>
          <w:sz w:val="28"/>
          <w:szCs w:val="28"/>
        </w:rPr>
        <w:t>.</w:t>
      </w:r>
    </w:p>
    <w:p w:rsidR="00510E16" w:rsidRDefault="00510E16" w:rsidP="00510E16">
      <w:pPr>
        <w:pStyle w:val="a6"/>
        <w:spacing w:line="276" w:lineRule="auto"/>
        <w:ind w:right="-472"/>
        <w:rPr>
          <w:rFonts w:ascii="Times New Roman" w:hAnsi="Times New Roman"/>
          <w:sz w:val="28"/>
          <w:szCs w:val="28"/>
        </w:rPr>
      </w:pPr>
    </w:p>
    <w:p w:rsidR="00510E16" w:rsidRDefault="00510E16" w:rsidP="00510E16">
      <w:pPr>
        <w:pStyle w:val="a6"/>
        <w:spacing w:line="276" w:lineRule="auto"/>
        <w:ind w:right="-47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Avînd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cererile</w:t>
      </w:r>
      <w:proofErr w:type="spellEnd"/>
      <w:r>
        <w:rPr>
          <w:rFonts w:ascii="Times New Roman" w:hAnsi="Times New Roman"/>
          <w:sz w:val="28"/>
          <w:szCs w:val="28"/>
        </w:rPr>
        <w:t xml:space="preserve"> </w:t>
      </w:r>
      <w:proofErr w:type="spellStart"/>
      <w:r>
        <w:rPr>
          <w:rFonts w:ascii="Times New Roman" w:hAnsi="Times New Roman"/>
          <w:sz w:val="28"/>
          <w:szCs w:val="28"/>
        </w:rPr>
        <w:t>depuse</w:t>
      </w:r>
      <w:proofErr w:type="spellEnd"/>
      <w:r>
        <w:rPr>
          <w:rFonts w:ascii="Times New Roman" w:hAnsi="Times New Roman"/>
          <w:sz w:val="28"/>
          <w:szCs w:val="28"/>
        </w:rPr>
        <w:t xml:space="preserve"> de </w:t>
      </w:r>
      <w:proofErr w:type="gramStart"/>
      <w:r>
        <w:rPr>
          <w:rFonts w:ascii="Times New Roman" w:hAnsi="Times New Roman"/>
          <w:sz w:val="28"/>
          <w:szCs w:val="28"/>
        </w:rPr>
        <w:t>SRL ”</w:t>
      </w:r>
      <w:proofErr w:type="gramEnd"/>
      <w:r>
        <w:rPr>
          <w:rFonts w:ascii="Times New Roman" w:hAnsi="Times New Roman"/>
          <w:sz w:val="28"/>
          <w:szCs w:val="28"/>
        </w:rPr>
        <w:t xml:space="preserve">IMEXAGRO”,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mun</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Chișinău</w:t>
      </w:r>
      <w:proofErr w:type="spellEnd"/>
      <w:r>
        <w:rPr>
          <w:rFonts w:ascii="Times New Roman" w:hAnsi="Times New Roman"/>
          <w:sz w:val="28"/>
          <w:szCs w:val="28"/>
        </w:rPr>
        <w:t xml:space="preserve">, str. </w:t>
      </w:r>
      <w:proofErr w:type="spellStart"/>
      <w:r>
        <w:rPr>
          <w:rFonts w:ascii="Times New Roman" w:hAnsi="Times New Roman"/>
          <w:sz w:val="28"/>
          <w:szCs w:val="28"/>
        </w:rPr>
        <w:t>Columna</w:t>
      </w:r>
      <w:proofErr w:type="spellEnd"/>
      <w:r>
        <w:rPr>
          <w:rFonts w:ascii="Times New Roman" w:hAnsi="Times New Roman"/>
          <w:sz w:val="28"/>
          <w:szCs w:val="28"/>
        </w:rPr>
        <w:t>, nr.</w:t>
      </w:r>
      <w:proofErr w:type="gramEnd"/>
      <w:r>
        <w:rPr>
          <w:rFonts w:ascii="Times New Roman" w:hAnsi="Times New Roman"/>
          <w:sz w:val="28"/>
          <w:szCs w:val="28"/>
        </w:rPr>
        <w:t xml:space="preserve"> 174, </w:t>
      </w:r>
      <w:proofErr w:type="spellStart"/>
      <w:r>
        <w:rPr>
          <w:rFonts w:ascii="Times New Roman" w:hAnsi="Times New Roman"/>
          <w:sz w:val="28"/>
          <w:szCs w:val="28"/>
        </w:rPr>
        <w:t>înregistrată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 xml:space="preserve"> cu nr.</w:t>
      </w:r>
      <w:proofErr w:type="gramEnd"/>
      <w:r>
        <w:rPr>
          <w:rFonts w:ascii="Times New Roman" w:hAnsi="Times New Roman"/>
          <w:sz w:val="28"/>
          <w:szCs w:val="28"/>
        </w:rPr>
        <w:t xml:space="preserve"> </w:t>
      </w: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întrare</w:t>
      </w:r>
      <w:proofErr w:type="spellEnd"/>
      <w:r>
        <w:rPr>
          <w:rFonts w:ascii="Times New Roman" w:hAnsi="Times New Roman"/>
          <w:sz w:val="28"/>
          <w:szCs w:val="28"/>
        </w:rPr>
        <w:t xml:space="preserve">  01/2-25-737 din data de 19.04.2022 </w:t>
      </w:r>
      <w:proofErr w:type="spellStart"/>
      <w:r>
        <w:rPr>
          <w:rFonts w:ascii="Times New Roman" w:hAnsi="Times New Roman"/>
          <w:sz w:val="28"/>
          <w:szCs w:val="28"/>
        </w:rPr>
        <w:t>și</w:t>
      </w:r>
      <w:proofErr w:type="spellEnd"/>
      <w:r>
        <w:rPr>
          <w:rFonts w:ascii="Times New Roman" w:hAnsi="Times New Roman"/>
          <w:sz w:val="28"/>
          <w:szCs w:val="28"/>
        </w:rPr>
        <w:t xml:space="preserve"> cet. </w:t>
      </w:r>
      <w:proofErr w:type="spellStart"/>
      <w:r>
        <w:rPr>
          <w:rFonts w:ascii="Times New Roman" w:hAnsi="Times New Roman"/>
          <w:sz w:val="28"/>
          <w:szCs w:val="28"/>
        </w:rPr>
        <w:t>Vîlcu</w:t>
      </w:r>
      <w:proofErr w:type="spellEnd"/>
      <w:r>
        <w:rPr>
          <w:rFonts w:ascii="Times New Roman" w:hAnsi="Times New Roman"/>
          <w:sz w:val="28"/>
          <w:szCs w:val="28"/>
        </w:rPr>
        <w:t xml:space="preserve"> Lidia, dom. </w:t>
      </w:r>
      <w:proofErr w:type="spellStart"/>
      <w:r>
        <w:rPr>
          <w:rFonts w:ascii="Times New Roman" w:hAnsi="Times New Roman"/>
          <w:sz w:val="28"/>
          <w:szCs w:val="28"/>
        </w:rPr>
        <w:t>în</w:t>
      </w:r>
      <w:proofErr w:type="spellEnd"/>
      <w:r>
        <w:rPr>
          <w:rFonts w:ascii="Times New Roman" w:hAnsi="Times New Roman"/>
          <w:sz w:val="28"/>
          <w:szCs w:val="28"/>
        </w:rPr>
        <w:t xml:space="preserve"> r-</w:t>
      </w:r>
      <w:proofErr w:type="spellStart"/>
      <w:r>
        <w:rPr>
          <w:rFonts w:ascii="Times New Roman" w:hAnsi="Times New Roman"/>
          <w:sz w:val="28"/>
          <w:szCs w:val="28"/>
        </w:rPr>
        <w:t>nul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sat. </w:t>
      </w:r>
      <w:proofErr w:type="spellStart"/>
      <w:r>
        <w:rPr>
          <w:rFonts w:ascii="Times New Roman" w:hAnsi="Times New Roman"/>
          <w:sz w:val="28"/>
          <w:szCs w:val="28"/>
        </w:rPr>
        <w:t>Sălcuța</w:t>
      </w:r>
      <w:proofErr w:type="spellEnd"/>
      <w:r>
        <w:rPr>
          <w:rFonts w:ascii="Times New Roman" w:hAnsi="Times New Roman"/>
          <w:sz w:val="28"/>
          <w:szCs w:val="28"/>
        </w:rPr>
        <w:t xml:space="preserve">, </w:t>
      </w:r>
      <w:proofErr w:type="spellStart"/>
      <w:r>
        <w:rPr>
          <w:rFonts w:ascii="Times New Roman" w:hAnsi="Times New Roman"/>
          <w:sz w:val="28"/>
          <w:szCs w:val="28"/>
        </w:rPr>
        <w:t>înregistrată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 xml:space="preserve"> cu nr.</w:t>
      </w:r>
      <w:proofErr w:type="gramEnd"/>
      <w:r>
        <w:rPr>
          <w:rFonts w:ascii="Times New Roman" w:hAnsi="Times New Roman"/>
          <w:sz w:val="28"/>
          <w:szCs w:val="28"/>
        </w:rPr>
        <w:t xml:space="preserve"> </w:t>
      </w: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întrare</w:t>
      </w:r>
      <w:proofErr w:type="spellEnd"/>
      <w:r>
        <w:rPr>
          <w:rFonts w:ascii="Times New Roman" w:hAnsi="Times New Roman"/>
          <w:sz w:val="28"/>
          <w:szCs w:val="28"/>
        </w:rPr>
        <w:t xml:space="preserve">  01/2-25-736 din data de 19.04.2022,</w:t>
      </w:r>
    </w:p>
    <w:p w:rsidR="00510E16" w:rsidRDefault="00510E16" w:rsidP="00510E16">
      <w:pPr>
        <w:pStyle w:val="a6"/>
        <w:spacing w:line="276" w:lineRule="auto"/>
        <w:ind w:right="-472"/>
        <w:jc w:val="both"/>
        <w:rPr>
          <w:rFonts w:ascii="Times New Roman" w:hAnsi="Times New Roman"/>
          <w:sz w:val="28"/>
          <w:szCs w:val="28"/>
        </w:rPr>
      </w:pPr>
      <w:r>
        <w:rPr>
          <w:rFonts w:ascii="Times New Roman" w:hAnsi="Times New Roman"/>
          <w:sz w:val="28"/>
          <w:szCs w:val="28"/>
        </w:rPr>
        <w:tab/>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art. 73 (3) </w:t>
      </w:r>
      <w:proofErr w:type="gramStart"/>
      <w:r>
        <w:rPr>
          <w:rFonts w:ascii="Times New Roman" w:hAnsi="Times New Roman"/>
          <w:sz w:val="28"/>
          <w:szCs w:val="28"/>
        </w:rPr>
        <w:t xml:space="preserve">din  </w:t>
      </w:r>
      <w:proofErr w:type="spellStart"/>
      <w:r>
        <w:rPr>
          <w:rFonts w:ascii="Times New Roman" w:hAnsi="Times New Roman"/>
          <w:sz w:val="28"/>
          <w:szCs w:val="28"/>
        </w:rPr>
        <w:t>Codul</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Funciar</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828-XII din 25.12.1991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
    <w:p w:rsidR="00510E16" w:rsidRDefault="00510E16" w:rsidP="00510E16">
      <w:pPr>
        <w:pStyle w:val="a6"/>
        <w:spacing w:line="276" w:lineRule="auto"/>
        <w:ind w:right="-47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pct. 35 din </w:t>
      </w:r>
      <w:proofErr w:type="spellStart"/>
      <w:r>
        <w:rPr>
          <w:rFonts w:ascii="Times New Roman" w:hAnsi="Times New Roman"/>
          <w:sz w:val="28"/>
          <w:szCs w:val="28"/>
        </w:rPr>
        <w:t>Regulamentul</w:t>
      </w:r>
      <w:proofErr w:type="spell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modul</w:t>
      </w:r>
      <w:proofErr w:type="spellEnd"/>
      <w:r>
        <w:rPr>
          <w:rFonts w:ascii="Times New Roman" w:hAnsi="Times New Roman"/>
          <w:sz w:val="28"/>
          <w:szCs w:val="28"/>
        </w:rPr>
        <w:t xml:space="preserve"> de </w:t>
      </w:r>
      <w:proofErr w:type="spellStart"/>
      <w:r>
        <w:rPr>
          <w:rFonts w:ascii="Times New Roman" w:hAnsi="Times New Roman"/>
          <w:sz w:val="28"/>
          <w:szCs w:val="28"/>
        </w:rPr>
        <w:t>transmitere</w:t>
      </w:r>
      <w:proofErr w:type="spellEnd"/>
      <w:r>
        <w:rPr>
          <w:rFonts w:ascii="Times New Roman" w:hAnsi="Times New Roman"/>
          <w:sz w:val="28"/>
          <w:szCs w:val="28"/>
        </w:rPr>
        <w:t xml:space="preserve">, </w:t>
      </w:r>
      <w:proofErr w:type="spellStart"/>
      <w:r>
        <w:rPr>
          <w:rFonts w:ascii="Times New Roman" w:hAnsi="Times New Roman"/>
          <w:sz w:val="28"/>
          <w:szCs w:val="28"/>
        </w:rPr>
        <w:t>schimbare</w:t>
      </w:r>
      <w:proofErr w:type="spellEnd"/>
      <w:r>
        <w:rPr>
          <w:rFonts w:ascii="Times New Roman" w:hAnsi="Times New Roman"/>
          <w:sz w:val="28"/>
          <w:szCs w:val="28"/>
        </w:rPr>
        <w:t xml:space="preserve"> a </w:t>
      </w:r>
      <w:proofErr w:type="spellStart"/>
      <w:r>
        <w:rPr>
          <w:rFonts w:ascii="Times New Roman" w:hAnsi="Times New Roman"/>
          <w:sz w:val="28"/>
          <w:szCs w:val="28"/>
        </w:rPr>
        <w:t>destinației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schimb</w:t>
      </w:r>
      <w:proofErr w:type="spellEnd"/>
      <w:r>
        <w:rPr>
          <w:rFonts w:ascii="Times New Roman" w:hAnsi="Times New Roman"/>
          <w:sz w:val="28"/>
          <w:szCs w:val="28"/>
        </w:rPr>
        <w:t xml:space="preserve"> de </w:t>
      </w:r>
      <w:proofErr w:type="spellStart"/>
      <w:r>
        <w:rPr>
          <w:rFonts w:ascii="Times New Roman" w:hAnsi="Times New Roman"/>
          <w:sz w:val="28"/>
          <w:szCs w:val="28"/>
        </w:rPr>
        <w:t>terenuri</w:t>
      </w:r>
      <w:proofErr w:type="spellEnd"/>
      <w:r>
        <w:rPr>
          <w:rFonts w:ascii="Times New Roman" w:hAnsi="Times New Roman"/>
          <w:sz w:val="28"/>
          <w:szCs w:val="28"/>
        </w:rPr>
        <w:t xml:space="preserve">, </w:t>
      </w:r>
      <w:proofErr w:type="spellStart"/>
      <w:r>
        <w:rPr>
          <w:rFonts w:ascii="Times New Roman" w:hAnsi="Times New Roman"/>
          <w:sz w:val="28"/>
          <w:szCs w:val="28"/>
        </w:rPr>
        <w:t>aprobat</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Hotărîrea</w:t>
      </w:r>
      <w:proofErr w:type="spellEnd"/>
      <w:r>
        <w:rPr>
          <w:rFonts w:ascii="Times New Roman" w:hAnsi="Times New Roman"/>
          <w:sz w:val="28"/>
          <w:szCs w:val="28"/>
        </w:rPr>
        <w:t xml:space="preserve">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1170 din 25.10.2016,</w:t>
      </w:r>
    </w:p>
    <w:p w:rsidR="00510E16" w:rsidRDefault="00510E16" w:rsidP="00510E16">
      <w:pPr>
        <w:pStyle w:val="a6"/>
        <w:spacing w:line="276" w:lineRule="auto"/>
        <w:ind w:right="-472"/>
        <w:jc w:val="both"/>
        <w:rPr>
          <w:rFonts w:ascii="Times New Roman" w:hAnsi="Times New Roman"/>
          <w:b/>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3 (1), 7, 10 (1),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 </w:t>
      </w:r>
      <w:proofErr w:type="spellStart"/>
      <w:r>
        <w:rPr>
          <w:rFonts w:ascii="Times New Roman" w:hAnsi="Times New Roman"/>
          <w:sz w:val="28"/>
          <w:szCs w:val="28"/>
        </w:rPr>
        <w:t>Consiliul</w:t>
      </w:r>
      <w:proofErr w:type="spell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510E16" w:rsidRDefault="00510E16" w:rsidP="00510E16">
      <w:pPr>
        <w:pStyle w:val="a6"/>
        <w:spacing w:line="276" w:lineRule="auto"/>
        <w:ind w:right="-472"/>
        <w:jc w:val="both"/>
        <w:rPr>
          <w:rFonts w:ascii="Times New Roman" w:hAnsi="Times New Roman"/>
          <w:b/>
          <w:sz w:val="28"/>
          <w:szCs w:val="28"/>
        </w:rPr>
      </w:pPr>
    </w:p>
    <w:p w:rsidR="00510E16" w:rsidRPr="0063285B" w:rsidRDefault="00510E16" w:rsidP="00510E16">
      <w:pPr>
        <w:spacing w:after="0"/>
        <w:ind w:right="-472"/>
        <w:jc w:val="both"/>
        <w:rPr>
          <w:rStyle w:val="a5"/>
          <w:rFonts w:eastAsiaTheme="minorEastAsia"/>
        </w:rPr>
      </w:pPr>
      <w:r>
        <w:rPr>
          <w:rStyle w:val="a5"/>
          <w:rFonts w:ascii="Times New Roman" w:eastAsiaTheme="minorEastAsia" w:hAnsi="Times New Roman"/>
          <w:sz w:val="28"/>
          <w:szCs w:val="28"/>
        </w:rPr>
        <w:t xml:space="preserve">            1. Se </w:t>
      </w:r>
      <w:proofErr w:type="spellStart"/>
      <w:r>
        <w:rPr>
          <w:rStyle w:val="a5"/>
          <w:rFonts w:ascii="Times New Roman" w:eastAsiaTheme="minorEastAsia" w:hAnsi="Times New Roman"/>
          <w:sz w:val="28"/>
          <w:szCs w:val="28"/>
        </w:rPr>
        <w:t>permite</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schimbarea</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modulului</w:t>
      </w:r>
      <w:proofErr w:type="spellEnd"/>
      <w:r>
        <w:rPr>
          <w:rStyle w:val="a5"/>
          <w:rFonts w:ascii="Times New Roman" w:eastAsiaTheme="minorEastAsia" w:hAnsi="Times New Roman"/>
          <w:sz w:val="28"/>
          <w:szCs w:val="28"/>
        </w:rPr>
        <w:t xml:space="preserve"> de </w:t>
      </w:r>
      <w:proofErr w:type="spellStart"/>
      <w:r>
        <w:rPr>
          <w:rStyle w:val="a5"/>
          <w:rFonts w:ascii="Times New Roman" w:eastAsiaTheme="minorEastAsia" w:hAnsi="Times New Roman"/>
          <w:sz w:val="28"/>
          <w:szCs w:val="28"/>
        </w:rPr>
        <w:t>folosință</w:t>
      </w:r>
      <w:proofErr w:type="spellEnd"/>
      <w:r>
        <w:rPr>
          <w:rStyle w:val="a5"/>
          <w:rFonts w:ascii="Times New Roman" w:eastAsiaTheme="minorEastAsia" w:hAnsi="Times New Roman"/>
          <w:sz w:val="28"/>
          <w:szCs w:val="28"/>
        </w:rPr>
        <w:t xml:space="preserve"> a </w:t>
      </w:r>
      <w:proofErr w:type="spellStart"/>
      <w:r>
        <w:rPr>
          <w:rStyle w:val="a5"/>
          <w:rFonts w:ascii="Times New Roman" w:eastAsiaTheme="minorEastAsia" w:hAnsi="Times New Roman"/>
          <w:sz w:val="28"/>
          <w:szCs w:val="28"/>
        </w:rPr>
        <w:t>terenurilor</w:t>
      </w:r>
      <w:proofErr w:type="spellEnd"/>
      <w:r>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proprietate</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privată</w:t>
      </w:r>
      <w:proofErr w:type="spellEnd"/>
      <w:r w:rsidR="000101A7">
        <w:rPr>
          <w:rStyle w:val="a5"/>
          <w:rFonts w:ascii="Times New Roman" w:eastAsiaTheme="minorEastAsia" w:hAnsi="Times New Roman"/>
          <w:sz w:val="28"/>
          <w:szCs w:val="28"/>
        </w:rPr>
        <w:t xml:space="preserve"> </w:t>
      </w:r>
      <w:r w:rsidR="003D219A">
        <w:rPr>
          <w:rStyle w:val="a5"/>
          <w:rFonts w:ascii="Times New Roman" w:eastAsiaTheme="minorEastAsia" w:hAnsi="Times New Roman"/>
          <w:sz w:val="28"/>
          <w:szCs w:val="28"/>
        </w:rPr>
        <w:t>(</w:t>
      </w:r>
      <w:r w:rsidR="000101A7">
        <w:rPr>
          <w:rStyle w:val="a5"/>
          <w:rFonts w:ascii="Times New Roman" w:eastAsiaTheme="minorEastAsia" w:hAnsi="Times New Roman"/>
          <w:sz w:val="28"/>
          <w:szCs w:val="28"/>
        </w:rPr>
        <w:t>n</w:t>
      </w:r>
      <w:r>
        <w:rPr>
          <w:rStyle w:val="a5"/>
          <w:rFonts w:ascii="Times New Roman" w:eastAsiaTheme="minorEastAsia" w:hAnsi="Times New Roman"/>
          <w:sz w:val="28"/>
          <w:szCs w:val="28"/>
        </w:rPr>
        <w:t>r.</w:t>
      </w:r>
      <w:r w:rsidR="000101A7">
        <w:rPr>
          <w:rStyle w:val="a5"/>
          <w:rFonts w:ascii="Times New Roman" w:eastAsiaTheme="minorEastAsia" w:hAnsi="Times New Roman"/>
          <w:sz w:val="28"/>
          <w:szCs w:val="28"/>
        </w:rPr>
        <w:t xml:space="preserve"> nr.</w:t>
      </w:r>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cadastral</w:t>
      </w:r>
      <w:r w:rsidR="000101A7">
        <w:rPr>
          <w:rStyle w:val="a5"/>
          <w:rFonts w:ascii="Times New Roman" w:eastAsiaTheme="minorEastAsia" w:hAnsi="Times New Roman"/>
          <w:sz w:val="28"/>
          <w:szCs w:val="28"/>
        </w:rPr>
        <w:t>e</w:t>
      </w:r>
      <w:proofErr w:type="spellEnd"/>
      <w:r>
        <w:rPr>
          <w:rStyle w:val="a5"/>
          <w:rFonts w:ascii="Times New Roman" w:eastAsiaTheme="minorEastAsia" w:hAnsi="Times New Roman"/>
          <w:sz w:val="28"/>
          <w:szCs w:val="28"/>
        </w:rPr>
        <w:t xml:space="preserve"> 27013</w:t>
      </w:r>
      <w:r w:rsidR="000101A7">
        <w:rPr>
          <w:rStyle w:val="a5"/>
          <w:rFonts w:ascii="Times New Roman" w:eastAsiaTheme="minorEastAsia" w:hAnsi="Times New Roman"/>
          <w:sz w:val="28"/>
          <w:szCs w:val="28"/>
        </w:rPr>
        <w:t>0</w:t>
      </w:r>
      <w:r>
        <w:rPr>
          <w:rStyle w:val="a5"/>
          <w:rFonts w:ascii="Times New Roman" w:eastAsiaTheme="minorEastAsia" w:hAnsi="Times New Roman"/>
          <w:sz w:val="28"/>
          <w:szCs w:val="28"/>
        </w:rPr>
        <w:t>1</w:t>
      </w:r>
      <w:r w:rsidR="000101A7">
        <w:rPr>
          <w:rStyle w:val="a5"/>
          <w:rFonts w:ascii="Times New Roman" w:eastAsiaTheme="minorEastAsia" w:hAnsi="Times New Roman"/>
          <w:sz w:val="28"/>
          <w:szCs w:val="28"/>
        </w:rPr>
        <w:t>057</w:t>
      </w:r>
      <w:r>
        <w:rPr>
          <w:rStyle w:val="a5"/>
          <w:rFonts w:ascii="Times New Roman" w:eastAsiaTheme="minorEastAsia" w:hAnsi="Times New Roman"/>
          <w:sz w:val="28"/>
          <w:szCs w:val="28"/>
        </w:rPr>
        <w:t>,</w:t>
      </w:r>
      <w:r w:rsidR="000101A7">
        <w:rPr>
          <w:rStyle w:val="a5"/>
          <w:rFonts w:ascii="Times New Roman" w:eastAsiaTheme="minorEastAsia" w:hAnsi="Times New Roman"/>
          <w:sz w:val="28"/>
          <w:szCs w:val="28"/>
        </w:rPr>
        <w:t xml:space="preserve"> 2701301058, 2701301059, 2701301060, 2701301061, 2701301062, 2701301063</w:t>
      </w:r>
      <w:r w:rsidR="003D219A">
        <w:rPr>
          <w:rStyle w:val="a5"/>
          <w:rFonts w:ascii="Times New Roman" w:eastAsiaTheme="minorEastAsia" w:hAnsi="Times New Roman"/>
          <w:sz w:val="28"/>
          <w:szCs w:val="28"/>
        </w:rPr>
        <w:t>)</w:t>
      </w:r>
      <w:r w:rsidR="003D219A" w:rsidRPr="003D219A">
        <w:rPr>
          <w:rStyle w:val="a5"/>
          <w:rFonts w:ascii="Times New Roman" w:eastAsiaTheme="minorEastAsia" w:hAnsi="Times New Roman"/>
          <w:sz w:val="28"/>
          <w:szCs w:val="28"/>
        </w:rPr>
        <w:t xml:space="preserve"> </w:t>
      </w:r>
      <w:r w:rsidR="003D219A">
        <w:rPr>
          <w:rStyle w:val="a5"/>
          <w:rFonts w:ascii="Times New Roman" w:eastAsiaTheme="minorEastAsia" w:hAnsi="Times New Roman"/>
          <w:sz w:val="28"/>
          <w:szCs w:val="28"/>
        </w:rPr>
        <w:t xml:space="preserve">cu </w:t>
      </w:r>
      <w:proofErr w:type="spellStart"/>
      <w:r w:rsidR="003D219A">
        <w:rPr>
          <w:rStyle w:val="a5"/>
          <w:rFonts w:ascii="Times New Roman" w:eastAsiaTheme="minorEastAsia" w:hAnsi="Times New Roman"/>
          <w:sz w:val="28"/>
          <w:szCs w:val="28"/>
        </w:rPr>
        <w:t>suprafața</w:t>
      </w:r>
      <w:proofErr w:type="spellEnd"/>
      <w:r w:rsidR="003D219A">
        <w:rPr>
          <w:rStyle w:val="a5"/>
          <w:rFonts w:ascii="Times New Roman" w:eastAsiaTheme="minorEastAsia" w:hAnsi="Times New Roman"/>
          <w:sz w:val="28"/>
          <w:szCs w:val="28"/>
        </w:rPr>
        <w:t xml:space="preserve"> </w:t>
      </w:r>
      <w:proofErr w:type="spellStart"/>
      <w:r w:rsidR="003D219A">
        <w:rPr>
          <w:rStyle w:val="a5"/>
          <w:rFonts w:ascii="Times New Roman" w:eastAsiaTheme="minorEastAsia" w:hAnsi="Times New Roman"/>
          <w:sz w:val="28"/>
          <w:szCs w:val="28"/>
        </w:rPr>
        <w:t>totală</w:t>
      </w:r>
      <w:proofErr w:type="spellEnd"/>
      <w:r w:rsidR="003D219A">
        <w:rPr>
          <w:rStyle w:val="a5"/>
          <w:rFonts w:ascii="Times New Roman" w:eastAsiaTheme="minorEastAsia" w:hAnsi="Times New Roman"/>
          <w:sz w:val="28"/>
          <w:szCs w:val="28"/>
        </w:rPr>
        <w:t xml:space="preserve"> de 1</w:t>
      </w:r>
      <w:proofErr w:type="gramStart"/>
      <w:r w:rsidR="003D219A">
        <w:rPr>
          <w:rStyle w:val="a5"/>
          <w:rFonts w:ascii="Times New Roman" w:eastAsiaTheme="minorEastAsia" w:hAnsi="Times New Roman"/>
          <w:sz w:val="28"/>
          <w:szCs w:val="28"/>
        </w:rPr>
        <w:t>,6234</w:t>
      </w:r>
      <w:proofErr w:type="gramEnd"/>
      <w:r w:rsidR="003D219A">
        <w:rPr>
          <w:rStyle w:val="a5"/>
          <w:rFonts w:ascii="Times New Roman" w:eastAsiaTheme="minorEastAsia" w:hAnsi="Times New Roman"/>
          <w:sz w:val="28"/>
          <w:szCs w:val="28"/>
        </w:rPr>
        <w:t xml:space="preserve"> ha,</w:t>
      </w:r>
      <w:r w:rsidR="000101A7">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amplasat</w:t>
      </w:r>
      <w:r w:rsidR="000101A7">
        <w:rPr>
          <w:rStyle w:val="a5"/>
          <w:rFonts w:ascii="Times New Roman" w:eastAsiaTheme="minorEastAsia" w:hAnsi="Times New Roman"/>
          <w:sz w:val="28"/>
          <w:szCs w:val="28"/>
        </w:rPr>
        <w:t>e</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în</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extravilanul</w:t>
      </w:r>
      <w:proofErr w:type="spellEnd"/>
      <w:r>
        <w:rPr>
          <w:rStyle w:val="a5"/>
          <w:rFonts w:ascii="Times New Roman" w:eastAsiaTheme="minorEastAsia" w:hAnsi="Times New Roman"/>
          <w:sz w:val="28"/>
          <w:szCs w:val="28"/>
        </w:rPr>
        <w:t xml:space="preserve"> or. </w:t>
      </w:r>
      <w:proofErr w:type="spellStart"/>
      <w:r>
        <w:rPr>
          <w:rStyle w:val="a5"/>
          <w:rFonts w:ascii="Times New Roman" w:eastAsiaTheme="minorEastAsia" w:hAnsi="Times New Roman"/>
          <w:sz w:val="28"/>
          <w:szCs w:val="28"/>
        </w:rPr>
        <w:t>Căușeni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pentru</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edificarea</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obiectelor</w:t>
      </w:r>
      <w:proofErr w:type="spellEnd"/>
      <w:r>
        <w:rPr>
          <w:rStyle w:val="a5"/>
          <w:rFonts w:ascii="Times New Roman" w:eastAsiaTheme="minorEastAsia" w:hAnsi="Times New Roman"/>
          <w:sz w:val="28"/>
          <w:szCs w:val="28"/>
        </w:rPr>
        <w:t xml:space="preserve"> de </w:t>
      </w:r>
      <w:proofErr w:type="spellStart"/>
      <w:r>
        <w:rPr>
          <w:rStyle w:val="a5"/>
          <w:rFonts w:ascii="Times New Roman" w:eastAsiaTheme="minorEastAsia" w:hAnsi="Times New Roman"/>
          <w:sz w:val="28"/>
          <w:szCs w:val="28"/>
        </w:rPr>
        <w:t>infrastructură</w:t>
      </w:r>
      <w:proofErr w:type="spellEnd"/>
      <w:r>
        <w:rPr>
          <w:rStyle w:val="a5"/>
          <w:rFonts w:ascii="Times New Roman" w:eastAsiaTheme="minorEastAsia" w:hAnsi="Times New Roman"/>
          <w:sz w:val="28"/>
          <w:szCs w:val="28"/>
        </w:rPr>
        <w:t xml:space="preserve"> </w:t>
      </w:r>
      <w:proofErr w:type="gramStart"/>
      <w:r>
        <w:rPr>
          <w:rStyle w:val="a5"/>
          <w:rFonts w:ascii="Times New Roman" w:eastAsiaTheme="minorEastAsia" w:hAnsi="Times New Roman"/>
          <w:sz w:val="28"/>
          <w:szCs w:val="28"/>
        </w:rPr>
        <w:t>a</w:t>
      </w:r>
      <w:proofErr w:type="gram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agriculturii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și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anume</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construcția</w:t>
      </w:r>
      <w:proofErr w:type="spellEnd"/>
      <w:r>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depozitelor</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pentru</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păstrarea</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culturilor</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agricole</w:t>
      </w:r>
      <w:proofErr w:type="spellEnd"/>
      <w:r>
        <w:rPr>
          <w:rStyle w:val="a5"/>
          <w:rFonts w:ascii="Times New Roman" w:eastAsiaTheme="minorEastAsia" w:hAnsi="Times New Roman"/>
          <w:sz w:val="28"/>
          <w:szCs w:val="28"/>
        </w:rPr>
        <w:t>.</w:t>
      </w:r>
    </w:p>
    <w:p w:rsidR="00510E16" w:rsidRDefault="00510E16" w:rsidP="00510E16">
      <w:pPr>
        <w:spacing w:after="0"/>
        <w:ind w:right="-472"/>
        <w:jc w:val="both"/>
        <w:rPr>
          <w:rStyle w:val="a5"/>
          <w:rFonts w:ascii="Times New Roman" w:eastAsiaTheme="minorEastAsia" w:hAnsi="Times New Roman"/>
          <w:sz w:val="28"/>
          <w:szCs w:val="28"/>
        </w:rPr>
      </w:pPr>
      <w:r>
        <w:rPr>
          <w:rStyle w:val="a5"/>
          <w:rFonts w:ascii="Times New Roman" w:eastAsiaTheme="minorEastAsia" w:hAnsi="Times New Roman"/>
          <w:sz w:val="28"/>
          <w:szCs w:val="28"/>
        </w:rPr>
        <w:t xml:space="preserve">           2. Se </w:t>
      </w:r>
      <w:proofErr w:type="spellStart"/>
      <w:r>
        <w:rPr>
          <w:rStyle w:val="a5"/>
          <w:rFonts w:ascii="Times New Roman" w:eastAsiaTheme="minorEastAsia" w:hAnsi="Times New Roman"/>
          <w:sz w:val="28"/>
          <w:szCs w:val="28"/>
        </w:rPr>
        <w:t>atenționează</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investitorii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că</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lucrările</w:t>
      </w:r>
      <w:proofErr w:type="spellEnd"/>
      <w:r>
        <w:rPr>
          <w:rStyle w:val="a5"/>
          <w:rFonts w:ascii="Times New Roman" w:eastAsiaTheme="minorEastAsia" w:hAnsi="Times New Roman"/>
          <w:sz w:val="28"/>
          <w:szCs w:val="28"/>
        </w:rPr>
        <w:t xml:space="preserve"> de </w:t>
      </w:r>
      <w:proofErr w:type="spellStart"/>
      <w:r>
        <w:rPr>
          <w:rStyle w:val="a5"/>
          <w:rFonts w:ascii="Times New Roman" w:eastAsiaTheme="minorEastAsia" w:hAnsi="Times New Roman"/>
          <w:sz w:val="28"/>
          <w:szCs w:val="28"/>
        </w:rPr>
        <w:t>construcție</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sunt</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posibile</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doar</w:t>
      </w:r>
      <w:proofErr w:type="spellEnd"/>
      <w:r>
        <w:rPr>
          <w:rStyle w:val="a5"/>
          <w:rFonts w:ascii="Times New Roman" w:eastAsiaTheme="minorEastAsia" w:hAnsi="Times New Roman"/>
          <w:sz w:val="28"/>
          <w:szCs w:val="28"/>
        </w:rPr>
        <w:t xml:space="preserve"> cu </w:t>
      </w:r>
      <w:proofErr w:type="spellStart"/>
      <w:r>
        <w:rPr>
          <w:rStyle w:val="a5"/>
          <w:rFonts w:ascii="Times New Roman" w:eastAsiaTheme="minorEastAsia" w:hAnsi="Times New Roman"/>
          <w:sz w:val="28"/>
          <w:szCs w:val="28"/>
        </w:rPr>
        <w:t>respectarea</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obligatorie</w:t>
      </w:r>
      <w:proofErr w:type="spellEnd"/>
      <w:r>
        <w:rPr>
          <w:rStyle w:val="a5"/>
          <w:rFonts w:ascii="Times New Roman" w:eastAsiaTheme="minorEastAsia" w:hAnsi="Times New Roman"/>
          <w:sz w:val="28"/>
          <w:szCs w:val="28"/>
        </w:rPr>
        <w:t xml:space="preserve"> a </w:t>
      </w:r>
      <w:proofErr w:type="spellStart"/>
      <w:r>
        <w:rPr>
          <w:rStyle w:val="a5"/>
          <w:rFonts w:ascii="Times New Roman" w:eastAsiaTheme="minorEastAsia" w:hAnsi="Times New Roman"/>
          <w:sz w:val="28"/>
          <w:szCs w:val="28"/>
        </w:rPr>
        <w:t>Legii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privind</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autorizarea</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executării</w:t>
      </w:r>
      <w:proofErr w:type="spellEnd"/>
      <w:r>
        <w:rPr>
          <w:rStyle w:val="a5"/>
          <w:rFonts w:ascii="Times New Roman" w:eastAsiaTheme="minorEastAsia" w:hAnsi="Times New Roman"/>
          <w:sz w:val="28"/>
          <w:szCs w:val="28"/>
        </w:rPr>
        <w:t xml:space="preserve"> </w:t>
      </w:r>
      <w:proofErr w:type="spellStart"/>
      <w:r>
        <w:rPr>
          <w:rStyle w:val="a5"/>
          <w:rFonts w:ascii="Times New Roman" w:eastAsiaTheme="minorEastAsia" w:hAnsi="Times New Roman"/>
          <w:sz w:val="28"/>
          <w:szCs w:val="28"/>
        </w:rPr>
        <w:t>lucrărilor</w:t>
      </w:r>
      <w:proofErr w:type="spellEnd"/>
      <w:r>
        <w:rPr>
          <w:rStyle w:val="a5"/>
          <w:rFonts w:ascii="Times New Roman" w:eastAsiaTheme="minorEastAsia" w:hAnsi="Times New Roman"/>
          <w:sz w:val="28"/>
          <w:szCs w:val="28"/>
        </w:rPr>
        <w:t xml:space="preserve"> de </w:t>
      </w:r>
      <w:proofErr w:type="spellStart"/>
      <w:r>
        <w:rPr>
          <w:rStyle w:val="a5"/>
          <w:rFonts w:ascii="Times New Roman" w:eastAsiaTheme="minorEastAsia" w:hAnsi="Times New Roman"/>
          <w:sz w:val="28"/>
          <w:szCs w:val="28"/>
        </w:rPr>
        <w:t>construcții</w:t>
      </w:r>
      <w:proofErr w:type="spellEnd"/>
      <w:r>
        <w:rPr>
          <w:rStyle w:val="a5"/>
          <w:rFonts w:ascii="Times New Roman" w:eastAsiaTheme="minorEastAsia" w:hAnsi="Times New Roman"/>
          <w:sz w:val="28"/>
          <w:szCs w:val="28"/>
        </w:rPr>
        <w:t xml:space="preserve"> nr. 163 din 09 </w:t>
      </w:r>
      <w:proofErr w:type="spellStart"/>
      <w:r>
        <w:rPr>
          <w:rStyle w:val="a5"/>
          <w:rFonts w:ascii="Times New Roman" w:eastAsiaTheme="minorEastAsia" w:hAnsi="Times New Roman"/>
          <w:sz w:val="28"/>
          <w:szCs w:val="28"/>
        </w:rPr>
        <w:t>iulie</w:t>
      </w:r>
      <w:proofErr w:type="spellEnd"/>
      <w:r>
        <w:rPr>
          <w:rStyle w:val="a5"/>
          <w:rFonts w:ascii="Times New Roman" w:eastAsiaTheme="minorEastAsia" w:hAnsi="Times New Roman"/>
          <w:sz w:val="28"/>
          <w:szCs w:val="28"/>
        </w:rPr>
        <w:t xml:space="preserve"> 2010.</w:t>
      </w:r>
    </w:p>
    <w:p w:rsidR="00510E16" w:rsidRDefault="00510E16" w:rsidP="00510E16">
      <w:pPr>
        <w:spacing w:after="0"/>
        <w:ind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163 lit a),  din Codul Administrativ al Republicii Moldova, în termen de 30 zile de la data comunicării, în Judecătoria Căușeni, sediul central, pe adresa: or. Căușeni, str. Ștefan cel Mare și Sfînt, nr. 86.</w:t>
      </w:r>
    </w:p>
    <w:p w:rsidR="00510E16" w:rsidRDefault="00510E16" w:rsidP="00510E16">
      <w:pPr>
        <w:pStyle w:val="a6"/>
        <w:spacing w:line="276" w:lineRule="auto"/>
        <w:ind w:right="-330"/>
        <w:jc w:val="both"/>
        <w:rPr>
          <w:rFonts w:ascii="Times New Roman" w:hAnsi="Times New Roman"/>
          <w:sz w:val="28"/>
          <w:szCs w:val="28"/>
          <w:lang w:val="ro-RO"/>
        </w:rPr>
      </w:pPr>
    </w:p>
    <w:p w:rsidR="00510E16" w:rsidRDefault="00510E16" w:rsidP="00510E16">
      <w:pPr>
        <w:pStyle w:val="a6"/>
        <w:spacing w:line="276" w:lineRule="auto"/>
        <w:ind w:right="-330"/>
        <w:jc w:val="both"/>
        <w:rPr>
          <w:sz w:val="28"/>
          <w:szCs w:val="28"/>
        </w:rPr>
      </w:pPr>
      <w:r>
        <w:rPr>
          <w:sz w:val="28"/>
          <w:szCs w:val="28"/>
        </w:rPr>
        <w:lastRenderedPageBreak/>
        <w:t xml:space="preserve">       </w:t>
      </w:r>
    </w:p>
    <w:p w:rsidR="00510E16" w:rsidRDefault="00510E16" w:rsidP="00510E16">
      <w:pPr>
        <w:pStyle w:val="a6"/>
        <w:spacing w:line="276" w:lineRule="auto"/>
        <w:ind w:right="-330"/>
        <w:jc w:val="both"/>
        <w:rPr>
          <w:rFonts w:ascii="Times New Roman" w:hAnsi="Times New Roman"/>
          <w:sz w:val="28"/>
          <w:szCs w:val="28"/>
        </w:rPr>
      </w:pPr>
      <w:r>
        <w:rPr>
          <w:sz w:val="28"/>
          <w:szCs w:val="28"/>
        </w:rPr>
        <w:t xml:space="preserve">           </w:t>
      </w:r>
      <w:r>
        <w:rPr>
          <w:rFonts w:ascii="Times New Roman" w:hAnsi="Times New Roman"/>
          <w:sz w:val="28"/>
          <w:szCs w:val="28"/>
        </w:rPr>
        <w:t xml:space="preserve">4.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se </w:t>
      </w:r>
      <w:proofErr w:type="spellStart"/>
      <w:r>
        <w:rPr>
          <w:rFonts w:ascii="Times New Roman" w:hAnsi="Times New Roman"/>
          <w:sz w:val="28"/>
          <w:szCs w:val="28"/>
        </w:rPr>
        <w:t>comunică</w:t>
      </w:r>
      <w:proofErr w:type="spellEnd"/>
      <w:r>
        <w:rPr>
          <w:rFonts w:ascii="Times New Roman" w:hAnsi="Times New Roman"/>
          <w:sz w:val="28"/>
          <w:szCs w:val="28"/>
        </w:rPr>
        <w:t>:</w:t>
      </w:r>
    </w:p>
    <w:p w:rsidR="00510E16" w:rsidRDefault="00510E16" w:rsidP="000101A7">
      <w:pPr>
        <w:pStyle w:val="a6"/>
        <w:numPr>
          <w:ilvl w:val="0"/>
          <w:numId w:val="2"/>
        </w:numPr>
        <w:spacing w:line="276" w:lineRule="auto"/>
        <w:ind w:left="1134" w:right="-330" w:firstLine="567"/>
        <w:jc w:val="both"/>
        <w:rPr>
          <w:rFonts w:ascii="Times New Roman" w:hAnsi="Times New Roman"/>
          <w:sz w:val="28"/>
          <w:szCs w:val="28"/>
        </w:rPr>
      </w:pPr>
      <w:proofErr w:type="spellStart"/>
      <w:r>
        <w:rPr>
          <w:rFonts w:ascii="Times New Roman" w:hAnsi="Times New Roman"/>
          <w:sz w:val="28"/>
          <w:szCs w:val="28"/>
        </w:rPr>
        <w:t>Dlui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510E16" w:rsidRDefault="00510E16" w:rsidP="000101A7">
      <w:pPr>
        <w:pStyle w:val="a6"/>
        <w:numPr>
          <w:ilvl w:val="0"/>
          <w:numId w:val="2"/>
        </w:numPr>
        <w:spacing w:line="276" w:lineRule="auto"/>
        <w:ind w:left="1134" w:right="-330" w:firstLine="567"/>
        <w:jc w:val="both"/>
        <w:rPr>
          <w:rFonts w:ascii="Times New Roman" w:hAnsi="Times New Roman"/>
          <w:sz w:val="28"/>
          <w:szCs w:val="28"/>
        </w:rPr>
      </w:pPr>
      <w:proofErr w:type="spellStart"/>
      <w:r>
        <w:rPr>
          <w:rFonts w:ascii="Times New Roman" w:hAnsi="Times New Roman"/>
          <w:sz w:val="28"/>
          <w:szCs w:val="28"/>
        </w:rPr>
        <w:t>Instituției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Agenția</w:t>
      </w:r>
      <w:proofErr w:type="spellEnd"/>
      <w:r>
        <w:rPr>
          <w:rFonts w:ascii="Times New Roman" w:hAnsi="Times New Roman"/>
          <w:sz w:val="28"/>
          <w:szCs w:val="28"/>
        </w:rPr>
        <w:t xml:space="preserve"> </w:t>
      </w:r>
      <w:proofErr w:type="spellStart"/>
      <w:r>
        <w:rPr>
          <w:rFonts w:ascii="Times New Roman" w:hAnsi="Times New Roman"/>
          <w:sz w:val="28"/>
          <w:szCs w:val="28"/>
        </w:rPr>
        <w:t>Servicii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Serviciul</w:t>
      </w:r>
      <w:proofErr w:type="spellEnd"/>
      <w:r>
        <w:rPr>
          <w:rFonts w:ascii="Times New Roman" w:hAnsi="Times New Roman"/>
          <w:sz w:val="28"/>
          <w:szCs w:val="28"/>
        </w:rPr>
        <w:t xml:space="preserve"> Cadastral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510E16" w:rsidRDefault="000101A7" w:rsidP="000101A7">
      <w:pPr>
        <w:pStyle w:val="a6"/>
        <w:numPr>
          <w:ilvl w:val="0"/>
          <w:numId w:val="2"/>
        </w:numPr>
        <w:spacing w:line="276" w:lineRule="auto"/>
        <w:ind w:left="1134" w:right="-330" w:firstLine="567"/>
        <w:jc w:val="both"/>
        <w:rPr>
          <w:rFonts w:ascii="Times New Roman" w:hAnsi="Times New Roman"/>
          <w:sz w:val="28"/>
          <w:szCs w:val="28"/>
        </w:rPr>
      </w:pPr>
      <w:proofErr w:type="spellStart"/>
      <w:r>
        <w:rPr>
          <w:rFonts w:ascii="Times New Roman" w:hAnsi="Times New Roman"/>
          <w:sz w:val="28"/>
          <w:szCs w:val="28"/>
        </w:rPr>
        <w:t>Administratorului</w:t>
      </w:r>
      <w:proofErr w:type="spellEnd"/>
      <w:r>
        <w:rPr>
          <w:rFonts w:ascii="Times New Roman" w:hAnsi="Times New Roman"/>
          <w:sz w:val="28"/>
          <w:szCs w:val="28"/>
        </w:rPr>
        <w:t xml:space="preserve"> SRL ”IMEXAGRO, d-</w:t>
      </w:r>
      <w:proofErr w:type="spellStart"/>
      <w:r>
        <w:rPr>
          <w:rFonts w:ascii="Times New Roman" w:hAnsi="Times New Roman"/>
          <w:sz w:val="28"/>
          <w:szCs w:val="28"/>
        </w:rPr>
        <w:t>nul</w:t>
      </w:r>
      <w:proofErr w:type="spellEnd"/>
      <w:r>
        <w:rPr>
          <w:rFonts w:ascii="Times New Roman" w:hAnsi="Times New Roman"/>
          <w:sz w:val="28"/>
          <w:szCs w:val="28"/>
        </w:rPr>
        <w:t xml:space="preserve"> Scutari Oleg</w:t>
      </w:r>
      <w:r w:rsidR="00510E16">
        <w:rPr>
          <w:rFonts w:ascii="Times New Roman" w:hAnsi="Times New Roman"/>
          <w:sz w:val="28"/>
          <w:szCs w:val="28"/>
        </w:rPr>
        <w:t>;</w:t>
      </w:r>
    </w:p>
    <w:p w:rsidR="000101A7" w:rsidRDefault="000101A7" w:rsidP="000101A7">
      <w:pPr>
        <w:pStyle w:val="a6"/>
        <w:numPr>
          <w:ilvl w:val="0"/>
          <w:numId w:val="2"/>
        </w:numPr>
        <w:spacing w:line="276" w:lineRule="auto"/>
        <w:ind w:left="1134" w:right="-330" w:firstLine="567"/>
        <w:jc w:val="both"/>
        <w:rPr>
          <w:rFonts w:ascii="Times New Roman" w:hAnsi="Times New Roman"/>
          <w:sz w:val="28"/>
          <w:szCs w:val="28"/>
        </w:rPr>
      </w:pPr>
      <w:proofErr w:type="spellStart"/>
      <w:r>
        <w:rPr>
          <w:rFonts w:ascii="Times New Roman" w:hAnsi="Times New Roman"/>
          <w:sz w:val="28"/>
          <w:szCs w:val="28"/>
        </w:rPr>
        <w:t>Cetățenei</w:t>
      </w:r>
      <w:proofErr w:type="spellEnd"/>
      <w:r>
        <w:rPr>
          <w:rFonts w:ascii="Times New Roman" w:hAnsi="Times New Roman"/>
          <w:sz w:val="28"/>
          <w:szCs w:val="28"/>
        </w:rPr>
        <w:t xml:space="preserve">, </w:t>
      </w:r>
      <w:proofErr w:type="spellStart"/>
      <w:r>
        <w:rPr>
          <w:rFonts w:ascii="Times New Roman" w:hAnsi="Times New Roman"/>
          <w:sz w:val="28"/>
          <w:szCs w:val="28"/>
        </w:rPr>
        <w:t>Vîlcu</w:t>
      </w:r>
      <w:proofErr w:type="spellEnd"/>
      <w:r>
        <w:rPr>
          <w:rFonts w:ascii="Times New Roman" w:hAnsi="Times New Roman"/>
          <w:sz w:val="28"/>
          <w:szCs w:val="28"/>
        </w:rPr>
        <w:t xml:space="preserve"> Lidia;</w:t>
      </w:r>
    </w:p>
    <w:p w:rsidR="00510E16" w:rsidRDefault="00510E16" w:rsidP="000101A7">
      <w:pPr>
        <w:pStyle w:val="a6"/>
        <w:numPr>
          <w:ilvl w:val="0"/>
          <w:numId w:val="2"/>
        </w:numPr>
        <w:spacing w:line="276" w:lineRule="auto"/>
        <w:ind w:left="1134" w:right="-330" w:firstLine="567"/>
        <w:jc w:val="both"/>
        <w:rPr>
          <w:rFonts w:ascii="Times New Roman" w:hAnsi="Times New Roman"/>
          <w:sz w:val="28"/>
          <w:szCs w:val="28"/>
        </w:rPr>
      </w:pP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510E16" w:rsidRDefault="00510E16" w:rsidP="00510E16">
      <w:pPr>
        <w:spacing w:after="0"/>
        <w:ind w:right="-330" w:firstLine="851"/>
        <w:jc w:val="both"/>
        <w:rPr>
          <w:rFonts w:ascii="Times New Roman" w:hAnsi="Times New Roman" w:cs="Times New Roman"/>
          <w:sz w:val="28"/>
          <w:szCs w:val="28"/>
          <w:lang w:val="ro-RO"/>
        </w:rPr>
      </w:pPr>
    </w:p>
    <w:p w:rsidR="00510E16" w:rsidRDefault="00510E16" w:rsidP="00510E16">
      <w:pPr>
        <w:spacing w:after="0"/>
        <w:ind w:right="-330" w:firstLine="851"/>
        <w:jc w:val="both"/>
        <w:rPr>
          <w:rFonts w:ascii="Times New Roman" w:hAnsi="Times New Roman" w:cs="Times New Roman"/>
          <w:sz w:val="28"/>
          <w:szCs w:val="28"/>
          <w:lang w:val="ro-RO"/>
        </w:rPr>
      </w:pPr>
    </w:p>
    <w:p w:rsidR="00510E16" w:rsidRDefault="00510E16" w:rsidP="00510E16">
      <w:pPr>
        <w:pStyle w:val="a6"/>
        <w:spacing w:line="276" w:lineRule="auto"/>
        <w:ind w:right="-330" w:firstLine="851"/>
        <w:jc w:val="both"/>
        <w:rPr>
          <w:rFonts w:ascii="Times New Roman" w:hAnsi="Times New Roman"/>
          <w:sz w:val="28"/>
          <w:szCs w:val="28"/>
        </w:rPr>
      </w:pPr>
      <w:r>
        <w:rPr>
          <w:rFonts w:ascii="Times New Roman" w:hAnsi="Times New Roman"/>
          <w:sz w:val="28"/>
          <w:szCs w:val="28"/>
        </w:rPr>
        <w:t xml:space="preserve">PREȘEDINTELE              SECRETARUL CONSILIULUI                                                                              </w:t>
      </w:r>
    </w:p>
    <w:p w:rsidR="00510E16" w:rsidRDefault="00510E16" w:rsidP="00510E16">
      <w:pPr>
        <w:pStyle w:val="a6"/>
        <w:spacing w:line="276" w:lineRule="auto"/>
        <w:ind w:right="-330" w:firstLine="851"/>
        <w:jc w:val="both"/>
        <w:rPr>
          <w:rFonts w:ascii="Times New Roman" w:hAnsi="Times New Roman"/>
          <w:sz w:val="28"/>
          <w:szCs w:val="28"/>
        </w:rPr>
      </w:pPr>
      <w:r>
        <w:rPr>
          <w:rFonts w:ascii="Times New Roman" w:hAnsi="Times New Roman"/>
          <w:sz w:val="28"/>
          <w:szCs w:val="28"/>
        </w:rPr>
        <w:t xml:space="preserve">ȘEDINȚEI                                          ORĂȘENESC  </w:t>
      </w:r>
    </w:p>
    <w:p w:rsidR="00510E16" w:rsidRDefault="00510E16" w:rsidP="00510E16">
      <w:pPr>
        <w:pStyle w:val="a6"/>
        <w:spacing w:line="276" w:lineRule="auto"/>
        <w:ind w:right="-330" w:firstLine="85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510E16" w:rsidRDefault="00510E16" w:rsidP="00510E16">
      <w:pPr>
        <w:pStyle w:val="a6"/>
        <w:spacing w:line="276" w:lineRule="auto"/>
        <w:ind w:right="-330" w:firstLine="851"/>
        <w:jc w:val="both"/>
        <w:rPr>
          <w:rFonts w:ascii="Times New Roman" w:hAnsi="Times New Roman"/>
          <w:sz w:val="28"/>
          <w:szCs w:val="28"/>
        </w:rPr>
      </w:pPr>
    </w:p>
    <w:p w:rsidR="00510E16" w:rsidRDefault="00510E16" w:rsidP="00510E16">
      <w:pPr>
        <w:pStyle w:val="a6"/>
        <w:spacing w:line="276" w:lineRule="auto"/>
        <w:ind w:left="1425" w:right="-330"/>
        <w:jc w:val="both"/>
        <w:rPr>
          <w:rFonts w:ascii="Times New Roman" w:hAnsi="Times New Roman"/>
          <w:sz w:val="28"/>
          <w:szCs w:val="28"/>
        </w:rPr>
      </w:pPr>
    </w:p>
    <w:p w:rsidR="00510E16" w:rsidRDefault="00510E16" w:rsidP="00510E16">
      <w:pPr>
        <w:pStyle w:val="a6"/>
        <w:spacing w:line="276" w:lineRule="auto"/>
        <w:ind w:right="-33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Primar</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p>
    <w:p w:rsidR="00510E16" w:rsidRDefault="00510E16" w:rsidP="00510E16">
      <w:pPr>
        <w:pStyle w:val="a6"/>
        <w:spacing w:line="276" w:lineRule="auto"/>
        <w:ind w:right="-330"/>
        <w:jc w:val="both"/>
        <w:rPr>
          <w:rFonts w:ascii="Times New Roman" w:hAnsi="Times New Roman"/>
          <w:sz w:val="28"/>
          <w:szCs w:val="28"/>
        </w:rPr>
      </w:pPr>
      <w:r>
        <w:rPr>
          <w:rFonts w:ascii="Times New Roman" w:hAnsi="Times New Roman"/>
          <w:sz w:val="28"/>
          <w:szCs w:val="28"/>
        </w:rPr>
        <w:t xml:space="preserve">    </w:t>
      </w:r>
    </w:p>
    <w:p w:rsidR="00510E16" w:rsidRDefault="00510E16" w:rsidP="00510E16">
      <w:pPr>
        <w:pStyle w:val="a6"/>
        <w:spacing w:line="276" w:lineRule="auto"/>
        <w:ind w:right="-330"/>
        <w:jc w:val="both"/>
        <w:rPr>
          <w:rFonts w:ascii="Times New Roman" w:hAnsi="Times New Roman"/>
          <w:sz w:val="28"/>
          <w:szCs w:val="28"/>
        </w:rPr>
      </w:pPr>
      <w:r>
        <w:rPr>
          <w:rFonts w:ascii="Times New Roman" w:hAnsi="Times New Roman"/>
          <w:sz w:val="28"/>
          <w:szCs w:val="28"/>
        </w:rPr>
        <w:t xml:space="preserve">    Specialist                                                              </w:t>
      </w:r>
      <w:proofErr w:type="spellStart"/>
      <w:r>
        <w:rPr>
          <w:rFonts w:ascii="Times New Roman" w:hAnsi="Times New Roman"/>
          <w:sz w:val="28"/>
          <w:szCs w:val="28"/>
        </w:rPr>
        <w:t>Valentina</w:t>
      </w:r>
      <w:proofErr w:type="spellEnd"/>
      <w:r>
        <w:rPr>
          <w:rFonts w:ascii="Times New Roman" w:hAnsi="Times New Roman"/>
          <w:sz w:val="28"/>
          <w:szCs w:val="28"/>
        </w:rPr>
        <w:t xml:space="preserve"> </w:t>
      </w:r>
      <w:proofErr w:type="spellStart"/>
      <w:r>
        <w:rPr>
          <w:rFonts w:ascii="Times New Roman" w:hAnsi="Times New Roman"/>
          <w:sz w:val="28"/>
          <w:szCs w:val="28"/>
        </w:rPr>
        <w:t>Gîrjeu</w:t>
      </w:r>
      <w:proofErr w:type="spellEnd"/>
      <w:r>
        <w:rPr>
          <w:rFonts w:ascii="Times New Roman" w:hAnsi="Times New Roman"/>
          <w:sz w:val="28"/>
          <w:szCs w:val="28"/>
        </w:rPr>
        <w:t xml:space="preserve">       </w:t>
      </w:r>
    </w:p>
    <w:p w:rsidR="00510E16" w:rsidRDefault="00510E16" w:rsidP="00510E16">
      <w:pPr>
        <w:pStyle w:val="a6"/>
        <w:spacing w:line="276" w:lineRule="auto"/>
        <w:ind w:right="-330"/>
        <w:jc w:val="both"/>
        <w:rPr>
          <w:rFonts w:ascii="Times New Roman" w:hAnsi="Times New Roman"/>
          <w:sz w:val="28"/>
          <w:szCs w:val="28"/>
        </w:rPr>
      </w:pPr>
    </w:p>
    <w:p w:rsidR="00510E16" w:rsidRDefault="00510E16" w:rsidP="00510E16">
      <w:pPr>
        <w:pStyle w:val="a6"/>
        <w:spacing w:line="276" w:lineRule="auto"/>
        <w:ind w:right="-33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Secretarul</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Consiliului</w:t>
      </w:r>
      <w:proofErr w:type="spellEnd"/>
      <w:r>
        <w:rPr>
          <w:rFonts w:ascii="Times New Roman" w:hAnsi="Times New Roman"/>
          <w:sz w:val="28"/>
          <w:szCs w:val="28"/>
        </w:rPr>
        <w:t xml:space="preserve">  </w:t>
      </w:r>
      <w:proofErr w:type="spellStart"/>
      <w:r>
        <w:rPr>
          <w:rFonts w:ascii="Times New Roman" w:hAnsi="Times New Roman"/>
          <w:sz w:val="28"/>
          <w:szCs w:val="28"/>
        </w:rPr>
        <w:t>oră</w:t>
      </w:r>
      <w:proofErr w:type="gramEnd"/>
      <w:r>
        <w:rPr>
          <w:rFonts w:ascii="Times New Roman" w:hAnsi="Times New Roman"/>
          <w:sz w:val="28"/>
          <w:szCs w:val="28"/>
        </w:rPr>
        <w:t>șenesc</w:t>
      </w:r>
      <w:proofErr w:type="spellEnd"/>
      <w:r>
        <w:rPr>
          <w:rFonts w:ascii="Times New Roman" w:hAnsi="Times New Roman"/>
          <w:sz w:val="28"/>
          <w:szCs w:val="28"/>
        </w:rPr>
        <w:t xml:space="preserve">                         </w:t>
      </w:r>
      <w:proofErr w:type="spellStart"/>
      <w:r>
        <w:rPr>
          <w:rFonts w:ascii="Times New Roman" w:hAnsi="Times New Roman"/>
          <w:sz w:val="28"/>
          <w:szCs w:val="28"/>
        </w:rPr>
        <w:t>Cucoș</w:t>
      </w:r>
      <w:proofErr w:type="spellEnd"/>
      <w:r>
        <w:rPr>
          <w:rFonts w:ascii="Times New Roman" w:hAnsi="Times New Roman"/>
          <w:sz w:val="28"/>
          <w:szCs w:val="28"/>
        </w:rPr>
        <w:t xml:space="preserve"> - </w:t>
      </w:r>
      <w:proofErr w:type="spellStart"/>
      <w:r>
        <w:rPr>
          <w:rFonts w:ascii="Times New Roman" w:hAnsi="Times New Roman"/>
          <w:sz w:val="28"/>
          <w:szCs w:val="28"/>
        </w:rPr>
        <w:t>Chiseliță</w:t>
      </w:r>
      <w:proofErr w:type="spellEnd"/>
      <w:r>
        <w:rPr>
          <w:rFonts w:ascii="Times New Roman" w:hAnsi="Times New Roman"/>
          <w:sz w:val="28"/>
          <w:szCs w:val="28"/>
        </w:rPr>
        <w:t xml:space="preserve"> Ala</w:t>
      </w:r>
    </w:p>
    <w:p w:rsidR="00510E16" w:rsidRDefault="00510E16" w:rsidP="00510E16">
      <w:pPr>
        <w:pStyle w:val="a6"/>
        <w:spacing w:line="276" w:lineRule="auto"/>
        <w:ind w:right="-330"/>
        <w:jc w:val="both"/>
        <w:rPr>
          <w:rFonts w:ascii="Times New Roman" w:hAnsi="Times New Roman"/>
          <w:sz w:val="28"/>
          <w:szCs w:val="28"/>
        </w:rPr>
      </w:pPr>
    </w:p>
    <w:p w:rsidR="00510E16" w:rsidRDefault="00510E16" w:rsidP="00510E16">
      <w:pPr>
        <w:pStyle w:val="a6"/>
        <w:spacing w:line="276" w:lineRule="auto"/>
        <w:ind w:right="-33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Avizat</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Focșa</w:t>
      </w:r>
      <w:proofErr w:type="spellEnd"/>
    </w:p>
    <w:p w:rsidR="00510E16" w:rsidRDefault="00510E16" w:rsidP="00510E16">
      <w:pPr>
        <w:pStyle w:val="a6"/>
        <w:spacing w:line="276" w:lineRule="auto"/>
        <w:ind w:right="-330"/>
        <w:jc w:val="both"/>
        <w:rPr>
          <w:rFonts w:ascii="Times New Roman" w:hAnsi="Times New Roman"/>
          <w:sz w:val="28"/>
          <w:szCs w:val="28"/>
        </w:rPr>
      </w:pPr>
    </w:p>
    <w:p w:rsidR="00510E16" w:rsidRDefault="00510E16" w:rsidP="00510E16">
      <w:pPr>
        <w:pStyle w:val="a6"/>
        <w:spacing w:line="276" w:lineRule="auto"/>
        <w:ind w:right="-330"/>
        <w:jc w:val="both"/>
        <w:rPr>
          <w:rFonts w:ascii="Times New Roman" w:hAnsi="Times New Roman"/>
          <w:sz w:val="28"/>
          <w:szCs w:val="28"/>
        </w:rPr>
      </w:pPr>
    </w:p>
    <w:p w:rsidR="00510E16" w:rsidRDefault="00510E16" w:rsidP="00510E16">
      <w:pPr>
        <w:pStyle w:val="a6"/>
        <w:spacing w:line="276" w:lineRule="auto"/>
        <w:jc w:val="both"/>
        <w:rPr>
          <w:rFonts w:ascii="Times New Roman" w:hAnsi="Times New Roman"/>
          <w:sz w:val="28"/>
          <w:szCs w:val="28"/>
        </w:rPr>
      </w:pPr>
    </w:p>
    <w:p w:rsidR="00510E16" w:rsidRDefault="00510E16" w:rsidP="00510E16">
      <w:pPr>
        <w:pStyle w:val="a6"/>
        <w:spacing w:line="276" w:lineRule="auto"/>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pStyle w:val="a6"/>
        <w:jc w:val="both"/>
        <w:rPr>
          <w:rFonts w:ascii="Times New Roman" w:hAnsi="Times New Roman"/>
          <w:sz w:val="28"/>
          <w:szCs w:val="28"/>
        </w:rPr>
      </w:pPr>
    </w:p>
    <w:p w:rsidR="00510E16" w:rsidRDefault="00510E16" w:rsidP="00510E16">
      <w:pPr>
        <w:spacing w:after="0" w:line="240" w:lineRule="auto"/>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510E16" w:rsidRDefault="00510E16" w:rsidP="00510E16">
      <w:pPr>
        <w:spacing w:after="0" w:line="240" w:lineRule="auto"/>
        <w:jc w:val="center"/>
        <w:rPr>
          <w:rFonts w:ascii="Times New Roman" w:hAnsi="Times New Roman"/>
          <w:b/>
          <w:sz w:val="28"/>
          <w:szCs w:val="28"/>
          <w:lang w:val="ro-MO"/>
        </w:rPr>
      </w:pPr>
      <w:r>
        <w:rPr>
          <w:rFonts w:ascii="Times New Roman" w:hAnsi="Times New Roman"/>
          <w:b/>
          <w:sz w:val="28"/>
          <w:szCs w:val="28"/>
          <w:lang w:val="ro-MO"/>
        </w:rPr>
        <w:t>la proiectul de  Decizie</w:t>
      </w:r>
    </w:p>
    <w:p w:rsidR="00510E16" w:rsidRDefault="00510E16" w:rsidP="00510E16">
      <w:pPr>
        <w:pStyle w:val="a6"/>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schimbarea</w:t>
      </w:r>
      <w:proofErr w:type="spellEnd"/>
      <w:r>
        <w:rPr>
          <w:rFonts w:ascii="Times New Roman" w:hAnsi="Times New Roman"/>
          <w:sz w:val="28"/>
          <w:szCs w:val="28"/>
        </w:rPr>
        <w:t xml:space="preserve"> </w:t>
      </w:r>
      <w:proofErr w:type="spellStart"/>
      <w:r>
        <w:rPr>
          <w:rFonts w:ascii="Times New Roman" w:hAnsi="Times New Roman"/>
          <w:sz w:val="28"/>
          <w:szCs w:val="28"/>
        </w:rPr>
        <w:t>modului</w:t>
      </w:r>
      <w:proofErr w:type="spellEnd"/>
      <w:r>
        <w:rPr>
          <w:rFonts w:ascii="Times New Roman" w:hAnsi="Times New Roman"/>
          <w:sz w:val="28"/>
          <w:szCs w:val="28"/>
        </w:rPr>
        <w:t xml:space="preserve"> de </w:t>
      </w:r>
      <w:proofErr w:type="spellStart"/>
      <w:r>
        <w:rPr>
          <w:rFonts w:ascii="Times New Roman" w:hAnsi="Times New Roman"/>
          <w:sz w:val="28"/>
          <w:szCs w:val="28"/>
        </w:rPr>
        <w:t>folosință</w:t>
      </w:r>
      <w:proofErr w:type="spellEnd"/>
      <w:r>
        <w:rPr>
          <w:rFonts w:ascii="Times New Roman" w:hAnsi="Times New Roman"/>
          <w:sz w:val="28"/>
          <w:szCs w:val="28"/>
        </w:rPr>
        <w:t xml:space="preserve"> a </w:t>
      </w:r>
      <w:proofErr w:type="spellStart"/>
      <w:r>
        <w:rPr>
          <w:rFonts w:ascii="Times New Roman" w:hAnsi="Times New Roman"/>
          <w:sz w:val="28"/>
          <w:szCs w:val="28"/>
        </w:rPr>
        <w:t>terenu</w:t>
      </w:r>
      <w:r w:rsidR="000101A7">
        <w:rPr>
          <w:rFonts w:ascii="Times New Roman" w:hAnsi="Times New Roman"/>
          <w:sz w:val="28"/>
          <w:szCs w:val="28"/>
        </w:rPr>
        <w:t>rilor</w:t>
      </w:r>
      <w:proofErr w:type="spellEnd"/>
      <w:r>
        <w:rPr>
          <w:rStyle w:val="a5"/>
          <w:rFonts w:ascii="Times New Roman" w:hAnsi="Times New Roman"/>
          <w:sz w:val="28"/>
          <w:szCs w:val="28"/>
        </w:rPr>
        <w:t>”</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510E16">
            <w:pPr>
              <w:numPr>
                <w:ilvl w:val="3"/>
                <w:numId w:val="1"/>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0101A7">
            <w:pPr>
              <w:tabs>
                <w:tab w:val="left" w:pos="884"/>
                <w:tab w:val="left" w:pos="1196"/>
              </w:tabs>
              <w:spacing w:after="0" w:line="240" w:lineRule="auto"/>
              <w:ind w:right="33"/>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0101A7">
            <w:pPr>
              <w:tabs>
                <w:tab w:val="left" w:pos="884"/>
                <w:tab w:val="left" w:pos="1196"/>
                <w:tab w:val="left" w:pos="9026"/>
              </w:tabs>
              <w:spacing w:after="0" w:line="240" w:lineRule="auto"/>
              <w:ind w:right="33"/>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0101A7">
            <w:pPr>
              <w:pStyle w:val="a6"/>
              <w:tabs>
                <w:tab w:val="left" w:pos="9026"/>
              </w:tabs>
              <w:spacing w:line="276" w:lineRule="auto"/>
              <w:ind w:right="33"/>
              <w:jc w:val="both"/>
              <w:rPr>
                <w:rFonts w:ascii="Times New Roman" w:hAnsi="Times New Roman"/>
                <w:sz w:val="28"/>
                <w:szCs w:val="28"/>
                <w:lang w:val="ro-RO"/>
              </w:rPr>
            </w:pPr>
            <w:r>
              <w:rPr>
                <w:rFonts w:ascii="Times New Roman" w:hAnsi="Times New Roman"/>
                <w:sz w:val="28"/>
                <w:szCs w:val="28"/>
              </w:rPr>
              <w:t xml:space="preserve">          </w:t>
            </w:r>
            <w:proofErr w:type="spellStart"/>
            <w:r w:rsidR="000101A7">
              <w:rPr>
                <w:rFonts w:ascii="Times New Roman" w:hAnsi="Times New Roman"/>
                <w:sz w:val="28"/>
                <w:szCs w:val="28"/>
              </w:rPr>
              <w:t>Cererile</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depuse</w:t>
            </w:r>
            <w:proofErr w:type="spellEnd"/>
            <w:r w:rsidR="000101A7">
              <w:rPr>
                <w:rFonts w:ascii="Times New Roman" w:hAnsi="Times New Roman"/>
                <w:sz w:val="28"/>
                <w:szCs w:val="28"/>
              </w:rPr>
              <w:t xml:space="preserve"> de </w:t>
            </w:r>
            <w:proofErr w:type="gramStart"/>
            <w:r w:rsidR="000101A7">
              <w:rPr>
                <w:rFonts w:ascii="Times New Roman" w:hAnsi="Times New Roman"/>
                <w:sz w:val="28"/>
                <w:szCs w:val="28"/>
              </w:rPr>
              <w:t>SRL ”</w:t>
            </w:r>
            <w:proofErr w:type="gramEnd"/>
            <w:r w:rsidR="000101A7">
              <w:rPr>
                <w:rFonts w:ascii="Times New Roman" w:hAnsi="Times New Roman"/>
                <w:sz w:val="28"/>
                <w:szCs w:val="28"/>
              </w:rPr>
              <w:t xml:space="preserve">IMEXAGRO”, </w:t>
            </w:r>
            <w:proofErr w:type="spellStart"/>
            <w:r w:rsidR="000101A7">
              <w:rPr>
                <w:rFonts w:ascii="Times New Roman" w:hAnsi="Times New Roman"/>
                <w:sz w:val="28"/>
                <w:szCs w:val="28"/>
              </w:rPr>
              <w:t>sediul</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mun</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Chișinău</w:t>
            </w:r>
            <w:proofErr w:type="spellEnd"/>
            <w:r w:rsidR="000101A7">
              <w:rPr>
                <w:rFonts w:ascii="Times New Roman" w:hAnsi="Times New Roman"/>
                <w:sz w:val="28"/>
                <w:szCs w:val="28"/>
              </w:rPr>
              <w:t xml:space="preserve">, str. </w:t>
            </w:r>
            <w:proofErr w:type="spellStart"/>
            <w:r w:rsidR="000101A7">
              <w:rPr>
                <w:rFonts w:ascii="Times New Roman" w:hAnsi="Times New Roman"/>
                <w:sz w:val="28"/>
                <w:szCs w:val="28"/>
              </w:rPr>
              <w:t>Columna</w:t>
            </w:r>
            <w:proofErr w:type="spellEnd"/>
            <w:r w:rsidR="000101A7">
              <w:rPr>
                <w:rFonts w:ascii="Times New Roman" w:hAnsi="Times New Roman"/>
                <w:sz w:val="28"/>
                <w:szCs w:val="28"/>
              </w:rPr>
              <w:t xml:space="preserve">, nr. 174, </w:t>
            </w:r>
            <w:proofErr w:type="spellStart"/>
            <w:r w:rsidR="000101A7">
              <w:rPr>
                <w:rFonts w:ascii="Times New Roman" w:hAnsi="Times New Roman"/>
                <w:sz w:val="28"/>
                <w:szCs w:val="28"/>
              </w:rPr>
              <w:t>înregistrată</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în</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registrul</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comun</w:t>
            </w:r>
            <w:proofErr w:type="spellEnd"/>
            <w:r w:rsidR="000101A7">
              <w:rPr>
                <w:rFonts w:ascii="Times New Roman" w:hAnsi="Times New Roman"/>
                <w:sz w:val="28"/>
                <w:szCs w:val="28"/>
              </w:rPr>
              <w:t xml:space="preserve"> al </w:t>
            </w:r>
            <w:proofErr w:type="spellStart"/>
            <w:r w:rsidR="000101A7">
              <w:rPr>
                <w:rFonts w:ascii="Times New Roman" w:hAnsi="Times New Roman"/>
                <w:sz w:val="28"/>
                <w:szCs w:val="28"/>
              </w:rPr>
              <w:t>primăriei</w:t>
            </w:r>
            <w:proofErr w:type="spellEnd"/>
            <w:r w:rsidR="000101A7">
              <w:rPr>
                <w:rFonts w:ascii="Times New Roman" w:hAnsi="Times New Roman"/>
                <w:sz w:val="28"/>
                <w:szCs w:val="28"/>
              </w:rPr>
              <w:t xml:space="preserve"> or. </w:t>
            </w:r>
            <w:proofErr w:type="spellStart"/>
            <w:r w:rsidR="000101A7">
              <w:rPr>
                <w:rFonts w:ascii="Times New Roman" w:hAnsi="Times New Roman"/>
                <w:sz w:val="28"/>
                <w:szCs w:val="28"/>
              </w:rPr>
              <w:t>Căușeni</w:t>
            </w:r>
            <w:proofErr w:type="spellEnd"/>
            <w:r w:rsidR="000101A7">
              <w:rPr>
                <w:rFonts w:ascii="Times New Roman" w:hAnsi="Times New Roman"/>
                <w:sz w:val="28"/>
                <w:szCs w:val="28"/>
              </w:rPr>
              <w:t xml:space="preserve"> cu nr. </w:t>
            </w:r>
            <w:proofErr w:type="gramStart"/>
            <w:r w:rsidR="000101A7">
              <w:rPr>
                <w:rFonts w:ascii="Times New Roman" w:hAnsi="Times New Roman"/>
                <w:sz w:val="28"/>
                <w:szCs w:val="28"/>
              </w:rPr>
              <w:t>de</w:t>
            </w:r>
            <w:proofErr w:type="gramEnd"/>
            <w:r w:rsidR="000101A7">
              <w:rPr>
                <w:rFonts w:ascii="Times New Roman" w:hAnsi="Times New Roman"/>
                <w:sz w:val="28"/>
                <w:szCs w:val="28"/>
              </w:rPr>
              <w:t xml:space="preserve"> </w:t>
            </w:r>
            <w:proofErr w:type="spellStart"/>
            <w:r w:rsidR="000101A7">
              <w:rPr>
                <w:rFonts w:ascii="Times New Roman" w:hAnsi="Times New Roman"/>
                <w:sz w:val="28"/>
                <w:szCs w:val="28"/>
              </w:rPr>
              <w:t>întrare</w:t>
            </w:r>
            <w:proofErr w:type="spellEnd"/>
            <w:r w:rsidR="000101A7">
              <w:rPr>
                <w:rFonts w:ascii="Times New Roman" w:hAnsi="Times New Roman"/>
                <w:sz w:val="28"/>
                <w:szCs w:val="28"/>
              </w:rPr>
              <w:t xml:space="preserve">  01/2-25-737 din data de 19.04.2022 </w:t>
            </w:r>
            <w:proofErr w:type="spellStart"/>
            <w:r w:rsidR="000101A7">
              <w:rPr>
                <w:rFonts w:ascii="Times New Roman" w:hAnsi="Times New Roman"/>
                <w:sz w:val="28"/>
                <w:szCs w:val="28"/>
              </w:rPr>
              <w:t>și</w:t>
            </w:r>
            <w:proofErr w:type="spellEnd"/>
            <w:r w:rsidR="000101A7">
              <w:rPr>
                <w:rFonts w:ascii="Times New Roman" w:hAnsi="Times New Roman"/>
                <w:sz w:val="28"/>
                <w:szCs w:val="28"/>
              </w:rPr>
              <w:t xml:space="preserve"> cet. </w:t>
            </w:r>
            <w:proofErr w:type="spellStart"/>
            <w:r w:rsidR="000101A7">
              <w:rPr>
                <w:rFonts w:ascii="Times New Roman" w:hAnsi="Times New Roman"/>
                <w:sz w:val="28"/>
                <w:szCs w:val="28"/>
              </w:rPr>
              <w:t>Vîlcu</w:t>
            </w:r>
            <w:proofErr w:type="spellEnd"/>
            <w:r w:rsidR="000101A7">
              <w:rPr>
                <w:rFonts w:ascii="Times New Roman" w:hAnsi="Times New Roman"/>
                <w:sz w:val="28"/>
                <w:szCs w:val="28"/>
              </w:rPr>
              <w:t xml:space="preserve"> Lidia, dom. </w:t>
            </w:r>
            <w:proofErr w:type="spellStart"/>
            <w:r w:rsidR="000101A7">
              <w:rPr>
                <w:rFonts w:ascii="Times New Roman" w:hAnsi="Times New Roman"/>
                <w:sz w:val="28"/>
                <w:szCs w:val="28"/>
              </w:rPr>
              <w:t>în</w:t>
            </w:r>
            <w:proofErr w:type="spellEnd"/>
            <w:r w:rsidR="000101A7">
              <w:rPr>
                <w:rFonts w:ascii="Times New Roman" w:hAnsi="Times New Roman"/>
                <w:sz w:val="28"/>
                <w:szCs w:val="28"/>
              </w:rPr>
              <w:t xml:space="preserve"> r-</w:t>
            </w:r>
            <w:proofErr w:type="spellStart"/>
            <w:r w:rsidR="000101A7">
              <w:rPr>
                <w:rFonts w:ascii="Times New Roman" w:hAnsi="Times New Roman"/>
                <w:sz w:val="28"/>
                <w:szCs w:val="28"/>
              </w:rPr>
              <w:t>nul</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Căușeni</w:t>
            </w:r>
            <w:proofErr w:type="spellEnd"/>
            <w:r w:rsidR="000101A7">
              <w:rPr>
                <w:rFonts w:ascii="Times New Roman" w:hAnsi="Times New Roman"/>
                <w:sz w:val="28"/>
                <w:szCs w:val="28"/>
              </w:rPr>
              <w:t xml:space="preserve">, sat. </w:t>
            </w:r>
            <w:proofErr w:type="spellStart"/>
            <w:r w:rsidR="000101A7">
              <w:rPr>
                <w:rFonts w:ascii="Times New Roman" w:hAnsi="Times New Roman"/>
                <w:sz w:val="28"/>
                <w:szCs w:val="28"/>
              </w:rPr>
              <w:t>Sălcuța</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înregistrată</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în</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registrul</w:t>
            </w:r>
            <w:proofErr w:type="spellEnd"/>
            <w:r w:rsidR="000101A7">
              <w:rPr>
                <w:rFonts w:ascii="Times New Roman" w:hAnsi="Times New Roman"/>
                <w:sz w:val="28"/>
                <w:szCs w:val="28"/>
              </w:rPr>
              <w:t xml:space="preserve"> </w:t>
            </w:r>
            <w:proofErr w:type="spellStart"/>
            <w:r w:rsidR="000101A7">
              <w:rPr>
                <w:rFonts w:ascii="Times New Roman" w:hAnsi="Times New Roman"/>
                <w:sz w:val="28"/>
                <w:szCs w:val="28"/>
              </w:rPr>
              <w:t>comun</w:t>
            </w:r>
            <w:proofErr w:type="spellEnd"/>
            <w:r w:rsidR="000101A7">
              <w:rPr>
                <w:rFonts w:ascii="Times New Roman" w:hAnsi="Times New Roman"/>
                <w:sz w:val="28"/>
                <w:szCs w:val="28"/>
              </w:rPr>
              <w:t xml:space="preserve"> al </w:t>
            </w:r>
            <w:proofErr w:type="spellStart"/>
            <w:r w:rsidR="000101A7">
              <w:rPr>
                <w:rFonts w:ascii="Times New Roman" w:hAnsi="Times New Roman"/>
                <w:sz w:val="28"/>
                <w:szCs w:val="28"/>
              </w:rPr>
              <w:t>primăriei</w:t>
            </w:r>
            <w:proofErr w:type="spellEnd"/>
            <w:r w:rsidR="000101A7">
              <w:rPr>
                <w:rFonts w:ascii="Times New Roman" w:hAnsi="Times New Roman"/>
                <w:sz w:val="28"/>
                <w:szCs w:val="28"/>
              </w:rPr>
              <w:t xml:space="preserve"> or. </w:t>
            </w:r>
            <w:proofErr w:type="spellStart"/>
            <w:r w:rsidR="000101A7">
              <w:rPr>
                <w:rFonts w:ascii="Times New Roman" w:hAnsi="Times New Roman"/>
                <w:sz w:val="28"/>
                <w:szCs w:val="28"/>
              </w:rPr>
              <w:t>Căușeni</w:t>
            </w:r>
            <w:proofErr w:type="spellEnd"/>
            <w:r w:rsidR="000101A7">
              <w:rPr>
                <w:rFonts w:ascii="Times New Roman" w:hAnsi="Times New Roman"/>
                <w:sz w:val="28"/>
                <w:szCs w:val="28"/>
              </w:rPr>
              <w:t xml:space="preserve"> cu nr. </w:t>
            </w:r>
            <w:proofErr w:type="gramStart"/>
            <w:r w:rsidR="000101A7">
              <w:rPr>
                <w:rFonts w:ascii="Times New Roman" w:hAnsi="Times New Roman"/>
                <w:sz w:val="28"/>
                <w:szCs w:val="28"/>
              </w:rPr>
              <w:t>de</w:t>
            </w:r>
            <w:proofErr w:type="gramEnd"/>
            <w:r w:rsidR="000101A7">
              <w:rPr>
                <w:rFonts w:ascii="Times New Roman" w:hAnsi="Times New Roman"/>
                <w:sz w:val="28"/>
                <w:szCs w:val="28"/>
              </w:rPr>
              <w:t xml:space="preserve"> </w:t>
            </w:r>
            <w:proofErr w:type="spellStart"/>
            <w:r w:rsidR="000101A7">
              <w:rPr>
                <w:rFonts w:ascii="Times New Roman" w:hAnsi="Times New Roman"/>
                <w:sz w:val="28"/>
                <w:szCs w:val="28"/>
              </w:rPr>
              <w:t>întrare</w:t>
            </w:r>
            <w:proofErr w:type="spellEnd"/>
            <w:r w:rsidR="000101A7">
              <w:rPr>
                <w:rFonts w:ascii="Times New Roman" w:hAnsi="Times New Roman"/>
                <w:sz w:val="28"/>
                <w:szCs w:val="28"/>
              </w:rPr>
              <w:t xml:space="preserve">  01/2-25-736 din data de 19.04.2022</w:t>
            </w:r>
            <w:r>
              <w:rPr>
                <w:rFonts w:ascii="Times New Roman" w:hAnsi="Times New Roman"/>
                <w:sz w:val="28"/>
                <w:szCs w:val="28"/>
                <w:lang w:val="ro-RO"/>
              </w:rPr>
              <w:t>.</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0101A7">
            <w:pPr>
              <w:tabs>
                <w:tab w:val="left" w:pos="884"/>
                <w:tab w:val="left" w:pos="1196"/>
                <w:tab w:val="left" w:pos="9026"/>
              </w:tabs>
              <w:spacing w:after="0" w:line="240" w:lineRule="auto"/>
              <w:ind w:right="33"/>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0101A7" w:rsidRDefault="00510E16" w:rsidP="000101A7">
            <w:pPr>
              <w:tabs>
                <w:tab w:val="left" w:pos="9026"/>
              </w:tabs>
              <w:spacing w:after="0"/>
              <w:ind w:right="33"/>
              <w:jc w:val="both"/>
              <w:rPr>
                <w:rStyle w:val="a5"/>
                <w:rFonts w:eastAsiaTheme="minorEastAsia"/>
              </w:rPr>
            </w:pPr>
            <w:r>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Schimbul</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modulului</w:t>
            </w:r>
            <w:proofErr w:type="spellEnd"/>
            <w:r w:rsidR="000101A7">
              <w:rPr>
                <w:rStyle w:val="a5"/>
                <w:rFonts w:ascii="Times New Roman" w:eastAsiaTheme="minorEastAsia" w:hAnsi="Times New Roman"/>
                <w:sz w:val="28"/>
                <w:szCs w:val="28"/>
              </w:rPr>
              <w:t xml:space="preserve"> de </w:t>
            </w:r>
            <w:proofErr w:type="spellStart"/>
            <w:r w:rsidR="000101A7">
              <w:rPr>
                <w:rStyle w:val="a5"/>
                <w:rFonts w:ascii="Times New Roman" w:eastAsiaTheme="minorEastAsia" w:hAnsi="Times New Roman"/>
                <w:sz w:val="28"/>
                <w:szCs w:val="28"/>
              </w:rPr>
              <w:t>folosință</w:t>
            </w:r>
            <w:proofErr w:type="spellEnd"/>
            <w:r w:rsidR="000101A7">
              <w:rPr>
                <w:rStyle w:val="a5"/>
                <w:rFonts w:ascii="Times New Roman" w:eastAsiaTheme="minorEastAsia" w:hAnsi="Times New Roman"/>
                <w:sz w:val="28"/>
                <w:szCs w:val="28"/>
              </w:rPr>
              <w:t xml:space="preserve"> a </w:t>
            </w:r>
            <w:proofErr w:type="spellStart"/>
            <w:r w:rsidR="000101A7">
              <w:rPr>
                <w:rStyle w:val="a5"/>
                <w:rFonts w:ascii="Times New Roman" w:eastAsiaTheme="minorEastAsia" w:hAnsi="Times New Roman"/>
                <w:sz w:val="28"/>
                <w:szCs w:val="28"/>
              </w:rPr>
              <w:t>terenurilor</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proprietate</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privată</w:t>
            </w:r>
            <w:proofErr w:type="spellEnd"/>
            <w:r w:rsidR="000101A7">
              <w:rPr>
                <w:rStyle w:val="a5"/>
                <w:rFonts w:ascii="Times New Roman" w:eastAsiaTheme="minorEastAsia" w:hAnsi="Times New Roman"/>
                <w:sz w:val="28"/>
                <w:szCs w:val="28"/>
              </w:rPr>
              <w:t xml:space="preserve">, cu </w:t>
            </w:r>
            <w:proofErr w:type="spellStart"/>
            <w:r w:rsidR="000101A7">
              <w:rPr>
                <w:rStyle w:val="a5"/>
                <w:rFonts w:ascii="Times New Roman" w:eastAsiaTheme="minorEastAsia" w:hAnsi="Times New Roman"/>
                <w:sz w:val="28"/>
                <w:szCs w:val="28"/>
              </w:rPr>
              <w:t>suprafața</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totală</w:t>
            </w:r>
            <w:proofErr w:type="spellEnd"/>
            <w:r w:rsidR="000101A7">
              <w:rPr>
                <w:rStyle w:val="a5"/>
                <w:rFonts w:ascii="Times New Roman" w:eastAsiaTheme="minorEastAsia" w:hAnsi="Times New Roman"/>
                <w:sz w:val="28"/>
                <w:szCs w:val="28"/>
              </w:rPr>
              <w:t xml:space="preserve"> de 1</w:t>
            </w:r>
            <w:proofErr w:type="gramStart"/>
            <w:r w:rsidR="000101A7">
              <w:rPr>
                <w:rStyle w:val="a5"/>
                <w:rFonts w:ascii="Times New Roman" w:eastAsiaTheme="minorEastAsia" w:hAnsi="Times New Roman"/>
                <w:sz w:val="28"/>
                <w:szCs w:val="28"/>
              </w:rPr>
              <w:t>,6234</w:t>
            </w:r>
            <w:proofErr w:type="gramEnd"/>
            <w:r w:rsidR="000101A7">
              <w:rPr>
                <w:rStyle w:val="a5"/>
                <w:rFonts w:ascii="Times New Roman" w:eastAsiaTheme="minorEastAsia" w:hAnsi="Times New Roman"/>
                <w:sz w:val="28"/>
                <w:szCs w:val="28"/>
              </w:rPr>
              <w:t xml:space="preserve"> ha, nr. </w:t>
            </w:r>
            <w:proofErr w:type="gramStart"/>
            <w:r w:rsidR="000101A7">
              <w:rPr>
                <w:rStyle w:val="a5"/>
                <w:rFonts w:ascii="Times New Roman" w:eastAsiaTheme="minorEastAsia" w:hAnsi="Times New Roman"/>
                <w:sz w:val="28"/>
                <w:szCs w:val="28"/>
              </w:rPr>
              <w:t>nr</w:t>
            </w:r>
            <w:proofErr w:type="gramEnd"/>
            <w:r w:rsidR="000101A7">
              <w:rPr>
                <w:rStyle w:val="a5"/>
                <w:rFonts w:ascii="Times New Roman" w:eastAsiaTheme="minorEastAsia" w:hAnsi="Times New Roman"/>
                <w:sz w:val="28"/>
                <w:szCs w:val="28"/>
              </w:rPr>
              <w:t xml:space="preserve">. </w:t>
            </w:r>
            <w:proofErr w:type="spellStart"/>
            <w:proofErr w:type="gramStart"/>
            <w:r w:rsidR="000101A7">
              <w:rPr>
                <w:rStyle w:val="a5"/>
                <w:rFonts w:ascii="Times New Roman" w:eastAsiaTheme="minorEastAsia" w:hAnsi="Times New Roman"/>
                <w:sz w:val="28"/>
                <w:szCs w:val="28"/>
              </w:rPr>
              <w:t>cadastrale</w:t>
            </w:r>
            <w:proofErr w:type="spellEnd"/>
            <w:proofErr w:type="gramEnd"/>
            <w:r w:rsidR="000101A7">
              <w:rPr>
                <w:rStyle w:val="a5"/>
                <w:rFonts w:ascii="Times New Roman" w:eastAsiaTheme="minorEastAsia" w:hAnsi="Times New Roman"/>
                <w:sz w:val="28"/>
                <w:szCs w:val="28"/>
              </w:rPr>
              <w:t xml:space="preserve"> 2701301057, 2701301058, 2701301059, 2701301060, 2701301061, 2701301062, 2701301063, </w:t>
            </w:r>
            <w:proofErr w:type="spellStart"/>
            <w:r w:rsidR="000101A7">
              <w:rPr>
                <w:rStyle w:val="a5"/>
                <w:rFonts w:ascii="Times New Roman" w:eastAsiaTheme="minorEastAsia" w:hAnsi="Times New Roman"/>
                <w:sz w:val="28"/>
                <w:szCs w:val="28"/>
              </w:rPr>
              <w:t>amplasate</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în</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extravilanul</w:t>
            </w:r>
            <w:proofErr w:type="spellEnd"/>
            <w:r w:rsidR="000101A7">
              <w:rPr>
                <w:rStyle w:val="a5"/>
                <w:rFonts w:ascii="Times New Roman" w:eastAsiaTheme="minorEastAsia" w:hAnsi="Times New Roman"/>
                <w:sz w:val="28"/>
                <w:szCs w:val="28"/>
              </w:rPr>
              <w:t xml:space="preserve"> or. </w:t>
            </w:r>
            <w:proofErr w:type="spellStart"/>
            <w:r w:rsidR="000101A7">
              <w:rPr>
                <w:rStyle w:val="a5"/>
                <w:rFonts w:ascii="Times New Roman" w:eastAsiaTheme="minorEastAsia" w:hAnsi="Times New Roman"/>
                <w:sz w:val="28"/>
                <w:szCs w:val="28"/>
              </w:rPr>
              <w:t>Căușeni</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pentru</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edificarea</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obiectelor</w:t>
            </w:r>
            <w:proofErr w:type="spellEnd"/>
            <w:r w:rsidR="000101A7">
              <w:rPr>
                <w:rStyle w:val="a5"/>
                <w:rFonts w:ascii="Times New Roman" w:eastAsiaTheme="minorEastAsia" w:hAnsi="Times New Roman"/>
                <w:sz w:val="28"/>
                <w:szCs w:val="28"/>
              </w:rPr>
              <w:t xml:space="preserve"> de </w:t>
            </w:r>
            <w:proofErr w:type="spellStart"/>
            <w:r w:rsidR="000101A7">
              <w:rPr>
                <w:rStyle w:val="a5"/>
                <w:rFonts w:ascii="Times New Roman" w:eastAsiaTheme="minorEastAsia" w:hAnsi="Times New Roman"/>
                <w:sz w:val="28"/>
                <w:szCs w:val="28"/>
              </w:rPr>
              <w:t>infrastructură</w:t>
            </w:r>
            <w:proofErr w:type="spellEnd"/>
            <w:r w:rsidR="000101A7">
              <w:rPr>
                <w:rStyle w:val="a5"/>
                <w:rFonts w:ascii="Times New Roman" w:eastAsiaTheme="minorEastAsia" w:hAnsi="Times New Roman"/>
                <w:sz w:val="28"/>
                <w:szCs w:val="28"/>
              </w:rPr>
              <w:t xml:space="preserve"> </w:t>
            </w:r>
            <w:proofErr w:type="gramStart"/>
            <w:r w:rsidR="000101A7">
              <w:rPr>
                <w:rStyle w:val="a5"/>
                <w:rFonts w:ascii="Times New Roman" w:eastAsiaTheme="minorEastAsia" w:hAnsi="Times New Roman"/>
                <w:sz w:val="28"/>
                <w:szCs w:val="28"/>
              </w:rPr>
              <w:t>a</w:t>
            </w:r>
            <w:proofErr w:type="gram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agriculturii</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și</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anume</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construcția</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depozitelor</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pentru</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păstrarea</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culturilor</w:t>
            </w:r>
            <w:proofErr w:type="spellEnd"/>
            <w:r w:rsidR="000101A7">
              <w:rPr>
                <w:rStyle w:val="a5"/>
                <w:rFonts w:ascii="Times New Roman" w:eastAsiaTheme="minorEastAsia" w:hAnsi="Times New Roman"/>
                <w:sz w:val="28"/>
                <w:szCs w:val="28"/>
              </w:rPr>
              <w:t xml:space="preserve"> </w:t>
            </w:r>
            <w:proofErr w:type="spellStart"/>
            <w:r w:rsidR="000101A7">
              <w:rPr>
                <w:rStyle w:val="a5"/>
                <w:rFonts w:ascii="Times New Roman" w:eastAsiaTheme="minorEastAsia" w:hAnsi="Times New Roman"/>
                <w:sz w:val="28"/>
                <w:szCs w:val="28"/>
              </w:rPr>
              <w:t>agricole</w:t>
            </w:r>
            <w:proofErr w:type="spellEnd"/>
            <w:r w:rsidR="000101A7">
              <w:rPr>
                <w:rStyle w:val="a5"/>
                <w:rFonts w:ascii="Times New Roman" w:eastAsiaTheme="minorEastAsia" w:hAnsi="Times New Roman"/>
                <w:sz w:val="28"/>
                <w:szCs w:val="28"/>
              </w:rPr>
              <w:t>.</w:t>
            </w:r>
          </w:p>
          <w:p w:rsidR="00510E16" w:rsidRDefault="00510E16" w:rsidP="000101A7">
            <w:pPr>
              <w:tabs>
                <w:tab w:val="left" w:pos="9026"/>
              </w:tabs>
              <w:spacing w:after="0"/>
              <w:ind w:right="33"/>
              <w:jc w:val="both"/>
              <w:rPr>
                <w:rFonts w:ascii="Times New Roman" w:eastAsia="Times New Roman" w:hAnsi="Times New Roman" w:cs="Times New Roman"/>
                <w:sz w:val="28"/>
                <w:szCs w:val="28"/>
                <w:lang w:val="en-US"/>
              </w:rPr>
            </w:pPr>
          </w:p>
        </w:tc>
      </w:tr>
      <w:tr w:rsidR="00510E16" w:rsidTr="000101A7">
        <w:tc>
          <w:tcPr>
            <w:tcW w:w="5000" w:type="pct"/>
            <w:tcBorders>
              <w:top w:val="single" w:sz="4" w:space="0" w:color="auto"/>
              <w:left w:val="single" w:sz="4" w:space="0" w:color="auto"/>
              <w:bottom w:val="single" w:sz="4" w:space="0" w:color="auto"/>
              <w:right w:val="single" w:sz="4" w:space="0" w:color="auto"/>
            </w:tcBorders>
            <w:hideMark/>
          </w:tcPr>
          <w:p w:rsidR="00510E16" w:rsidRPr="004D663A" w:rsidRDefault="00510E16" w:rsidP="00994CEB">
            <w:pPr>
              <w:tabs>
                <w:tab w:val="left" w:pos="884"/>
                <w:tab w:val="left" w:pos="1196"/>
              </w:tabs>
              <w:spacing w:after="0" w:line="240" w:lineRule="auto"/>
              <w:jc w:val="both"/>
              <w:rPr>
                <w:rFonts w:ascii="Times New Roman" w:hAnsi="Times New Roman"/>
                <w:sz w:val="28"/>
                <w:szCs w:val="28"/>
                <w:lang w:val="ro-MO"/>
              </w:rPr>
            </w:pPr>
            <w:r w:rsidRPr="004D663A">
              <w:rPr>
                <w:rFonts w:ascii="Times New Roman" w:hAnsi="Times New Roman"/>
                <w:sz w:val="28"/>
                <w:szCs w:val="28"/>
                <w:lang w:val="ro-MO"/>
              </w:rPr>
              <w:t>4. Fundamentarea economico-financiară</w:t>
            </w:r>
          </w:p>
        </w:tc>
      </w:tr>
      <w:tr w:rsidR="00510E16" w:rsidTr="000101A7">
        <w:tc>
          <w:tcPr>
            <w:tcW w:w="5000" w:type="pct"/>
            <w:tcBorders>
              <w:top w:val="single" w:sz="4" w:space="0" w:color="auto"/>
              <w:left w:val="single" w:sz="4" w:space="0" w:color="auto"/>
              <w:bottom w:val="single" w:sz="4" w:space="0" w:color="auto"/>
              <w:right w:val="single" w:sz="4" w:space="0" w:color="auto"/>
            </w:tcBorders>
            <w:hideMark/>
          </w:tcPr>
          <w:p w:rsidR="00510E16" w:rsidRPr="004D663A" w:rsidRDefault="00510E16" w:rsidP="00994CEB">
            <w:pPr>
              <w:tabs>
                <w:tab w:val="left" w:pos="884"/>
                <w:tab w:val="left" w:pos="1196"/>
              </w:tabs>
              <w:spacing w:after="0" w:line="240" w:lineRule="auto"/>
              <w:jc w:val="both"/>
              <w:rPr>
                <w:rFonts w:ascii="Times New Roman" w:hAnsi="Times New Roman"/>
                <w:sz w:val="28"/>
                <w:szCs w:val="28"/>
                <w:lang w:val="ro-MO"/>
              </w:rPr>
            </w:pPr>
            <w:r w:rsidRPr="004D663A">
              <w:rPr>
                <w:rFonts w:ascii="Times New Roman" w:hAnsi="Times New Roman"/>
                <w:sz w:val="28"/>
                <w:szCs w:val="28"/>
                <w:lang w:val="ro-MO"/>
              </w:rPr>
              <w:t>-------------------------------------------------------------</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pStyle w:val="a6"/>
              <w:spacing w:line="276" w:lineRule="auto"/>
              <w:jc w:val="both"/>
              <w:rPr>
                <w:rFonts w:ascii="Times New Roman" w:hAnsi="Times New Roman"/>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art. 73 </w:t>
            </w:r>
            <w:proofErr w:type="gramStart"/>
            <w:r>
              <w:rPr>
                <w:rFonts w:ascii="Times New Roman" w:hAnsi="Times New Roman"/>
                <w:sz w:val="28"/>
                <w:szCs w:val="28"/>
              </w:rPr>
              <w:t>din</w:t>
            </w:r>
            <w:proofErr w:type="gramEnd"/>
            <w:r>
              <w:rPr>
                <w:rFonts w:ascii="Times New Roman" w:hAnsi="Times New Roman"/>
                <w:sz w:val="28"/>
                <w:szCs w:val="28"/>
              </w:rPr>
              <w:t xml:space="preserve">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Funciar</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828-XII din 25.12.1991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pct. 35 din </w:t>
            </w:r>
            <w:proofErr w:type="spellStart"/>
            <w:r>
              <w:rPr>
                <w:rFonts w:ascii="Times New Roman" w:hAnsi="Times New Roman"/>
                <w:sz w:val="28"/>
                <w:szCs w:val="28"/>
              </w:rPr>
              <w:t>Regulamentul</w:t>
            </w:r>
            <w:proofErr w:type="spell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modul</w:t>
            </w:r>
            <w:proofErr w:type="spellEnd"/>
            <w:r>
              <w:rPr>
                <w:rFonts w:ascii="Times New Roman" w:hAnsi="Times New Roman"/>
                <w:sz w:val="28"/>
                <w:szCs w:val="28"/>
              </w:rPr>
              <w:t xml:space="preserve"> de </w:t>
            </w:r>
            <w:proofErr w:type="spellStart"/>
            <w:r>
              <w:rPr>
                <w:rFonts w:ascii="Times New Roman" w:hAnsi="Times New Roman"/>
                <w:sz w:val="28"/>
                <w:szCs w:val="28"/>
              </w:rPr>
              <w:t>transmitere</w:t>
            </w:r>
            <w:proofErr w:type="spellEnd"/>
            <w:r>
              <w:rPr>
                <w:rFonts w:ascii="Times New Roman" w:hAnsi="Times New Roman"/>
                <w:sz w:val="28"/>
                <w:szCs w:val="28"/>
              </w:rPr>
              <w:t xml:space="preserve">, </w:t>
            </w:r>
            <w:proofErr w:type="spellStart"/>
            <w:r>
              <w:rPr>
                <w:rFonts w:ascii="Times New Roman" w:hAnsi="Times New Roman"/>
                <w:sz w:val="28"/>
                <w:szCs w:val="28"/>
              </w:rPr>
              <w:t>schimbare</w:t>
            </w:r>
            <w:proofErr w:type="spellEnd"/>
            <w:r>
              <w:rPr>
                <w:rFonts w:ascii="Times New Roman" w:hAnsi="Times New Roman"/>
                <w:sz w:val="28"/>
                <w:szCs w:val="28"/>
              </w:rPr>
              <w:t xml:space="preserve"> a </w:t>
            </w:r>
            <w:proofErr w:type="spellStart"/>
            <w:r>
              <w:rPr>
                <w:rFonts w:ascii="Times New Roman" w:hAnsi="Times New Roman"/>
                <w:sz w:val="28"/>
                <w:szCs w:val="28"/>
              </w:rPr>
              <w:t>destinației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schimb</w:t>
            </w:r>
            <w:proofErr w:type="spellEnd"/>
            <w:r>
              <w:rPr>
                <w:rFonts w:ascii="Times New Roman" w:hAnsi="Times New Roman"/>
                <w:sz w:val="28"/>
                <w:szCs w:val="28"/>
              </w:rPr>
              <w:t xml:space="preserve"> de </w:t>
            </w:r>
            <w:proofErr w:type="spellStart"/>
            <w:r>
              <w:rPr>
                <w:rFonts w:ascii="Times New Roman" w:hAnsi="Times New Roman"/>
                <w:sz w:val="28"/>
                <w:szCs w:val="28"/>
              </w:rPr>
              <w:t>terenuri</w:t>
            </w:r>
            <w:proofErr w:type="spellEnd"/>
            <w:r>
              <w:rPr>
                <w:rFonts w:ascii="Times New Roman" w:hAnsi="Times New Roman"/>
                <w:sz w:val="28"/>
                <w:szCs w:val="28"/>
              </w:rPr>
              <w:t xml:space="preserve">, </w:t>
            </w:r>
            <w:proofErr w:type="spellStart"/>
            <w:r>
              <w:rPr>
                <w:rFonts w:ascii="Times New Roman" w:hAnsi="Times New Roman"/>
                <w:sz w:val="28"/>
                <w:szCs w:val="28"/>
              </w:rPr>
              <w:t>aprobat</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Hotărîrea</w:t>
            </w:r>
            <w:proofErr w:type="spellEnd"/>
            <w:r>
              <w:rPr>
                <w:rFonts w:ascii="Times New Roman" w:hAnsi="Times New Roman"/>
                <w:sz w:val="28"/>
                <w:szCs w:val="28"/>
              </w:rPr>
              <w:t xml:space="preserve">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1170 din 25.10.2016,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3 (1), 7, 10 (1),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
        </w:tc>
      </w:tr>
      <w:tr w:rsidR="00510E16" w:rsidTr="000101A7">
        <w:trPr>
          <w:trHeight w:val="461"/>
        </w:trPr>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tabs>
                <w:tab w:val="left" w:pos="884"/>
                <w:tab w:val="left" w:pos="1196"/>
              </w:tabs>
              <w:spacing w:line="360" w:lineRule="auto"/>
              <w:jc w:val="both"/>
              <w:rPr>
                <w:rFonts w:ascii="Times New Roman" w:hAnsi="Times New Roman"/>
                <w:sz w:val="28"/>
                <w:szCs w:val="28"/>
                <w:lang w:val="ro-RO"/>
              </w:rPr>
            </w:pPr>
            <w:r>
              <w:rPr>
                <w:rFonts w:ascii="Times New Roman" w:hAnsi="Times New Roman"/>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510E16" w:rsidRPr="00684BAA" w:rsidTr="000101A7">
        <w:trPr>
          <w:trHeight w:val="627"/>
        </w:trPr>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510E16" w:rsidRPr="00684BAA" w:rsidTr="000101A7">
        <w:tc>
          <w:tcPr>
            <w:tcW w:w="5000" w:type="pct"/>
            <w:tcBorders>
              <w:top w:val="single" w:sz="4" w:space="0" w:color="auto"/>
              <w:left w:val="single" w:sz="4" w:space="0" w:color="auto"/>
              <w:bottom w:val="single" w:sz="4" w:space="0" w:color="auto"/>
              <w:right w:val="single" w:sz="4" w:space="0" w:color="auto"/>
            </w:tcBorders>
            <w:hideMark/>
          </w:tcPr>
          <w:p w:rsidR="00510E16" w:rsidRDefault="00510E16" w:rsidP="00994CE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510E16" w:rsidRDefault="00510E16" w:rsidP="00510E16">
      <w:pPr>
        <w:rPr>
          <w:rFonts w:ascii="Times New Roman" w:hAnsi="Times New Roman"/>
          <w:sz w:val="28"/>
          <w:szCs w:val="28"/>
          <w:lang w:val="ro-RO"/>
        </w:rPr>
      </w:pPr>
      <w:r>
        <w:rPr>
          <w:rFonts w:ascii="Times New Roman" w:hAnsi="Times New Roman"/>
          <w:sz w:val="28"/>
          <w:szCs w:val="28"/>
          <w:lang w:val="ro-RO"/>
        </w:rPr>
        <w:t>Primar                                                                            Anatolie Donțu</w:t>
      </w:r>
    </w:p>
    <w:p w:rsidR="00510E16" w:rsidRPr="004D663A" w:rsidRDefault="00510E16" w:rsidP="00510E16">
      <w:pPr>
        <w:rPr>
          <w:rFonts w:ascii="Times New Roman" w:hAnsi="Times New Roman"/>
          <w:sz w:val="28"/>
          <w:szCs w:val="28"/>
          <w:lang w:val="ro-RO"/>
        </w:rPr>
      </w:pPr>
      <w:r>
        <w:rPr>
          <w:rFonts w:ascii="Times New Roman" w:hAnsi="Times New Roman"/>
          <w:sz w:val="28"/>
          <w:szCs w:val="28"/>
          <w:lang w:val="ro-RO"/>
        </w:rPr>
        <w:t>Specialist                                                                        Valentina  Gîrjeu</w:t>
      </w:r>
      <w:r>
        <w:rPr>
          <w:rFonts w:ascii="Times New Roman" w:hAnsi="Times New Roman" w:cs="Times New Roman"/>
          <w:sz w:val="28"/>
          <w:szCs w:val="28"/>
          <w:lang w:val="ro-RO"/>
        </w:rPr>
        <w:t xml:space="preserve">                                       </w:t>
      </w:r>
    </w:p>
    <w:p w:rsidR="00510E16" w:rsidRPr="00684BAA" w:rsidRDefault="00510E16" w:rsidP="00510E16">
      <w:pPr>
        <w:ind w:right="-472"/>
        <w:jc w:val="both"/>
        <w:rPr>
          <w:rFonts w:ascii="Times New Roman" w:hAnsi="Times New Roman" w:cs="Times New Roman"/>
          <w:sz w:val="28"/>
          <w:szCs w:val="28"/>
          <w:lang w:val="ro-RO"/>
        </w:rPr>
      </w:pPr>
    </w:p>
    <w:sectPr w:rsidR="00510E16" w:rsidRPr="00684BAA" w:rsidSect="004D663A">
      <w:pgSz w:w="11906" w:h="16838"/>
      <w:pgMar w:top="127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E16"/>
    <w:rsid w:val="000101A7"/>
    <w:rsid w:val="00040386"/>
    <w:rsid w:val="003D219A"/>
    <w:rsid w:val="003D35D7"/>
    <w:rsid w:val="00510E16"/>
    <w:rsid w:val="00684BAA"/>
    <w:rsid w:val="00C96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0E16"/>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510E16"/>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510E16"/>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510E16"/>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510E16"/>
    <w:rPr>
      <w:rFonts w:ascii="Calibri" w:eastAsia="Times New Roman" w:hAnsi="Calibri" w:cs="Times New Roman"/>
      <w:sz w:val="20"/>
      <w:szCs w:val="20"/>
      <w:lang w:val="en-US" w:bidi="en-US"/>
    </w:rPr>
  </w:style>
  <w:style w:type="paragraph" w:styleId="a6">
    <w:name w:val="No Spacing"/>
    <w:basedOn w:val="a"/>
    <w:link w:val="a5"/>
    <w:uiPriority w:val="1"/>
    <w:qFormat/>
    <w:rsid w:val="00510E16"/>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510E16"/>
    <w:pPr>
      <w:ind w:left="720"/>
      <w:contextualSpacing/>
    </w:pPr>
  </w:style>
  <w:style w:type="paragraph" w:styleId="a8">
    <w:name w:val="Balloon Text"/>
    <w:basedOn w:val="a"/>
    <w:link w:val="a9"/>
    <w:uiPriority w:val="99"/>
    <w:semiHidden/>
    <w:unhideWhenUsed/>
    <w:rsid w:val="00510E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0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29673">
      <w:bodyDiv w:val="1"/>
      <w:marLeft w:val="0"/>
      <w:marRight w:val="0"/>
      <w:marTop w:val="0"/>
      <w:marBottom w:val="0"/>
      <w:divBdr>
        <w:top w:val="none" w:sz="0" w:space="0" w:color="auto"/>
        <w:left w:val="none" w:sz="0" w:space="0" w:color="auto"/>
        <w:bottom w:val="none" w:sz="0" w:space="0" w:color="auto"/>
        <w:right w:val="none" w:sz="0" w:space="0" w:color="auto"/>
      </w:divBdr>
    </w:div>
    <w:div w:id="816923787">
      <w:bodyDiv w:val="1"/>
      <w:marLeft w:val="0"/>
      <w:marRight w:val="0"/>
      <w:marTop w:val="0"/>
      <w:marBottom w:val="0"/>
      <w:divBdr>
        <w:top w:val="none" w:sz="0" w:space="0" w:color="auto"/>
        <w:left w:val="none" w:sz="0" w:space="0" w:color="auto"/>
        <w:bottom w:val="none" w:sz="0" w:space="0" w:color="auto"/>
        <w:right w:val="none" w:sz="0" w:space="0" w:color="auto"/>
      </w:divBdr>
    </w:div>
    <w:div w:id="1375233720">
      <w:bodyDiv w:val="1"/>
      <w:marLeft w:val="0"/>
      <w:marRight w:val="0"/>
      <w:marTop w:val="0"/>
      <w:marBottom w:val="0"/>
      <w:divBdr>
        <w:top w:val="none" w:sz="0" w:space="0" w:color="auto"/>
        <w:left w:val="none" w:sz="0" w:space="0" w:color="auto"/>
        <w:bottom w:val="none" w:sz="0" w:space="0" w:color="auto"/>
        <w:right w:val="none" w:sz="0" w:space="0" w:color="auto"/>
      </w:divBdr>
    </w:div>
    <w:div w:id="17232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cp:lastPrinted>2022-05-20T06:25:00Z</cp:lastPrinted>
  <dcterms:created xsi:type="dcterms:W3CDTF">2022-05-20T05:28:00Z</dcterms:created>
  <dcterms:modified xsi:type="dcterms:W3CDTF">2022-05-20T09:57:00Z</dcterms:modified>
</cp:coreProperties>
</file>