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B3" w:rsidRDefault="002712B3" w:rsidP="002712B3">
      <w:pPr>
        <w:pStyle w:val="a3"/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</w:t>
      </w:r>
      <w:r w:rsidRPr="003A1901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1.95pt" o:ole="" fillcolor="window">
            <v:imagedata r:id="rId5" o:title=""/>
          </v:shape>
          <o:OLEObject Type="Embed" ProgID="Word.Picture.8" ShapeID="_x0000_i1025" DrawAspect="Content" ObjectID="_1717588803" r:id="rId6"/>
        </w:objec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</w:t>
      </w:r>
    </w:p>
    <w:p w:rsidR="002712B3" w:rsidRDefault="002712B3" w:rsidP="002712B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REPUBLICA MOLDOVA</w:t>
      </w:r>
    </w:p>
    <w:p w:rsidR="002712B3" w:rsidRDefault="002712B3" w:rsidP="002712B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2712B3" w:rsidRDefault="002712B3" w:rsidP="002712B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2712B3" w:rsidRDefault="002712B3" w:rsidP="002712B3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712B3" w:rsidRDefault="002712B3" w:rsidP="002712B3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DECIZIE nr. /___ </w:t>
      </w:r>
    </w:p>
    <w:p w:rsidR="002712B3" w:rsidRDefault="002712B3" w:rsidP="002712B3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din   ___________   </w:t>
      </w:r>
      <w:r>
        <w:rPr>
          <w:rFonts w:ascii="Times New Roman" w:hAnsi="Times New Roman"/>
          <w:sz w:val="28"/>
          <w:szCs w:val="28"/>
          <w:lang w:val="en-US"/>
        </w:rPr>
        <w:t>2022</w:t>
      </w:r>
    </w:p>
    <w:p w:rsidR="002712B3" w:rsidRDefault="002712B3" w:rsidP="002712B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712B3" w:rsidRDefault="002712B3" w:rsidP="002712B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2712B3" w:rsidRDefault="002712B3" w:rsidP="002712B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nr.9/1 din 26.11.2021 „Cu </w:t>
      </w:r>
    </w:p>
    <w:p w:rsidR="002712B3" w:rsidRDefault="002712B3" w:rsidP="002712B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orăşănesc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</w:p>
    <w:p w:rsidR="002712B3" w:rsidRDefault="002712B3" w:rsidP="002712B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2022” </w:t>
      </w:r>
    </w:p>
    <w:p w:rsidR="002712B3" w:rsidRDefault="002712B3" w:rsidP="002712B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712B3" w:rsidRDefault="002712B3" w:rsidP="002712B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2712B3" w:rsidRDefault="002712B3" w:rsidP="002712B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Modificarile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parvenite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Nr.270/2018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unitar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salarizare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sectorul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“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 8 –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majorarea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salariului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bibliotecari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și în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art.13, 59, 61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normative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altor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autorităţi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centrale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nr.317-XV din 18.07.2003, </w:t>
      </w:r>
    </w:p>
    <w:p w:rsidR="002712B3" w:rsidRDefault="002712B3" w:rsidP="002712B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art.12 (2), 26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(3)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finanţele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nr.397-XV din 16.10.2003,</w:t>
      </w:r>
    </w:p>
    <w:p w:rsidR="002712B3" w:rsidRDefault="002712B3" w:rsidP="002712B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art.12 (1), (2)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nr.435-XVI din 28.12.2006,</w:t>
      </w:r>
    </w:p>
    <w:p w:rsidR="002712B3" w:rsidRDefault="002712B3" w:rsidP="002712B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art.3, 9, 10 (1), (2), 14(1),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19(4), 20(1), (5), 81(1)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nr.436-XVI din 28.12.2006,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DECIDE:</w:t>
      </w:r>
    </w:p>
    <w:p w:rsidR="002712B3" w:rsidRDefault="002712B3" w:rsidP="002712B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712B3" w:rsidRDefault="002712B3" w:rsidP="002712B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85B99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.Se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</w:t>
      </w:r>
      <w:r w:rsidRPr="009142F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9/1 din 26.11.2021 „Cu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2022”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2712B3" w:rsidRDefault="002712B3" w:rsidP="002712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CE0099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CE0099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CE009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E0099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nexa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nr.3</w:t>
      </w:r>
      <w:r w:rsidRPr="00CE0099">
        <w:rPr>
          <w:rFonts w:ascii="Times New Roman" w:hAnsi="Times New Roman"/>
          <w:sz w:val="28"/>
          <w:szCs w:val="28"/>
          <w:lang w:val="en-US"/>
        </w:rPr>
        <w:t>,</w:t>
      </w:r>
      <w:proofErr w:type="gramStart"/>
      <w:r w:rsidRPr="00CE0099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Resurse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cheltuielile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orășănesc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clasificației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funcționale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programe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“</w:t>
      </w:r>
    </w:p>
    <w:p w:rsidR="002712B3" w:rsidRDefault="002712B3" w:rsidP="002712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rîndul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E5FB2">
        <w:rPr>
          <w:rFonts w:ascii="Times New Roman" w:hAnsi="Times New Roman"/>
          <w:i/>
          <w:sz w:val="28"/>
          <w:szCs w:val="28"/>
          <w:lang w:val="en-US"/>
        </w:rPr>
        <w:t>Servicii</w:t>
      </w:r>
      <w:proofErr w:type="spellEnd"/>
      <w:r w:rsidRPr="003E5FB2">
        <w:rPr>
          <w:rFonts w:ascii="Times New Roman" w:hAnsi="Times New Roman"/>
          <w:i/>
          <w:sz w:val="28"/>
          <w:szCs w:val="28"/>
          <w:lang w:val="en-US"/>
        </w:rPr>
        <w:t xml:space="preserve"> de Stat cu </w:t>
      </w:r>
      <w:proofErr w:type="spellStart"/>
      <w:r w:rsidRPr="003E5FB2">
        <w:rPr>
          <w:rFonts w:ascii="Times New Roman" w:hAnsi="Times New Roman"/>
          <w:i/>
          <w:sz w:val="28"/>
          <w:szCs w:val="28"/>
          <w:lang w:val="en-US"/>
        </w:rPr>
        <w:t>destinație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E5FB2">
        <w:rPr>
          <w:rFonts w:ascii="Times New Roman" w:hAnsi="Times New Roman"/>
          <w:i/>
          <w:sz w:val="28"/>
          <w:szCs w:val="28"/>
          <w:lang w:val="en-US"/>
        </w:rPr>
        <w:t>general</w:t>
      </w:r>
      <w:r>
        <w:rPr>
          <w:rFonts w:ascii="Times New Roman" w:hAnsi="Times New Roman"/>
          <w:sz w:val="28"/>
          <w:szCs w:val="28"/>
          <w:lang w:val="en-US"/>
        </w:rPr>
        <w:t>,Cod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(</w:t>
      </w:r>
      <w:r w:rsidRPr="003E5FB2">
        <w:rPr>
          <w:rFonts w:ascii="Times New Roman" w:hAnsi="Times New Roman"/>
          <w:b/>
          <w:sz w:val="28"/>
          <w:szCs w:val="28"/>
          <w:lang w:val="en-US"/>
        </w:rPr>
        <w:t>F1</w:t>
      </w:r>
      <w:r>
        <w:rPr>
          <w:rFonts w:ascii="Times New Roman" w:hAnsi="Times New Roman"/>
          <w:b/>
          <w:sz w:val="28"/>
          <w:szCs w:val="28"/>
          <w:lang w:val="en-US"/>
        </w:rPr>
        <w:t>-01)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aliniatele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E51118">
        <w:rPr>
          <w:rFonts w:ascii="Times New Roman" w:hAnsi="Times New Roman"/>
          <w:b/>
          <w:sz w:val="28"/>
          <w:szCs w:val="28"/>
          <w:lang w:val="en-US"/>
        </w:rPr>
        <w:t>esurse</w:t>
      </w:r>
      <w:r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total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1118">
        <w:rPr>
          <w:rFonts w:ascii="Times New Roman" w:hAnsi="Times New Roman"/>
          <w:b/>
          <w:sz w:val="28"/>
          <w:szCs w:val="28"/>
          <w:lang w:val="en-US"/>
        </w:rPr>
        <w:t>Cheltuieli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70B42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B70B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70B42">
        <w:rPr>
          <w:rFonts w:ascii="Times New Roman" w:hAnsi="Times New Roman"/>
          <w:sz w:val="28"/>
          <w:szCs w:val="28"/>
          <w:lang w:val="en-US"/>
        </w:rPr>
        <w:t>coloanele</w:t>
      </w:r>
      <w:proofErr w:type="spellEnd"/>
      <w:r w:rsidRPr="00B70B42">
        <w:rPr>
          <w:rFonts w:ascii="Times New Roman" w:hAnsi="Times New Roman"/>
          <w:sz w:val="28"/>
          <w:szCs w:val="28"/>
          <w:lang w:val="en-US"/>
        </w:rPr>
        <w:t xml:space="preserve"> “ Suma </w:t>
      </w:r>
      <w:proofErr w:type="spellStart"/>
      <w:r w:rsidRPr="00B70B42">
        <w:rPr>
          <w:rFonts w:ascii="Times New Roman" w:hAnsi="Times New Roman"/>
          <w:sz w:val="28"/>
          <w:szCs w:val="28"/>
          <w:lang w:val="en-US"/>
        </w:rPr>
        <w:t>mii</w:t>
      </w:r>
      <w:proofErr w:type="spellEnd"/>
      <w:r w:rsidRPr="00B70B42">
        <w:rPr>
          <w:rFonts w:ascii="Times New Roman" w:hAnsi="Times New Roman"/>
          <w:sz w:val="28"/>
          <w:szCs w:val="28"/>
          <w:lang w:val="en-US"/>
        </w:rPr>
        <w:t xml:space="preserve"> lei ”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cifrele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micșorează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22560 lei   </w:t>
      </w:r>
    </w:p>
    <w:p w:rsidR="002712B3" w:rsidRDefault="002712B3" w:rsidP="002712B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rîndul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3E5FB2">
        <w:rPr>
          <w:rFonts w:ascii="Times New Roman" w:hAnsi="Times New Roman"/>
          <w:i/>
          <w:sz w:val="28"/>
          <w:szCs w:val="28"/>
          <w:lang w:val="en-US"/>
        </w:rPr>
        <w:t>Cultura,sport,tineret,culte</w:t>
      </w:r>
      <w:proofErr w:type="spellEnd"/>
      <w:r w:rsidRPr="003E5FB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E5FB2">
        <w:rPr>
          <w:rFonts w:ascii="Times New Roman" w:hAnsi="Times New Roman"/>
          <w:i/>
          <w:sz w:val="28"/>
          <w:szCs w:val="28"/>
          <w:lang w:val="en-US"/>
        </w:rPr>
        <w:t>și</w:t>
      </w:r>
      <w:proofErr w:type="spellEnd"/>
      <w:r w:rsidRPr="003E5FB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E5FB2">
        <w:rPr>
          <w:rFonts w:ascii="Times New Roman" w:hAnsi="Times New Roman"/>
          <w:i/>
          <w:sz w:val="28"/>
          <w:szCs w:val="28"/>
          <w:lang w:val="en-US"/>
        </w:rPr>
        <w:t>odihnă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Cod (</w:t>
      </w:r>
      <w:r w:rsidRPr="00D5447E">
        <w:rPr>
          <w:rFonts w:ascii="Times New Roman" w:hAnsi="Times New Roman"/>
          <w:sz w:val="28"/>
          <w:szCs w:val="28"/>
          <w:lang w:val="en-US"/>
        </w:rPr>
        <w:t>F1- 08</w:t>
      </w:r>
      <w:r w:rsidRPr="00D5447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D5447E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aliniatele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E51118">
        <w:rPr>
          <w:rFonts w:ascii="Times New Roman" w:hAnsi="Times New Roman"/>
          <w:b/>
          <w:sz w:val="28"/>
          <w:szCs w:val="28"/>
          <w:lang w:val="en-US"/>
        </w:rPr>
        <w:t>esurse</w:t>
      </w:r>
      <w:r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total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1118">
        <w:rPr>
          <w:rFonts w:ascii="Times New Roman" w:hAnsi="Times New Roman"/>
          <w:b/>
          <w:sz w:val="28"/>
          <w:szCs w:val="28"/>
          <w:lang w:val="en-US"/>
        </w:rPr>
        <w:t>Cheltuieli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total -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70B42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B70B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70B42">
        <w:rPr>
          <w:rFonts w:ascii="Times New Roman" w:hAnsi="Times New Roman"/>
          <w:sz w:val="28"/>
          <w:szCs w:val="28"/>
          <w:lang w:val="en-US"/>
        </w:rPr>
        <w:t>coloanele</w:t>
      </w:r>
      <w:proofErr w:type="spellEnd"/>
      <w:r w:rsidRPr="00B70B42">
        <w:rPr>
          <w:rFonts w:ascii="Times New Roman" w:hAnsi="Times New Roman"/>
          <w:sz w:val="28"/>
          <w:szCs w:val="28"/>
          <w:lang w:val="en-US"/>
        </w:rPr>
        <w:t xml:space="preserve"> “ Suma </w:t>
      </w:r>
      <w:proofErr w:type="spellStart"/>
      <w:r w:rsidRPr="00B70B42">
        <w:rPr>
          <w:rFonts w:ascii="Times New Roman" w:hAnsi="Times New Roman"/>
          <w:sz w:val="28"/>
          <w:szCs w:val="28"/>
          <w:lang w:val="en-US"/>
        </w:rPr>
        <w:t>mii</w:t>
      </w:r>
      <w:proofErr w:type="spellEnd"/>
      <w:r w:rsidRPr="00B70B42">
        <w:rPr>
          <w:rFonts w:ascii="Times New Roman" w:hAnsi="Times New Roman"/>
          <w:sz w:val="28"/>
          <w:szCs w:val="28"/>
          <w:lang w:val="en-US"/>
        </w:rPr>
        <w:t xml:space="preserve"> lei ”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cifrele</w:t>
      </w:r>
      <w:proofErr w:type="spellEnd"/>
    </w:p>
    <w:p w:rsidR="002712B3" w:rsidRDefault="002712B3" w:rsidP="002712B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majorează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cu 22560 lei</w:t>
      </w:r>
    </w:p>
    <w:p w:rsidR="002712B3" w:rsidRDefault="002712B3" w:rsidP="002712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</w:t>
      </w:r>
    </w:p>
    <w:p w:rsidR="002712B3" w:rsidRPr="00E51EB4" w:rsidRDefault="002712B3" w:rsidP="00271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1EB4">
        <w:rPr>
          <w:rFonts w:ascii="Times New Roman" w:hAnsi="Times New Roman" w:cs="Times New Roman"/>
          <w:sz w:val="28"/>
          <w:szCs w:val="28"/>
          <w:lang w:val="ro-RO"/>
        </w:rPr>
        <w:t>2.Prezenta Decizie se aduce la cunoştinţă:</w:t>
      </w:r>
    </w:p>
    <w:p w:rsidR="002712B3" w:rsidRPr="00E51EB4" w:rsidRDefault="002712B3" w:rsidP="002712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1EB4">
        <w:rPr>
          <w:rFonts w:ascii="Times New Roman" w:hAnsi="Times New Roman" w:cs="Times New Roman"/>
          <w:sz w:val="28"/>
          <w:szCs w:val="28"/>
          <w:lang w:val="ro-RO"/>
        </w:rPr>
        <w:t>Primarului orașului Căușeni;</w:t>
      </w:r>
    </w:p>
    <w:p w:rsidR="002712B3" w:rsidRPr="00E51EB4" w:rsidRDefault="002712B3" w:rsidP="002712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1EB4">
        <w:rPr>
          <w:rFonts w:ascii="Times New Roman" w:hAnsi="Times New Roman" w:cs="Times New Roman"/>
          <w:sz w:val="28"/>
          <w:szCs w:val="28"/>
          <w:lang w:val="ro-RO"/>
        </w:rPr>
        <w:t>Compartimentul contabilitate a Primăriei or.Căușeni;</w:t>
      </w:r>
    </w:p>
    <w:p w:rsidR="002712B3" w:rsidRPr="00E51EB4" w:rsidRDefault="002712B3" w:rsidP="002712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1EB4">
        <w:rPr>
          <w:rFonts w:ascii="Times New Roman" w:hAnsi="Times New Roman" w:cs="Times New Roman"/>
          <w:sz w:val="28"/>
          <w:szCs w:val="28"/>
          <w:lang w:val="ro-RO"/>
        </w:rPr>
        <w:t xml:space="preserve">Oficiului Teritorial Căușeni al Cancelariei de Stat a Republicii Moldova și se aduce la cunoștință publică prin intermediul plasării pe pagina web a primăriei or.Căușeni și includerea în registru de stata actelor locale.    </w:t>
      </w:r>
    </w:p>
    <w:p w:rsidR="002712B3" w:rsidRPr="00E51EB4" w:rsidRDefault="002712B3" w:rsidP="002712B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2712B3" w:rsidRPr="00E51EB4" w:rsidRDefault="002712B3" w:rsidP="002712B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2712B3" w:rsidRPr="00E51EB4" w:rsidRDefault="002712B3" w:rsidP="002712B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2712B3" w:rsidRPr="00E51EB4" w:rsidRDefault="002712B3" w:rsidP="002712B3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E51EB4">
        <w:rPr>
          <w:rFonts w:ascii="Times New Roman" w:hAnsi="Times New Roman" w:cs="Times New Roman"/>
          <w:sz w:val="28"/>
          <w:szCs w:val="28"/>
          <w:lang w:val="ro-RO"/>
        </w:rPr>
        <w:t xml:space="preserve">   Primarul or.Căușeni</w:t>
      </w:r>
      <w:r w:rsidRPr="00E51EB4">
        <w:rPr>
          <w:rFonts w:ascii="Times New Roman" w:hAnsi="Times New Roman" w:cs="Times New Roman"/>
          <w:sz w:val="28"/>
          <w:szCs w:val="28"/>
          <w:lang w:val="ro-RO"/>
        </w:rPr>
        <w:tab/>
        <w:t>Anatolie Donțu</w:t>
      </w:r>
    </w:p>
    <w:p w:rsidR="002712B3" w:rsidRPr="00E51EB4" w:rsidRDefault="002712B3" w:rsidP="002712B3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E51EB4">
        <w:rPr>
          <w:rFonts w:ascii="Times New Roman" w:hAnsi="Times New Roman" w:cs="Times New Roman"/>
          <w:sz w:val="28"/>
          <w:szCs w:val="28"/>
          <w:lang w:val="ro-RO"/>
        </w:rPr>
        <w:t xml:space="preserve">   Specialist      </w:t>
      </w:r>
      <w:r w:rsidRPr="00E51EB4">
        <w:rPr>
          <w:rFonts w:ascii="Times New Roman" w:hAnsi="Times New Roman" w:cs="Times New Roman"/>
          <w:sz w:val="28"/>
          <w:szCs w:val="28"/>
          <w:lang w:val="ro-RO"/>
        </w:rPr>
        <w:tab/>
        <w:t xml:space="preserve"> Maria Bocearov</w:t>
      </w:r>
    </w:p>
    <w:p w:rsidR="002712B3" w:rsidRPr="00E51EB4" w:rsidRDefault="002712B3" w:rsidP="002712B3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E51EB4">
        <w:rPr>
          <w:rFonts w:ascii="Times New Roman" w:hAnsi="Times New Roman" w:cs="Times New Roman"/>
          <w:sz w:val="28"/>
          <w:szCs w:val="28"/>
          <w:lang w:val="ro-RO"/>
        </w:rPr>
        <w:t xml:space="preserve">   Secretarul Consiliului orășenesc Căușeni</w:t>
      </w:r>
      <w:r w:rsidRPr="00E51EB4">
        <w:rPr>
          <w:rFonts w:ascii="Times New Roman" w:hAnsi="Times New Roman" w:cs="Times New Roman"/>
          <w:sz w:val="28"/>
          <w:szCs w:val="28"/>
          <w:lang w:val="ro-RO"/>
        </w:rPr>
        <w:tab/>
        <w:t>Ala Cucoș-Chiselița</w:t>
      </w:r>
    </w:p>
    <w:p w:rsidR="002712B3" w:rsidRPr="00E51EB4" w:rsidRDefault="002712B3" w:rsidP="002712B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E51EB4">
        <w:rPr>
          <w:rFonts w:ascii="Times New Roman" w:hAnsi="Times New Roman" w:cs="Times New Roman"/>
          <w:sz w:val="28"/>
          <w:szCs w:val="28"/>
          <w:lang w:val="ro-RO"/>
        </w:rPr>
        <w:t xml:space="preserve">   Avizat:Focșa A.                                                                         </w:t>
      </w: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Pr="00D5447E" w:rsidRDefault="002712B3" w:rsidP="002712B3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D5447E">
        <w:rPr>
          <w:rFonts w:ascii="Times New Roman" w:hAnsi="Times New Roman"/>
          <w:b/>
          <w:i/>
          <w:sz w:val="32"/>
          <w:szCs w:val="32"/>
          <w:lang w:val="en-US"/>
        </w:rPr>
        <w:lastRenderedPageBreak/>
        <w:t xml:space="preserve">                             N O TĂ   I N F O R M A T I V Ă</w:t>
      </w:r>
    </w:p>
    <w:p w:rsidR="002712B3" w:rsidRDefault="002712B3" w:rsidP="002712B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                 </w:t>
      </w: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</w:t>
      </w:r>
      <w:r w:rsidRPr="00A07EF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2712B3" w:rsidRDefault="002712B3" w:rsidP="002712B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nr.9/1 din 26.11.2021 „Cu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orăşănesc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2022” </w:t>
      </w:r>
    </w:p>
    <w:tbl>
      <w:tblPr>
        <w:tblStyle w:val="a8"/>
        <w:tblW w:w="0" w:type="auto"/>
        <w:tblLook w:val="04A0"/>
      </w:tblPr>
      <w:tblGrid>
        <w:gridCol w:w="9288"/>
      </w:tblGrid>
      <w:tr w:rsidR="002712B3" w:rsidRPr="002712B3" w:rsidTr="000F581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</w:p>
        </w:tc>
      </w:tr>
      <w:tr w:rsidR="002712B3" w:rsidRPr="002712B3" w:rsidTr="000F581E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Donțu,specialist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Bocearov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Maria</w:t>
            </w:r>
          </w:p>
        </w:tc>
      </w:tr>
      <w:tr w:rsidR="002712B3" w:rsidRPr="002712B3" w:rsidTr="000F581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2712B3" w:rsidRPr="002712B3" w:rsidTr="000F581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Pr="00A07EF7" w:rsidRDefault="002712B3" w:rsidP="000F581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07E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Avind în vedere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Modificarile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parvenite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Nr.270/2018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sistemul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salarizare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Anexa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 8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majorarea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salariului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bibliotecari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712B3" w:rsidRPr="002712B3" w:rsidTr="000F581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2712B3" w:rsidTr="000F581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--------------------</w:t>
            </w:r>
          </w:p>
        </w:tc>
      </w:tr>
      <w:tr w:rsidR="002712B3" w:rsidRPr="002712B3" w:rsidTr="000F581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4. Principalele prevederi ale proiectului şi evidenţierea elementelor noi</w:t>
            </w:r>
          </w:p>
        </w:tc>
      </w:tr>
      <w:tr w:rsidR="002712B3" w:rsidRPr="002712B3" w:rsidTr="000F581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7EF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</w:t>
            </w:r>
            <w:r w:rsidRPr="00A07E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În conformitate cu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art.13, 59, 61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normative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autorităţi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nr.317-XV din 18.07.2003, </w:t>
            </w:r>
          </w:p>
          <w:p w:rsidR="002712B3" w:rsidRDefault="002712B3" w:rsidP="000F581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2712B3" w:rsidRDefault="002712B3" w:rsidP="000F581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2712B3" w:rsidRDefault="002712B3" w:rsidP="000F581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2712B3" w:rsidTr="000F581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5. Fundamentarea economico-financiară</w:t>
            </w:r>
          </w:p>
        </w:tc>
      </w:tr>
      <w:tr w:rsidR="002712B3" w:rsidRPr="003E5FB2" w:rsidTr="000F581E">
        <w:trPr>
          <w:trHeight w:val="352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07EF7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1.Se </w:t>
            </w:r>
            <w:r w:rsidRPr="00A07EF7">
              <w:rPr>
                <w:rFonts w:ascii="Times New Roman" w:hAnsi="Times New Roman"/>
                <w:sz w:val="28"/>
                <w:szCs w:val="28"/>
                <w:lang w:val="ro-RO"/>
              </w:rPr>
              <w:t>modifică  Decizia  Consiliului  orăşenesc  Căuşeni nr. 9/1 din 26.11.2021 „Cu privire la aprobarea  bugetului  oraşului  Căuşeni pentru  anul 2022”  după cum urmează și anume:</w:t>
            </w:r>
          </w:p>
          <w:p w:rsidR="002712B3" w:rsidRPr="00F25019" w:rsidRDefault="002712B3" w:rsidP="000F5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1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>Î</w:t>
            </w:r>
            <w:r w:rsidRPr="00CE009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End"/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009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nexa</w:t>
            </w:r>
            <w:proofErr w:type="spellEnd"/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>.3,,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Resurse</w:t>
            </w:r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>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cheltuielile</w:t>
            </w:r>
            <w:proofErr w:type="spellEnd"/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>ășă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nesc</w:t>
            </w:r>
            <w:proofErr w:type="spellEnd"/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>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</w:t>
            </w:r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clasifica</w:t>
            </w:r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>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iei</w:t>
            </w:r>
            <w:proofErr w:type="spellEnd"/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</w:t>
            </w:r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>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ionale</w:t>
            </w:r>
            <w:proofErr w:type="spellEnd"/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>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programe</w:t>
            </w:r>
            <w:proofErr w:type="spellEnd"/>
            <w:r w:rsidRPr="00F250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</w:p>
          <w:p w:rsidR="002712B3" w:rsidRDefault="002712B3" w:rsidP="000F5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rîndul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5FB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Servicii</w:t>
            </w:r>
            <w:proofErr w:type="spellEnd"/>
            <w:r w:rsidRPr="003E5FB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de Stat cu </w:t>
            </w:r>
            <w:proofErr w:type="spellStart"/>
            <w:r w:rsidRPr="003E5FB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destinație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5FB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general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,Cod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3E5FB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-01)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aliniatele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E511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esurse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total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1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Cheltuieli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B42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B70B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B42">
              <w:rPr>
                <w:rFonts w:ascii="Times New Roman" w:hAnsi="Times New Roman"/>
                <w:sz w:val="28"/>
                <w:szCs w:val="28"/>
                <w:lang w:val="en-US"/>
              </w:rPr>
              <w:t>coloanele</w:t>
            </w:r>
            <w:proofErr w:type="spellEnd"/>
            <w:r w:rsidRPr="00B70B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 Suma </w:t>
            </w:r>
            <w:proofErr w:type="spellStart"/>
            <w:r w:rsidRPr="00B70B42"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 w:rsidRPr="00B70B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lei 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micșorează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22560 lei   </w:t>
            </w:r>
          </w:p>
          <w:p w:rsidR="002712B3" w:rsidRDefault="002712B3" w:rsidP="000F58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rîndul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E5FB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Cultura,sport,tineret,culte</w:t>
            </w:r>
            <w:proofErr w:type="spellEnd"/>
            <w:r w:rsidRPr="003E5FB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5FB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și</w:t>
            </w:r>
            <w:proofErr w:type="spellEnd"/>
            <w:r w:rsidRPr="003E5FB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5FB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odihnă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Cod (</w:t>
            </w:r>
            <w:r w:rsidRPr="00D5447E">
              <w:rPr>
                <w:rFonts w:ascii="Times New Roman" w:hAnsi="Times New Roman"/>
                <w:sz w:val="28"/>
                <w:szCs w:val="28"/>
                <w:lang w:val="en-US"/>
              </w:rPr>
              <w:t>F1- 08</w:t>
            </w:r>
            <w:r w:rsidRPr="00D5447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D5447E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aliniatele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E511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esurse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total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1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Cheltuieli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total 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B42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B70B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B42">
              <w:rPr>
                <w:rFonts w:ascii="Times New Roman" w:hAnsi="Times New Roman"/>
                <w:sz w:val="28"/>
                <w:szCs w:val="28"/>
                <w:lang w:val="en-US"/>
              </w:rPr>
              <w:t>coloanele</w:t>
            </w:r>
            <w:proofErr w:type="spellEnd"/>
            <w:r w:rsidRPr="00B70B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 Suma </w:t>
            </w:r>
            <w:proofErr w:type="spellStart"/>
            <w:r w:rsidRPr="00B70B42"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 w:rsidRPr="00B70B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lei 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cifrele</w:t>
            </w:r>
            <w:proofErr w:type="spellEnd"/>
          </w:p>
          <w:p w:rsidR="002712B3" w:rsidRPr="00A07EF7" w:rsidRDefault="002712B3" w:rsidP="000F581E">
            <w:pPr>
              <w:autoSpaceDE w:val="0"/>
              <w:autoSpaceDN w:val="0"/>
              <w:adjustRightInd w:val="0"/>
              <w:rPr>
                <w:rFonts w:cs="Times New Roman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majorează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cu 22560 lei</w:t>
            </w:r>
          </w:p>
        </w:tc>
      </w:tr>
      <w:tr w:rsidR="002712B3" w:rsidRPr="002712B3" w:rsidTr="000F581E">
        <w:trPr>
          <w:trHeight w:val="930"/>
        </w:trPr>
        <w:tc>
          <w:tcPr>
            <w:tcW w:w="92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</w:t>
            </w:r>
          </w:p>
          <w:p w:rsidR="002712B3" w:rsidRPr="00A07EF7" w:rsidRDefault="002712B3" w:rsidP="000F581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6. Modul de încorporare a actului în cadrul normativ în vigoare</w:t>
            </w:r>
          </w:p>
        </w:tc>
      </w:tr>
      <w:tr w:rsidR="002712B3" w:rsidRPr="002712B3" w:rsidTr="000F581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Pr="00A07EF7" w:rsidRDefault="002712B3" w:rsidP="000F58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07EF7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Cu privire la </w:t>
            </w:r>
            <w:r w:rsidRPr="00A07EF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la modificarea Deciziei Consiliului orăşenesc Căuşeni nr.9/1 din 26.11.2021 „Cu  privire la  aprobarea      bugetului orăşănesc Căuşeni pentru anul 2022” </w:t>
            </w:r>
          </w:p>
        </w:tc>
      </w:tr>
      <w:tr w:rsidR="002712B3" w:rsidRPr="002712B3" w:rsidTr="000F581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2712B3" w:rsidTr="000F581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lastRenderedPageBreak/>
              <w:t>Pubilicarea proiectului pe saitul Primăriei or. Căușeni.</w:t>
            </w:r>
          </w:p>
        </w:tc>
      </w:tr>
      <w:tr w:rsidR="002712B3" w:rsidTr="000F581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8. Constatările expertizei anticorupție</w:t>
            </w:r>
          </w:p>
        </w:tc>
      </w:tr>
      <w:tr w:rsidR="002712B3" w:rsidRPr="002712B3" w:rsidTr="000F581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  <w:lang w:val="ro-MO"/>
              </w:rPr>
              <w:t>.</w:t>
            </w:r>
          </w:p>
        </w:tc>
      </w:tr>
      <w:tr w:rsidR="002712B3" w:rsidTr="000F581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9. Constatările expertizei de compatibilitate</w:t>
            </w:r>
          </w:p>
        </w:tc>
      </w:tr>
      <w:tr w:rsidR="002712B3" w:rsidTr="000F581E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</w:t>
            </w:r>
          </w:p>
        </w:tc>
      </w:tr>
      <w:tr w:rsidR="002712B3" w:rsidTr="000F581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10. Constatările expertizei juridice</w:t>
            </w:r>
          </w:p>
        </w:tc>
      </w:tr>
      <w:tr w:rsidR="002712B3" w:rsidRPr="002712B3" w:rsidTr="000F581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proiect este întocmit în conformitate cu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2003, </w:t>
            </w:r>
          </w:p>
          <w:p w:rsidR="002712B3" w:rsidRDefault="002712B3" w:rsidP="000F581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nr.435-XVI din 28.12.2006,</w:t>
            </w:r>
          </w:p>
          <w:p w:rsidR="002712B3" w:rsidRDefault="002712B3" w:rsidP="000F581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nr.436-XVI din 28.12.2006</w:t>
            </w:r>
          </w:p>
        </w:tc>
      </w:tr>
      <w:tr w:rsidR="002712B3" w:rsidTr="000F581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B3" w:rsidRDefault="002712B3" w:rsidP="000F581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11. Constatările altor expertize</w:t>
            </w:r>
          </w:p>
        </w:tc>
      </w:tr>
    </w:tbl>
    <w:p w:rsidR="002712B3" w:rsidRDefault="002712B3" w:rsidP="0027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2712B3" w:rsidRDefault="002712B3" w:rsidP="0027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 w:eastAsia="ro-RO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Primarul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or.Cău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șeni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Donțu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Anatolie</w:t>
      </w:r>
      <w:proofErr w:type="spellEnd"/>
    </w:p>
    <w:p w:rsidR="002712B3" w:rsidRDefault="002712B3" w:rsidP="002712B3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12B3" w:rsidRDefault="002712B3" w:rsidP="002712B3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Specialist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Maria</w:t>
      </w:r>
    </w:p>
    <w:p w:rsidR="002712B3" w:rsidRDefault="002712B3" w:rsidP="002712B3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12B3" w:rsidRDefault="002712B3" w:rsidP="002712B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</w:t>
      </w:r>
    </w:p>
    <w:p w:rsidR="002712B3" w:rsidRDefault="002712B3" w:rsidP="002712B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712B3" w:rsidRDefault="002712B3" w:rsidP="002712B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712B3" w:rsidRDefault="002712B3" w:rsidP="002712B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712B3" w:rsidRDefault="002712B3" w:rsidP="002712B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712B3" w:rsidRDefault="002712B3" w:rsidP="002712B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712B3" w:rsidRDefault="002712B3" w:rsidP="002712B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712B3" w:rsidRDefault="002712B3" w:rsidP="002712B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712B3" w:rsidRDefault="002712B3" w:rsidP="002712B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712B3" w:rsidRDefault="002712B3" w:rsidP="002712B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712B3" w:rsidRDefault="002712B3" w:rsidP="002712B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712B3" w:rsidRDefault="002712B3" w:rsidP="002712B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712B3" w:rsidRDefault="002712B3" w:rsidP="002712B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712B3" w:rsidRDefault="002712B3" w:rsidP="002712B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712B3" w:rsidRDefault="002712B3" w:rsidP="002712B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Default="002712B3" w:rsidP="002712B3">
      <w:pPr>
        <w:rPr>
          <w:lang w:val="ro-RO"/>
        </w:rPr>
      </w:pPr>
    </w:p>
    <w:p w:rsidR="002712B3" w:rsidRPr="001608D0" w:rsidRDefault="002712B3" w:rsidP="002712B3">
      <w:pPr>
        <w:rPr>
          <w:lang w:val="ro-RO"/>
        </w:rPr>
      </w:pPr>
    </w:p>
    <w:p w:rsidR="009D3C39" w:rsidRDefault="009D3C39"/>
    <w:sectPr w:rsidR="009D3C39" w:rsidSect="0001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B6128"/>
    <w:multiLevelType w:val="hybridMultilevel"/>
    <w:tmpl w:val="3A2C30E2"/>
    <w:lvl w:ilvl="0" w:tplc="9EE4067C">
      <w:start w:val="1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12B3"/>
    <w:rsid w:val="002712B3"/>
    <w:rsid w:val="009D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712B3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12B3"/>
  </w:style>
  <w:style w:type="character" w:customStyle="1" w:styleId="1">
    <w:name w:val="Основной текст Знак1"/>
    <w:basedOn w:val="a0"/>
    <w:link w:val="a3"/>
    <w:semiHidden/>
    <w:locked/>
    <w:rsid w:val="002712B3"/>
    <w:rPr>
      <w:rFonts w:ascii="Calibri" w:hAnsi="Calibri"/>
    </w:rPr>
  </w:style>
  <w:style w:type="paragraph" w:styleId="a5">
    <w:name w:val="List Paragraph"/>
    <w:basedOn w:val="a"/>
    <w:uiPriority w:val="34"/>
    <w:qFormat/>
    <w:rsid w:val="002712B3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2712B3"/>
  </w:style>
  <w:style w:type="paragraph" w:styleId="a7">
    <w:name w:val="No Spacing"/>
    <w:link w:val="a6"/>
    <w:uiPriority w:val="1"/>
    <w:qFormat/>
    <w:rsid w:val="002712B3"/>
    <w:pPr>
      <w:spacing w:after="0" w:line="240" w:lineRule="auto"/>
    </w:pPr>
  </w:style>
  <w:style w:type="paragraph" w:customStyle="1" w:styleId="10">
    <w:name w:val="Абзац списка1"/>
    <w:basedOn w:val="a"/>
    <w:rsid w:val="002712B3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8">
    <w:name w:val="Table Grid"/>
    <w:basedOn w:val="a1"/>
    <w:uiPriority w:val="59"/>
    <w:rsid w:val="00271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5222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2022-06-24T12:13:00Z</dcterms:created>
  <dcterms:modified xsi:type="dcterms:W3CDTF">2022-06-24T12:14:00Z</dcterms:modified>
</cp:coreProperties>
</file>