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E9" w:rsidRDefault="00E341E9" w:rsidP="00E341E9">
      <w:pPr>
        <w:pStyle w:val="a4"/>
        <w:ind w:left="142" w:right="-472"/>
        <w:jc w:val="right"/>
        <w:rPr>
          <w:rFonts w:ascii="Times New Roman" w:hAnsi="Times New Roman"/>
          <w:sz w:val="28"/>
          <w:szCs w:val="28"/>
          <w:lang w:eastAsia="ro-RO"/>
        </w:rPr>
      </w:pPr>
      <w:r>
        <w:rPr>
          <w:rFonts w:ascii="Times New Roman" w:hAnsi="Times New Roman"/>
          <w:sz w:val="28"/>
          <w:szCs w:val="28"/>
          <w:lang w:eastAsia="ro-RO"/>
        </w:rPr>
        <w:t>PROIECT</w:t>
      </w:r>
    </w:p>
    <w:p w:rsidR="00E341E9" w:rsidRDefault="00E341E9" w:rsidP="00E341E9">
      <w:pPr>
        <w:pStyle w:val="a4"/>
        <w:ind w:left="142" w:right="-472"/>
        <w:jc w:val="center"/>
        <w:rPr>
          <w:rFonts w:ascii="Times New Roman" w:hAnsi="Times New Roman"/>
          <w:sz w:val="28"/>
          <w:szCs w:val="28"/>
          <w:lang w:eastAsia="ro-RO"/>
        </w:rPr>
      </w:pPr>
      <w:r>
        <w:rPr>
          <w:rFonts w:ascii="Times New Roman" w:hAnsi="Times New Roman"/>
          <w:noProof/>
          <w:sz w:val="28"/>
          <w:szCs w:val="28"/>
          <w:lang w:val="ru-RU" w:eastAsia="ru-RU" w:bidi="ar-SA"/>
        </w:rPr>
        <w:drawing>
          <wp:inline distT="0" distB="0" distL="0" distR="0">
            <wp:extent cx="447675" cy="554355"/>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7675" cy="554355"/>
                    </a:xfrm>
                    <a:prstGeom prst="rect">
                      <a:avLst/>
                    </a:prstGeom>
                    <a:noFill/>
                    <a:ln w="9525">
                      <a:noFill/>
                      <a:miter lim="800000"/>
                      <a:headEnd/>
                      <a:tailEnd/>
                    </a:ln>
                  </pic:spPr>
                </pic:pic>
              </a:graphicData>
            </a:graphic>
          </wp:inline>
        </w:drawing>
      </w:r>
    </w:p>
    <w:p w:rsidR="00E341E9" w:rsidRDefault="00E341E9" w:rsidP="00E341E9">
      <w:pPr>
        <w:pStyle w:val="a4"/>
        <w:spacing w:line="276" w:lineRule="auto"/>
        <w:ind w:left="142" w:right="-472"/>
        <w:jc w:val="center"/>
        <w:rPr>
          <w:rFonts w:ascii="Times New Roman" w:hAnsi="Times New Roman"/>
          <w:sz w:val="28"/>
          <w:szCs w:val="28"/>
          <w:lang w:eastAsia="ro-RO"/>
        </w:rPr>
      </w:pPr>
      <w:r>
        <w:rPr>
          <w:rFonts w:ascii="Times New Roman" w:hAnsi="Times New Roman"/>
          <w:sz w:val="28"/>
          <w:szCs w:val="28"/>
          <w:lang w:eastAsia="ro-RO"/>
        </w:rPr>
        <w:t>REPUBLICA MOLDOVA</w:t>
      </w:r>
    </w:p>
    <w:p w:rsidR="00E341E9" w:rsidRDefault="00E341E9" w:rsidP="00E341E9">
      <w:pPr>
        <w:pStyle w:val="a4"/>
        <w:spacing w:line="276" w:lineRule="auto"/>
        <w:ind w:left="142" w:right="-472"/>
        <w:jc w:val="center"/>
        <w:rPr>
          <w:rFonts w:ascii="Times New Roman" w:hAnsi="Times New Roman"/>
          <w:sz w:val="28"/>
          <w:szCs w:val="28"/>
          <w:lang w:eastAsia="ro-RO"/>
        </w:rPr>
      </w:pPr>
      <w:r>
        <w:rPr>
          <w:rFonts w:ascii="Times New Roman" w:hAnsi="Times New Roman"/>
          <w:sz w:val="28"/>
          <w:szCs w:val="28"/>
          <w:lang w:eastAsia="ro-RO"/>
        </w:rPr>
        <w:t>RAIONUL CĂUŞENI</w:t>
      </w:r>
    </w:p>
    <w:p w:rsidR="00E341E9" w:rsidRDefault="00E341E9" w:rsidP="00E341E9">
      <w:pPr>
        <w:pStyle w:val="a4"/>
        <w:spacing w:line="276" w:lineRule="auto"/>
        <w:ind w:left="142" w:right="-472"/>
        <w:jc w:val="center"/>
        <w:rPr>
          <w:rFonts w:ascii="Times New Roman" w:hAnsi="Times New Roman"/>
          <w:sz w:val="28"/>
          <w:szCs w:val="28"/>
          <w:lang w:eastAsia="ro-RO"/>
        </w:rPr>
      </w:pPr>
      <w:r>
        <w:rPr>
          <w:rFonts w:ascii="Times New Roman" w:hAnsi="Times New Roman"/>
          <w:sz w:val="28"/>
          <w:szCs w:val="28"/>
          <w:lang w:eastAsia="ro-RO"/>
        </w:rPr>
        <w:t>CONSILIUL ORĂȘENESC CĂUŞENI</w:t>
      </w:r>
    </w:p>
    <w:p w:rsidR="00E341E9" w:rsidRDefault="00E341E9" w:rsidP="00E341E9">
      <w:pPr>
        <w:pStyle w:val="a4"/>
        <w:spacing w:line="276" w:lineRule="auto"/>
        <w:ind w:left="142" w:right="-472"/>
        <w:jc w:val="center"/>
        <w:rPr>
          <w:rFonts w:ascii="Times New Roman" w:hAnsi="Times New Roman"/>
          <w:b/>
          <w:sz w:val="28"/>
          <w:szCs w:val="28"/>
        </w:rPr>
      </w:pPr>
      <w:proofErr w:type="gramStart"/>
      <w:r>
        <w:rPr>
          <w:rFonts w:ascii="Times New Roman" w:hAnsi="Times New Roman"/>
          <w:b/>
          <w:sz w:val="28"/>
          <w:szCs w:val="28"/>
        </w:rPr>
        <w:t>DECIZIE nr.</w:t>
      </w:r>
      <w:proofErr w:type="gramEnd"/>
      <w:r>
        <w:rPr>
          <w:rFonts w:ascii="Times New Roman" w:hAnsi="Times New Roman"/>
          <w:b/>
          <w:sz w:val="28"/>
          <w:szCs w:val="28"/>
        </w:rPr>
        <w:t xml:space="preserve"> 5/_____</w:t>
      </w:r>
    </w:p>
    <w:p w:rsidR="00E341E9" w:rsidRDefault="00E341E9" w:rsidP="00E341E9">
      <w:pPr>
        <w:pStyle w:val="a4"/>
        <w:spacing w:line="276" w:lineRule="auto"/>
        <w:ind w:left="142" w:right="-472"/>
        <w:jc w:val="center"/>
        <w:rPr>
          <w:rFonts w:ascii="Times New Roman" w:hAnsi="Times New Roman"/>
          <w:sz w:val="28"/>
          <w:szCs w:val="28"/>
        </w:rPr>
      </w:pPr>
      <w:proofErr w:type="gramStart"/>
      <w:r>
        <w:rPr>
          <w:rFonts w:ascii="Times New Roman" w:hAnsi="Times New Roman"/>
          <w:sz w:val="28"/>
          <w:szCs w:val="28"/>
        </w:rPr>
        <w:t>din</w:t>
      </w:r>
      <w:proofErr w:type="gramEnd"/>
      <w:r>
        <w:rPr>
          <w:rFonts w:ascii="Times New Roman" w:hAnsi="Times New Roman"/>
          <w:sz w:val="28"/>
          <w:szCs w:val="28"/>
        </w:rPr>
        <w:t xml:space="preserve"> _____________________ 2022</w:t>
      </w:r>
    </w:p>
    <w:p w:rsidR="00E341E9" w:rsidRDefault="00E341E9" w:rsidP="00E341E9">
      <w:pPr>
        <w:pStyle w:val="a4"/>
        <w:spacing w:line="276" w:lineRule="auto"/>
        <w:ind w:left="142" w:right="-472"/>
        <w:jc w:val="both"/>
        <w:rPr>
          <w:rFonts w:ascii="Times New Roman" w:hAnsi="Times New Roman"/>
          <w:sz w:val="28"/>
          <w:szCs w:val="28"/>
        </w:rPr>
      </w:pPr>
    </w:p>
    <w:p w:rsidR="00E341E9" w:rsidRDefault="00E341E9" w:rsidP="00E341E9">
      <w:pPr>
        <w:pStyle w:val="a4"/>
        <w:spacing w:line="276" w:lineRule="auto"/>
        <w:ind w:left="142" w:right="-472"/>
        <w:jc w:val="both"/>
        <w:rPr>
          <w:rFonts w:ascii="Times New Roman" w:hAnsi="Times New Roman"/>
          <w:sz w:val="28"/>
          <w:szCs w:val="28"/>
        </w:rPr>
      </w:pP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delegarea</w:t>
      </w:r>
      <w:proofErr w:type="spellEnd"/>
      <w:r>
        <w:rPr>
          <w:rFonts w:ascii="Times New Roman" w:hAnsi="Times New Roman"/>
          <w:sz w:val="28"/>
          <w:szCs w:val="28"/>
        </w:rPr>
        <w:t xml:space="preserve"> </w:t>
      </w:r>
      <w:proofErr w:type="spellStart"/>
      <w:r>
        <w:rPr>
          <w:rFonts w:ascii="Times New Roman" w:hAnsi="Times New Roman"/>
          <w:sz w:val="28"/>
          <w:szCs w:val="28"/>
        </w:rPr>
        <w:t>atribuțiilor</w:t>
      </w:r>
      <w:proofErr w:type="spellEnd"/>
      <w:r>
        <w:rPr>
          <w:rFonts w:ascii="Times New Roman" w:hAnsi="Times New Roman"/>
          <w:sz w:val="28"/>
          <w:szCs w:val="28"/>
        </w:rPr>
        <w:t xml:space="preserve"> </w:t>
      </w:r>
    </w:p>
    <w:p w:rsidR="00E341E9" w:rsidRDefault="00E341E9" w:rsidP="00E341E9">
      <w:pPr>
        <w:pStyle w:val="a4"/>
        <w:spacing w:line="276" w:lineRule="auto"/>
        <w:ind w:left="142" w:right="-472"/>
        <w:jc w:val="both"/>
        <w:rPr>
          <w:rFonts w:ascii="Times New Roman" w:hAnsi="Times New Roman"/>
          <w:sz w:val="28"/>
          <w:szCs w:val="28"/>
        </w:rPr>
      </w:pPr>
    </w:p>
    <w:p w:rsidR="00E341E9" w:rsidRDefault="00E341E9" w:rsidP="00E341E9">
      <w:pPr>
        <w:pStyle w:val="a4"/>
        <w:spacing w:line="276" w:lineRule="auto"/>
        <w:ind w:left="142" w:right="-472"/>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Avînd</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vedere</w:t>
      </w:r>
      <w:proofErr w:type="spellEnd"/>
      <w:r>
        <w:rPr>
          <w:rFonts w:ascii="Times New Roman" w:hAnsi="Times New Roman"/>
          <w:sz w:val="28"/>
          <w:szCs w:val="28"/>
        </w:rPr>
        <w:t xml:space="preserve"> </w:t>
      </w:r>
      <w:proofErr w:type="spellStart"/>
      <w:r>
        <w:rPr>
          <w:rFonts w:ascii="Times New Roman" w:hAnsi="Times New Roman"/>
          <w:sz w:val="28"/>
          <w:szCs w:val="28"/>
        </w:rPr>
        <w:t>modificarea</w:t>
      </w:r>
      <w:proofErr w:type="spellEnd"/>
      <w:r>
        <w:rPr>
          <w:rFonts w:ascii="Times New Roman" w:hAnsi="Times New Roman"/>
          <w:sz w:val="28"/>
          <w:szCs w:val="28"/>
        </w:rPr>
        <w:t xml:space="preserve"> </w:t>
      </w:r>
      <w:proofErr w:type="spellStart"/>
      <w:r>
        <w:rPr>
          <w:rFonts w:ascii="Times New Roman" w:hAnsi="Times New Roman"/>
          <w:sz w:val="28"/>
          <w:szCs w:val="28"/>
        </w:rPr>
        <w:t>suprafețelor</w:t>
      </w:r>
      <w:proofErr w:type="spellEnd"/>
      <w:r>
        <w:rPr>
          <w:rFonts w:ascii="Times New Roman" w:hAnsi="Times New Roman"/>
          <w:sz w:val="28"/>
          <w:szCs w:val="28"/>
        </w:rPr>
        <w:t xml:space="preserve"> </w:t>
      </w:r>
      <w:proofErr w:type="spellStart"/>
      <w:r>
        <w:rPr>
          <w:rFonts w:ascii="Times New Roman" w:hAnsi="Times New Roman"/>
          <w:sz w:val="28"/>
          <w:szCs w:val="28"/>
        </w:rPr>
        <w:t>terenurilor</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transmise</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arendă</w:t>
      </w:r>
      <w:proofErr w:type="spellEnd"/>
      <w:r>
        <w:rPr>
          <w:rFonts w:ascii="Times New Roman" w:hAnsi="Times New Roman"/>
          <w:sz w:val="28"/>
          <w:szCs w:val="28"/>
        </w:rPr>
        <w:t>,</w:t>
      </w:r>
    </w:p>
    <w:p w:rsidR="00E341E9" w:rsidRDefault="00E341E9" w:rsidP="00E341E9">
      <w:pPr>
        <w:pStyle w:val="a4"/>
        <w:spacing w:line="276" w:lineRule="auto"/>
        <w:ind w:left="142" w:right="-472"/>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în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conformitate</w:t>
      </w:r>
      <w:proofErr w:type="spellEnd"/>
      <w:r>
        <w:rPr>
          <w:rFonts w:ascii="Times New Roman" w:hAnsi="Times New Roman"/>
          <w:sz w:val="28"/>
          <w:szCs w:val="28"/>
        </w:rPr>
        <w:t xml:space="preserve"> cu art. </w:t>
      </w:r>
      <w:proofErr w:type="gramStart"/>
      <w:r>
        <w:rPr>
          <w:rFonts w:ascii="Times New Roman" w:hAnsi="Times New Roman"/>
          <w:sz w:val="28"/>
          <w:szCs w:val="28"/>
        </w:rPr>
        <w:t xml:space="preserve">9 (1)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administrarea</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deetatizarea</w:t>
      </w:r>
      <w:proofErr w:type="spellEnd"/>
      <w:r>
        <w:rPr>
          <w:rFonts w:ascii="Times New Roman" w:hAnsi="Times New Roman"/>
          <w:sz w:val="28"/>
          <w:szCs w:val="28"/>
        </w:rPr>
        <w:t xml:space="preserve"> </w:t>
      </w:r>
      <w:proofErr w:type="spellStart"/>
      <w:r>
        <w:rPr>
          <w:rFonts w:ascii="Times New Roman" w:hAnsi="Times New Roman"/>
          <w:sz w:val="28"/>
          <w:szCs w:val="28"/>
        </w:rPr>
        <w:t>proprietății</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nr.</w:t>
      </w:r>
      <w:proofErr w:type="gramEnd"/>
      <w:r>
        <w:rPr>
          <w:rFonts w:ascii="Times New Roman" w:hAnsi="Times New Roman"/>
          <w:sz w:val="28"/>
          <w:szCs w:val="28"/>
        </w:rPr>
        <w:t xml:space="preserve"> 121-XVI din 04 </w:t>
      </w:r>
      <w:proofErr w:type="spellStart"/>
      <w:r>
        <w:rPr>
          <w:rFonts w:ascii="Times New Roman" w:hAnsi="Times New Roman"/>
          <w:sz w:val="28"/>
          <w:szCs w:val="28"/>
        </w:rPr>
        <w:t>mai</w:t>
      </w:r>
      <w:proofErr w:type="spellEnd"/>
      <w:r>
        <w:rPr>
          <w:rFonts w:ascii="Times New Roman" w:hAnsi="Times New Roman"/>
          <w:sz w:val="28"/>
          <w:szCs w:val="28"/>
        </w:rPr>
        <w:t xml:space="preserve"> 2007,</w:t>
      </w:r>
    </w:p>
    <w:p w:rsidR="00E341E9" w:rsidRDefault="00E341E9" w:rsidP="00E341E9">
      <w:pPr>
        <w:pStyle w:val="a4"/>
        <w:spacing w:line="276" w:lineRule="auto"/>
        <w:ind w:left="142" w:right="-472"/>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în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art. 3, lit. a)  4 (3)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descentarlizarea</w:t>
      </w:r>
      <w:proofErr w:type="spellEnd"/>
      <w:r>
        <w:rPr>
          <w:rFonts w:ascii="Times New Roman" w:hAnsi="Times New Roman"/>
          <w:sz w:val="28"/>
          <w:szCs w:val="28"/>
        </w:rPr>
        <w:t xml:space="preserve"> </w:t>
      </w:r>
      <w:proofErr w:type="spellStart"/>
      <w:r>
        <w:rPr>
          <w:rFonts w:ascii="Times New Roman" w:hAnsi="Times New Roman"/>
          <w:sz w:val="28"/>
          <w:szCs w:val="28"/>
        </w:rPr>
        <w:t>administrativă</w:t>
      </w:r>
      <w:proofErr w:type="spellEnd"/>
      <w:r>
        <w:rPr>
          <w:rFonts w:ascii="Times New Roman" w:hAnsi="Times New Roman"/>
          <w:sz w:val="28"/>
          <w:szCs w:val="28"/>
        </w:rPr>
        <w:t xml:space="preserve">, nr. 435-XVI din 28 </w:t>
      </w:r>
      <w:proofErr w:type="spellStart"/>
      <w:r>
        <w:rPr>
          <w:rFonts w:ascii="Times New Roman" w:hAnsi="Times New Roman"/>
          <w:sz w:val="28"/>
          <w:szCs w:val="28"/>
        </w:rPr>
        <w:t>decembrie</w:t>
      </w:r>
      <w:proofErr w:type="spellEnd"/>
      <w:r>
        <w:rPr>
          <w:rFonts w:ascii="Times New Roman" w:hAnsi="Times New Roman"/>
          <w:sz w:val="28"/>
          <w:szCs w:val="28"/>
        </w:rPr>
        <w:t xml:space="preserve"> 2006,</w:t>
      </w:r>
    </w:p>
    <w:p w:rsidR="00E341E9" w:rsidRDefault="00E341E9" w:rsidP="00E341E9">
      <w:pPr>
        <w:pStyle w:val="a4"/>
        <w:spacing w:line="276" w:lineRule="auto"/>
        <w:ind w:left="142" w:right="-472"/>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t xml:space="preserve">  </w:t>
      </w:r>
      <w:proofErr w:type="spellStart"/>
      <w:proofErr w:type="gramStart"/>
      <w:r>
        <w:rPr>
          <w:rFonts w:ascii="Times New Roman" w:hAnsi="Times New Roman"/>
          <w:sz w:val="28"/>
          <w:szCs w:val="28"/>
        </w:rPr>
        <w:t>în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temeiul</w:t>
      </w:r>
      <w:proofErr w:type="spellEnd"/>
      <w:r>
        <w:rPr>
          <w:rFonts w:ascii="Times New Roman" w:hAnsi="Times New Roman"/>
          <w:sz w:val="28"/>
          <w:szCs w:val="28"/>
        </w:rPr>
        <w:t xml:space="preserve"> art. 3, 9, 10 (1), (2), 14 (3), 20 (1), (5), 29 (2)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administrația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locală</w:t>
      </w:r>
      <w:proofErr w:type="spellEnd"/>
      <w:r>
        <w:rPr>
          <w:rFonts w:ascii="Times New Roman" w:hAnsi="Times New Roman"/>
          <w:sz w:val="28"/>
          <w:szCs w:val="28"/>
        </w:rPr>
        <w:t xml:space="preserve"> nr. 436 – XVI din 28.12.2006, </w:t>
      </w:r>
      <w:proofErr w:type="spellStart"/>
      <w:r>
        <w:rPr>
          <w:rFonts w:ascii="Times New Roman" w:hAnsi="Times New Roman"/>
          <w:sz w:val="28"/>
          <w:szCs w:val="28"/>
        </w:rPr>
        <w:t>Consiliul</w:t>
      </w:r>
      <w:proofErr w:type="spellEnd"/>
      <w:r>
        <w:rPr>
          <w:rFonts w:ascii="Times New Roman" w:hAnsi="Times New Roman"/>
          <w:sz w:val="28"/>
          <w:szCs w:val="28"/>
        </w:rPr>
        <w:t xml:space="preserve"> </w:t>
      </w:r>
      <w:proofErr w:type="spellStart"/>
      <w:r>
        <w:rPr>
          <w:rFonts w:ascii="Times New Roman" w:hAnsi="Times New Roman"/>
          <w:sz w:val="28"/>
          <w:szCs w:val="28"/>
        </w:rPr>
        <w:t>orășenesc</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r>
        <w:rPr>
          <w:rFonts w:ascii="Times New Roman" w:hAnsi="Times New Roman"/>
          <w:b/>
          <w:sz w:val="28"/>
          <w:szCs w:val="28"/>
        </w:rPr>
        <w:t>DECIDE:</w:t>
      </w:r>
    </w:p>
    <w:p w:rsidR="00E341E9" w:rsidRDefault="00E341E9" w:rsidP="00E341E9">
      <w:pPr>
        <w:pStyle w:val="a4"/>
        <w:spacing w:line="276" w:lineRule="auto"/>
        <w:ind w:left="142" w:right="-472"/>
        <w:jc w:val="both"/>
        <w:rPr>
          <w:rFonts w:ascii="Times New Roman" w:hAnsi="Times New Roman"/>
          <w:b/>
          <w:sz w:val="28"/>
          <w:szCs w:val="28"/>
        </w:rPr>
      </w:pPr>
    </w:p>
    <w:p w:rsidR="00E341E9" w:rsidRDefault="00E341E9" w:rsidP="00E341E9">
      <w:pPr>
        <w:pStyle w:val="a4"/>
        <w:spacing w:line="276" w:lineRule="auto"/>
        <w:ind w:left="142" w:right="-472"/>
        <w:jc w:val="both"/>
        <w:rPr>
          <w:rFonts w:ascii="Times New Roman" w:hAnsi="Times New Roman"/>
          <w:sz w:val="28"/>
          <w:szCs w:val="28"/>
          <w:lang w:val="ro-RO"/>
        </w:rPr>
      </w:pPr>
      <w:r>
        <w:rPr>
          <w:rFonts w:ascii="Times New Roman" w:hAnsi="Times New Roman"/>
          <w:sz w:val="28"/>
          <w:szCs w:val="28"/>
          <w:lang w:val="ro-RO"/>
        </w:rPr>
        <w:t xml:space="preserve">         1. Se deleagă primarului or. Căușeni, Anatolie Donțu, atribuțiile suplimentare de a semna, în numele Consiului orășenesc Căușeni, acordurile adiționale de modificare și completare a contractelor de arendă funciară/locațiune a terenurilor propritate publică a UAT Căușeni, încheiate anterior conform prevederilor legislației în vigoare și anume: </w:t>
      </w:r>
    </w:p>
    <w:p w:rsidR="00E341E9" w:rsidRDefault="00E341E9" w:rsidP="00E341E9">
      <w:pPr>
        <w:pStyle w:val="a4"/>
        <w:spacing w:line="276" w:lineRule="auto"/>
        <w:ind w:left="142" w:right="-472"/>
        <w:jc w:val="both"/>
        <w:rPr>
          <w:rFonts w:ascii="Times New Roman" w:hAnsi="Times New Roman"/>
          <w:sz w:val="28"/>
          <w:szCs w:val="28"/>
          <w:lang w:val="ro-RO"/>
        </w:rPr>
      </w:pPr>
      <w:r>
        <w:rPr>
          <w:rFonts w:ascii="Times New Roman" w:hAnsi="Times New Roman"/>
          <w:sz w:val="28"/>
          <w:szCs w:val="28"/>
          <w:lang w:val="ro-RO"/>
        </w:rPr>
        <w:t xml:space="preserve">          - la contractul de arendă  nr. 184 din 02.08.2002, încheiat între UAT Căușeni cu SRL ”VECSA”, a terenului cu modul de folosință ”aferent obiectivului comercial și prestări servicii” cu suprafața de 0,3172 ha, nr. cadastral 2701210063 cu amplasament în or. Căușeni, bd. Mihai Eminescu, nr. 2/a, pe un termen de 50 ani (2002-2052).</w:t>
      </w:r>
    </w:p>
    <w:p w:rsidR="00E341E9" w:rsidRDefault="00E341E9" w:rsidP="00E341E9">
      <w:pPr>
        <w:pStyle w:val="a4"/>
        <w:spacing w:line="276" w:lineRule="auto"/>
        <w:ind w:left="142" w:right="-472"/>
        <w:jc w:val="both"/>
        <w:rPr>
          <w:rFonts w:ascii="Times New Roman" w:hAnsi="Times New Roman"/>
          <w:sz w:val="28"/>
          <w:szCs w:val="28"/>
          <w:lang w:val="ro-RO"/>
        </w:rPr>
      </w:pPr>
      <w:r>
        <w:rPr>
          <w:rFonts w:ascii="Times New Roman" w:hAnsi="Times New Roman"/>
          <w:sz w:val="28"/>
          <w:szCs w:val="28"/>
          <w:lang w:val="ro-RO"/>
        </w:rPr>
        <w:t xml:space="preserve">          - la contractul de arendă funciară nr. 37 din 20.11.2002, a terenurilor agricole  cu suprafața totală de 2,4183 ha, nr. nr. cadastrale 2701318235, 2701318236 cu amplasament ăn extravilanul or. Căușeni, nr. 37 din 20.11.2002, încheiat între UAT Căușeni și cet. Caldarova Eudochia, pe un termen de 50 ani (2002-2052) </w:t>
      </w:r>
    </w:p>
    <w:p w:rsidR="00E341E9" w:rsidRDefault="00E341E9" w:rsidP="00E341E9">
      <w:pPr>
        <w:spacing w:after="0"/>
        <w:ind w:left="142"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lastRenderedPageBreak/>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E341E9" w:rsidRDefault="00E341E9" w:rsidP="00E341E9">
      <w:pPr>
        <w:pStyle w:val="a5"/>
        <w:ind w:left="142"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E341E9" w:rsidRDefault="00E341E9" w:rsidP="00E341E9">
      <w:pPr>
        <w:pStyle w:val="a4"/>
        <w:spacing w:line="276" w:lineRule="auto"/>
        <w:ind w:left="426" w:right="-472"/>
        <w:jc w:val="both"/>
        <w:rPr>
          <w:rFonts w:ascii="Times New Roman" w:hAnsi="Times New Roman"/>
          <w:sz w:val="28"/>
          <w:szCs w:val="28"/>
        </w:rPr>
      </w:pPr>
      <w:r>
        <w:rPr>
          <w:rFonts w:ascii="Times New Roman" w:hAnsi="Times New Roman"/>
          <w:sz w:val="28"/>
          <w:szCs w:val="28"/>
        </w:rPr>
        <w:t xml:space="preserve">         4. </w:t>
      </w:r>
      <w:proofErr w:type="spellStart"/>
      <w:r>
        <w:rPr>
          <w:rFonts w:ascii="Times New Roman" w:hAnsi="Times New Roman"/>
          <w:sz w:val="28"/>
          <w:szCs w:val="28"/>
        </w:rPr>
        <w:t>Prezenta</w:t>
      </w:r>
      <w:proofErr w:type="spellEnd"/>
      <w:r>
        <w:rPr>
          <w:rFonts w:ascii="Times New Roman" w:hAnsi="Times New Roman"/>
          <w:sz w:val="28"/>
          <w:szCs w:val="28"/>
        </w:rPr>
        <w:t xml:space="preserve"> </w:t>
      </w:r>
      <w:proofErr w:type="spellStart"/>
      <w:r>
        <w:rPr>
          <w:rFonts w:ascii="Times New Roman" w:hAnsi="Times New Roman"/>
          <w:sz w:val="28"/>
          <w:szCs w:val="28"/>
        </w:rPr>
        <w:t>decizie</w:t>
      </w:r>
      <w:proofErr w:type="spellEnd"/>
      <w:r>
        <w:rPr>
          <w:rFonts w:ascii="Times New Roman" w:hAnsi="Times New Roman"/>
          <w:sz w:val="28"/>
          <w:szCs w:val="28"/>
        </w:rPr>
        <w:t xml:space="preserve"> se </w:t>
      </w:r>
      <w:proofErr w:type="spellStart"/>
      <w:r>
        <w:rPr>
          <w:rFonts w:ascii="Times New Roman" w:hAnsi="Times New Roman"/>
          <w:sz w:val="28"/>
          <w:szCs w:val="28"/>
        </w:rPr>
        <w:t>comunică</w:t>
      </w:r>
      <w:proofErr w:type="spellEnd"/>
      <w:r>
        <w:rPr>
          <w:rFonts w:ascii="Times New Roman" w:hAnsi="Times New Roman"/>
          <w:sz w:val="28"/>
          <w:szCs w:val="28"/>
        </w:rPr>
        <w:t>:</w:t>
      </w:r>
    </w:p>
    <w:p w:rsidR="00E341E9" w:rsidRDefault="00E341E9" w:rsidP="00E341E9">
      <w:pPr>
        <w:pStyle w:val="a4"/>
        <w:spacing w:line="276" w:lineRule="auto"/>
        <w:ind w:left="426" w:right="-472"/>
        <w:jc w:val="both"/>
        <w:rPr>
          <w:rFonts w:ascii="Times New Roman" w:hAnsi="Times New Roman"/>
          <w:sz w:val="28"/>
          <w:szCs w:val="28"/>
        </w:rPr>
      </w:pPr>
      <w:r>
        <w:rPr>
          <w:rFonts w:ascii="Times New Roman" w:hAnsi="Times New Roman"/>
          <w:sz w:val="28"/>
          <w:szCs w:val="28"/>
        </w:rPr>
        <w:t xml:space="preserve">         -   D-</w:t>
      </w:r>
      <w:proofErr w:type="spellStart"/>
      <w:r>
        <w:rPr>
          <w:rFonts w:ascii="Times New Roman" w:hAnsi="Times New Roman"/>
          <w:sz w:val="28"/>
          <w:szCs w:val="28"/>
        </w:rPr>
        <w:t>lui</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 xml:space="preserve"> </w:t>
      </w:r>
      <w:proofErr w:type="spellStart"/>
      <w:r>
        <w:rPr>
          <w:rFonts w:ascii="Times New Roman" w:hAnsi="Times New Roman"/>
          <w:sz w:val="28"/>
          <w:szCs w:val="28"/>
        </w:rPr>
        <w:t>Donțu</w:t>
      </w:r>
      <w:proofErr w:type="spellEnd"/>
      <w:r>
        <w:rPr>
          <w:rFonts w:ascii="Times New Roman" w:hAnsi="Times New Roman"/>
          <w:sz w:val="28"/>
          <w:szCs w:val="28"/>
        </w:rPr>
        <w:t xml:space="preserve">, </w:t>
      </w:r>
      <w:proofErr w:type="spellStart"/>
      <w:r>
        <w:rPr>
          <w:rFonts w:ascii="Times New Roman" w:hAnsi="Times New Roman"/>
          <w:sz w:val="28"/>
          <w:szCs w:val="28"/>
        </w:rPr>
        <w:t>primarul</w:t>
      </w:r>
      <w:proofErr w:type="spellEnd"/>
      <w:r>
        <w:rPr>
          <w:rFonts w:ascii="Times New Roman" w:hAnsi="Times New Roman"/>
          <w:sz w:val="28"/>
          <w:szCs w:val="28"/>
        </w:rPr>
        <w:t xml:space="preserve"> </w:t>
      </w:r>
      <w:proofErr w:type="spellStart"/>
      <w:r>
        <w:rPr>
          <w:rFonts w:ascii="Times New Roman" w:hAnsi="Times New Roman"/>
          <w:sz w:val="28"/>
          <w:szCs w:val="28"/>
        </w:rPr>
        <w:t>orașului</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w:t>
      </w:r>
    </w:p>
    <w:p w:rsidR="00E341E9" w:rsidRDefault="00E341E9" w:rsidP="00E341E9">
      <w:pPr>
        <w:pStyle w:val="a4"/>
        <w:spacing w:line="276" w:lineRule="auto"/>
        <w:ind w:left="426" w:right="-472"/>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administratorului</w:t>
      </w:r>
      <w:proofErr w:type="spellEnd"/>
      <w:r>
        <w:rPr>
          <w:rFonts w:ascii="Times New Roman" w:hAnsi="Times New Roman"/>
          <w:sz w:val="28"/>
          <w:szCs w:val="28"/>
        </w:rPr>
        <w:t xml:space="preserve"> </w:t>
      </w:r>
      <w:proofErr w:type="gramStart"/>
      <w:r>
        <w:rPr>
          <w:rFonts w:ascii="Times New Roman" w:hAnsi="Times New Roman"/>
          <w:sz w:val="28"/>
          <w:szCs w:val="28"/>
        </w:rPr>
        <w:t>SRL ”</w:t>
      </w:r>
      <w:proofErr w:type="gramEnd"/>
      <w:r>
        <w:rPr>
          <w:rFonts w:ascii="Times New Roman" w:hAnsi="Times New Roman"/>
          <w:sz w:val="28"/>
          <w:szCs w:val="28"/>
        </w:rPr>
        <w:t xml:space="preserve">VESCA”  - </w:t>
      </w:r>
      <w:proofErr w:type="spellStart"/>
      <w:r>
        <w:rPr>
          <w:rFonts w:ascii="Times New Roman" w:hAnsi="Times New Roman"/>
          <w:sz w:val="28"/>
          <w:szCs w:val="28"/>
        </w:rPr>
        <w:t>Ivanțoc</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w:t>
      </w:r>
    </w:p>
    <w:p w:rsidR="00E341E9" w:rsidRDefault="00E341E9" w:rsidP="00E341E9">
      <w:pPr>
        <w:pStyle w:val="a4"/>
        <w:spacing w:line="276" w:lineRule="auto"/>
        <w:ind w:left="426" w:right="-472"/>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cetățenei</w:t>
      </w:r>
      <w:proofErr w:type="spellEnd"/>
      <w:r>
        <w:rPr>
          <w:rFonts w:ascii="Times New Roman" w:hAnsi="Times New Roman"/>
          <w:sz w:val="28"/>
          <w:szCs w:val="28"/>
        </w:rPr>
        <w:t xml:space="preserve">, </w:t>
      </w:r>
      <w:proofErr w:type="spellStart"/>
      <w:r>
        <w:rPr>
          <w:rFonts w:ascii="Times New Roman" w:hAnsi="Times New Roman"/>
          <w:sz w:val="28"/>
          <w:szCs w:val="28"/>
        </w:rPr>
        <w:t>Caldarov</w:t>
      </w:r>
      <w:proofErr w:type="spellEnd"/>
      <w:r>
        <w:rPr>
          <w:rFonts w:ascii="Times New Roman" w:hAnsi="Times New Roman"/>
          <w:sz w:val="28"/>
          <w:szCs w:val="28"/>
        </w:rPr>
        <w:t xml:space="preserve"> Claudia; </w:t>
      </w:r>
    </w:p>
    <w:p w:rsidR="00E341E9" w:rsidRDefault="00E341E9" w:rsidP="00E341E9">
      <w:pPr>
        <w:pStyle w:val="a4"/>
        <w:spacing w:line="276" w:lineRule="auto"/>
        <w:ind w:left="426" w:right="-472"/>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Instituția</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Publică</w:t>
      </w:r>
      <w:proofErr w:type="spellEnd"/>
      <w:r>
        <w:rPr>
          <w:rFonts w:ascii="Times New Roman" w:hAnsi="Times New Roman"/>
          <w:sz w:val="28"/>
          <w:szCs w:val="28"/>
        </w:rPr>
        <w:t xml:space="preserve"> ”</w:t>
      </w:r>
      <w:proofErr w:type="spellStart"/>
      <w:proofErr w:type="gramEnd"/>
      <w:r>
        <w:rPr>
          <w:rFonts w:ascii="Times New Roman" w:hAnsi="Times New Roman"/>
          <w:sz w:val="28"/>
          <w:szCs w:val="28"/>
        </w:rPr>
        <w:t>Agenția</w:t>
      </w:r>
      <w:proofErr w:type="spellEnd"/>
      <w:r>
        <w:rPr>
          <w:rFonts w:ascii="Times New Roman" w:hAnsi="Times New Roman"/>
          <w:sz w:val="28"/>
          <w:szCs w:val="28"/>
        </w:rPr>
        <w:t xml:space="preserve"> </w:t>
      </w:r>
      <w:proofErr w:type="spellStart"/>
      <w:r>
        <w:rPr>
          <w:rFonts w:ascii="Times New Roman" w:hAnsi="Times New Roman"/>
          <w:sz w:val="28"/>
          <w:szCs w:val="28"/>
        </w:rPr>
        <w:t>Servicii</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Serviciul</w:t>
      </w:r>
      <w:proofErr w:type="spellEnd"/>
      <w:r>
        <w:rPr>
          <w:rFonts w:ascii="Times New Roman" w:hAnsi="Times New Roman"/>
          <w:sz w:val="28"/>
          <w:szCs w:val="28"/>
        </w:rPr>
        <w:t xml:space="preserve"> Cadastral  </w:t>
      </w:r>
      <w:proofErr w:type="spellStart"/>
      <w:r>
        <w:rPr>
          <w:rFonts w:ascii="Times New Roman" w:hAnsi="Times New Roman"/>
          <w:sz w:val="28"/>
          <w:szCs w:val="28"/>
        </w:rPr>
        <w:t>Teritorial</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w:t>
      </w:r>
    </w:p>
    <w:p w:rsidR="00E341E9" w:rsidRDefault="00E341E9" w:rsidP="00E341E9">
      <w:pPr>
        <w:pStyle w:val="a4"/>
        <w:spacing w:line="276" w:lineRule="auto"/>
        <w:ind w:left="284" w:firstLine="142"/>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Oficiului</w:t>
      </w:r>
      <w:proofErr w:type="spellEnd"/>
      <w:r>
        <w:rPr>
          <w:rFonts w:ascii="Times New Roman" w:hAnsi="Times New Roman"/>
          <w:sz w:val="28"/>
          <w:szCs w:val="28"/>
        </w:rPr>
        <w:t xml:space="preserve"> </w:t>
      </w:r>
      <w:proofErr w:type="spellStart"/>
      <w:r>
        <w:rPr>
          <w:rFonts w:ascii="Times New Roman" w:hAnsi="Times New Roman"/>
          <w:sz w:val="28"/>
          <w:szCs w:val="28"/>
        </w:rPr>
        <w:t>Teritorial</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al </w:t>
      </w:r>
      <w:proofErr w:type="spellStart"/>
      <w:r>
        <w:rPr>
          <w:rFonts w:ascii="Times New Roman" w:hAnsi="Times New Roman"/>
          <w:sz w:val="28"/>
          <w:szCs w:val="28"/>
        </w:rPr>
        <w:t>Cancelariei</w:t>
      </w:r>
      <w:proofErr w:type="spellEnd"/>
      <w:r>
        <w:rPr>
          <w:rFonts w:ascii="Times New Roman" w:hAnsi="Times New Roman"/>
          <w:sz w:val="28"/>
          <w:szCs w:val="28"/>
        </w:rPr>
        <w:t xml:space="preserve"> de Stat </w:t>
      </w:r>
      <w:proofErr w:type="spellStart"/>
      <w:r>
        <w:rPr>
          <w:rFonts w:ascii="Times New Roman" w:hAnsi="Times New Roman"/>
          <w:sz w:val="28"/>
          <w:szCs w:val="28"/>
        </w:rPr>
        <w:t>și</w:t>
      </w:r>
      <w:proofErr w:type="spellEnd"/>
      <w:r>
        <w:rPr>
          <w:rFonts w:ascii="Times New Roman" w:hAnsi="Times New Roman"/>
          <w:sz w:val="28"/>
          <w:szCs w:val="28"/>
        </w:rPr>
        <w:t xml:space="preserve"> se </w:t>
      </w:r>
      <w:proofErr w:type="spellStart"/>
      <w:r>
        <w:rPr>
          <w:rFonts w:ascii="Times New Roman" w:hAnsi="Times New Roman"/>
          <w:sz w:val="28"/>
          <w:szCs w:val="28"/>
        </w:rPr>
        <w:t>aduce</w:t>
      </w:r>
      <w:proofErr w:type="spellEnd"/>
      <w:r>
        <w:rPr>
          <w:rFonts w:ascii="Times New Roman" w:hAnsi="Times New Roman"/>
          <w:sz w:val="28"/>
          <w:szCs w:val="28"/>
        </w:rPr>
        <w:t xml:space="preserve"> la </w:t>
      </w:r>
      <w:proofErr w:type="spellStart"/>
      <w:r>
        <w:rPr>
          <w:rFonts w:ascii="Times New Roman" w:hAnsi="Times New Roman"/>
          <w:sz w:val="28"/>
          <w:szCs w:val="28"/>
        </w:rPr>
        <w:t>cunoștință</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intermediul</w:t>
      </w:r>
      <w:proofErr w:type="spellEnd"/>
      <w:r>
        <w:rPr>
          <w:rFonts w:ascii="Times New Roman" w:hAnsi="Times New Roman"/>
          <w:sz w:val="28"/>
          <w:szCs w:val="28"/>
        </w:rPr>
        <w:t xml:space="preserve"> </w:t>
      </w:r>
      <w:proofErr w:type="spellStart"/>
      <w:r>
        <w:rPr>
          <w:rFonts w:ascii="Times New Roman" w:hAnsi="Times New Roman"/>
          <w:sz w:val="28"/>
          <w:szCs w:val="28"/>
        </w:rPr>
        <w:t>plasării</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pagina</w:t>
      </w:r>
      <w:proofErr w:type="spellEnd"/>
      <w:r>
        <w:rPr>
          <w:rFonts w:ascii="Times New Roman" w:hAnsi="Times New Roman"/>
          <w:sz w:val="28"/>
          <w:szCs w:val="28"/>
        </w:rPr>
        <w:t xml:space="preserve"> web </w:t>
      </w:r>
      <w:proofErr w:type="spellStart"/>
      <w:r>
        <w:rPr>
          <w:rFonts w:ascii="Times New Roman" w:hAnsi="Times New Roman"/>
          <w:sz w:val="28"/>
          <w:szCs w:val="28"/>
        </w:rPr>
        <w:t>a</w:t>
      </w:r>
      <w:proofErr w:type="spellEnd"/>
      <w:r>
        <w:rPr>
          <w:rFonts w:ascii="Times New Roman" w:hAnsi="Times New Roman"/>
          <w:sz w:val="28"/>
          <w:szCs w:val="28"/>
        </w:rPr>
        <w:t xml:space="preserve"> </w:t>
      </w:r>
      <w:proofErr w:type="spellStart"/>
      <w:r>
        <w:rPr>
          <w:rFonts w:ascii="Times New Roman" w:hAnsi="Times New Roman"/>
          <w:sz w:val="28"/>
          <w:szCs w:val="28"/>
        </w:rPr>
        <w:t>Primăriei</w:t>
      </w:r>
      <w:proofErr w:type="spellEnd"/>
      <w:r>
        <w:rPr>
          <w:rFonts w:ascii="Times New Roman" w:hAnsi="Times New Roman"/>
          <w:sz w:val="28"/>
          <w:szCs w:val="28"/>
        </w:rPr>
        <w:t xml:space="preserve"> </w:t>
      </w:r>
      <w:proofErr w:type="spellStart"/>
      <w:r>
        <w:rPr>
          <w:rFonts w:ascii="Times New Roman" w:hAnsi="Times New Roman"/>
          <w:sz w:val="28"/>
          <w:szCs w:val="28"/>
        </w:rPr>
        <w:t>orașului</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includerii</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Registrului</w:t>
      </w:r>
      <w:proofErr w:type="spellEnd"/>
      <w:proofErr w:type="gramEnd"/>
      <w:r>
        <w:rPr>
          <w:rFonts w:ascii="Times New Roman" w:hAnsi="Times New Roman"/>
          <w:sz w:val="28"/>
          <w:szCs w:val="28"/>
        </w:rPr>
        <w:t xml:space="preserve"> de stat a </w:t>
      </w:r>
      <w:proofErr w:type="spellStart"/>
      <w:r>
        <w:rPr>
          <w:rFonts w:ascii="Times New Roman" w:hAnsi="Times New Roman"/>
          <w:sz w:val="28"/>
          <w:szCs w:val="28"/>
        </w:rPr>
        <w:t>actelor</w:t>
      </w:r>
      <w:proofErr w:type="spellEnd"/>
      <w:r>
        <w:rPr>
          <w:rFonts w:ascii="Times New Roman" w:hAnsi="Times New Roman"/>
          <w:sz w:val="28"/>
          <w:szCs w:val="28"/>
        </w:rPr>
        <w:t xml:space="preserve"> locale.</w:t>
      </w:r>
    </w:p>
    <w:p w:rsidR="00E341E9" w:rsidRDefault="00E341E9" w:rsidP="00E341E9">
      <w:pPr>
        <w:pStyle w:val="a4"/>
        <w:spacing w:line="276" w:lineRule="auto"/>
        <w:ind w:firstLine="710"/>
        <w:jc w:val="both"/>
        <w:rPr>
          <w:rFonts w:ascii="Times New Roman" w:hAnsi="Times New Roman"/>
          <w:sz w:val="28"/>
          <w:szCs w:val="28"/>
        </w:rPr>
      </w:pPr>
    </w:p>
    <w:p w:rsidR="00E341E9" w:rsidRDefault="00E341E9" w:rsidP="00E341E9">
      <w:pPr>
        <w:pStyle w:val="a4"/>
        <w:spacing w:line="276" w:lineRule="auto"/>
        <w:ind w:left="-284" w:firstLine="710"/>
        <w:jc w:val="both"/>
        <w:rPr>
          <w:rFonts w:ascii="Times New Roman" w:hAnsi="Times New Roman"/>
          <w:sz w:val="28"/>
          <w:szCs w:val="28"/>
        </w:rPr>
      </w:pPr>
      <w:r>
        <w:rPr>
          <w:rFonts w:ascii="Times New Roman" w:hAnsi="Times New Roman"/>
          <w:sz w:val="28"/>
          <w:szCs w:val="28"/>
        </w:rPr>
        <w:t xml:space="preserve">PREȘEDINTELE                                     SECRETARUL CONSILIULUI                                                                              </w:t>
      </w:r>
    </w:p>
    <w:p w:rsidR="00E341E9" w:rsidRDefault="00E341E9" w:rsidP="00E341E9">
      <w:pPr>
        <w:pStyle w:val="a4"/>
        <w:spacing w:line="276" w:lineRule="auto"/>
        <w:ind w:left="-284" w:firstLine="710"/>
        <w:jc w:val="both"/>
        <w:rPr>
          <w:rFonts w:ascii="Times New Roman" w:hAnsi="Times New Roman"/>
          <w:sz w:val="28"/>
          <w:szCs w:val="28"/>
        </w:rPr>
      </w:pPr>
      <w:r>
        <w:rPr>
          <w:rFonts w:ascii="Times New Roman" w:hAnsi="Times New Roman"/>
          <w:sz w:val="28"/>
          <w:szCs w:val="28"/>
        </w:rPr>
        <w:t xml:space="preserve">ȘEDINȚEI                                                                            ORĂȘENESC  </w:t>
      </w:r>
    </w:p>
    <w:p w:rsidR="00E341E9" w:rsidRDefault="00E341E9" w:rsidP="00E341E9">
      <w:pPr>
        <w:pStyle w:val="a4"/>
        <w:spacing w:line="276" w:lineRule="auto"/>
        <w:ind w:left="-284" w:firstLine="710"/>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E341E9" w:rsidRDefault="00E341E9" w:rsidP="00E341E9">
      <w:pPr>
        <w:pStyle w:val="a4"/>
        <w:spacing w:line="276" w:lineRule="auto"/>
        <w:ind w:left="-284" w:firstLine="710"/>
        <w:jc w:val="both"/>
        <w:rPr>
          <w:rFonts w:ascii="Times New Roman" w:hAnsi="Times New Roman"/>
          <w:sz w:val="28"/>
          <w:szCs w:val="28"/>
        </w:rPr>
      </w:pPr>
    </w:p>
    <w:p w:rsidR="00E341E9" w:rsidRDefault="00E341E9" w:rsidP="00E341E9">
      <w:pPr>
        <w:pStyle w:val="a4"/>
        <w:ind w:left="-284" w:firstLine="710"/>
        <w:jc w:val="both"/>
        <w:rPr>
          <w:rFonts w:ascii="Times New Roman" w:hAnsi="Times New Roman"/>
          <w:sz w:val="28"/>
          <w:szCs w:val="28"/>
        </w:rPr>
      </w:pPr>
    </w:p>
    <w:p w:rsidR="00E341E9" w:rsidRDefault="00E341E9" w:rsidP="00E341E9">
      <w:pPr>
        <w:pStyle w:val="a4"/>
        <w:ind w:left="-284" w:firstLine="71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Primar</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 xml:space="preserve"> </w:t>
      </w:r>
      <w:proofErr w:type="spellStart"/>
      <w:r>
        <w:rPr>
          <w:rFonts w:ascii="Times New Roman" w:hAnsi="Times New Roman"/>
          <w:sz w:val="28"/>
          <w:szCs w:val="28"/>
        </w:rPr>
        <w:t>Donțu</w:t>
      </w:r>
      <w:proofErr w:type="spellEnd"/>
    </w:p>
    <w:p w:rsidR="00E341E9" w:rsidRDefault="00E341E9" w:rsidP="00E341E9">
      <w:pPr>
        <w:pStyle w:val="a4"/>
        <w:ind w:left="-284" w:firstLine="710"/>
        <w:jc w:val="both"/>
        <w:rPr>
          <w:rFonts w:ascii="Times New Roman" w:hAnsi="Times New Roman"/>
          <w:sz w:val="28"/>
          <w:szCs w:val="28"/>
        </w:rPr>
      </w:pPr>
      <w:r>
        <w:rPr>
          <w:rFonts w:ascii="Times New Roman" w:hAnsi="Times New Roman"/>
          <w:sz w:val="28"/>
          <w:szCs w:val="28"/>
        </w:rPr>
        <w:t xml:space="preserve">    </w:t>
      </w:r>
    </w:p>
    <w:p w:rsidR="00E341E9" w:rsidRDefault="00E341E9" w:rsidP="00E341E9">
      <w:pPr>
        <w:pStyle w:val="a4"/>
        <w:ind w:left="-284" w:firstLine="710"/>
        <w:jc w:val="both"/>
        <w:rPr>
          <w:rFonts w:ascii="Times New Roman" w:hAnsi="Times New Roman"/>
          <w:sz w:val="28"/>
          <w:szCs w:val="28"/>
        </w:rPr>
      </w:pPr>
      <w:r>
        <w:rPr>
          <w:rFonts w:ascii="Times New Roman" w:hAnsi="Times New Roman"/>
          <w:sz w:val="28"/>
          <w:szCs w:val="28"/>
        </w:rPr>
        <w:t xml:space="preserve">    Specialist                                                              </w:t>
      </w:r>
      <w:proofErr w:type="spellStart"/>
      <w:r>
        <w:rPr>
          <w:rFonts w:ascii="Times New Roman" w:hAnsi="Times New Roman"/>
          <w:sz w:val="28"/>
          <w:szCs w:val="28"/>
        </w:rPr>
        <w:t>Valentina</w:t>
      </w:r>
      <w:proofErr w:type="spellEnd"/>
      <w:r>
        <w:rPr>
          <w:rFonts w:ascii="Times New Roman" w:hAnsi="Times New Roman"/>
          <w:sz w:val="28"/>
          <w:szCs w:val="28"/>
        </w:rPr>
        <w:t xml:space="preserve"> </w:t>
      </w:r>
      <w:proofErr w:type="spellStart"/>
      <w:r>
        <w:rPr>
          <w:rFonts w:ascii="Times New Roman" w:hAnsi="Times New Roman"/>
          <w:sz w:val="28"/>
          <w:szCs w:val="28"/>
        </w:rPr>
        <w:t>Gîrjeu</w:t>
      </w:r>
      <w:proofErr w:type="spellEnd"/>
      <w:r>
        <w:rPr>
          <w:rFonts w:ascii="Times New Roman" w:hAnsi="Times New Roman"/>
          <w:sz w:val="28"/>
          <w:szCs w:val="28"/>
        </w:rPr>
        <w:t xml:space="preserve">       </w:t>
      </w:r>
    </w:p>
    <w:p w:rsidR="00E341E9" w:rsidRDefault="00E341E9" w:rsidP="00E341E9">
      <w:pPr>
        <w:pStyle w:val="a4"/>
        <w:ind w:left="-284" w:firstLine="710"/>
        <w:jc w:val="both"/>
        <w:rPr>
          <w:rFonts w:ascii="Times New Roman" w:hAnsi="Times New Roman"/>
          <w:sz w:val="28"/>
          <w:szCs w:val="28"/>
        </w:rPr>
      </w:pPr>
    </w:p>
    <w:p w:rsidR="00E341E9" w:rsidRDefault="00E341E9" w:rsidP="00E341E9">
      <w:pPr>
        <w:pStyle w:val="a4"/>
        <w:ind w:left="-284" w:firstLine="71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Secretarul</w:t>
      </w:r>
      <w:proofErr w:type="spellEnd"/>
      <w:r>
        <w:rPr>
          <w:rFonts w:ascii="Times New Roman" w:hAnsi="Times New Roman"/>
          <w:sz w:val="28"/>
          <w:szCs w:val="28"/>
        </w:rPr>
        <w:t xml:space="preserve"> </w:t>
      </w:r>
      <w:proofErr w:type="spellStart"/>
      <w:r>
        <w:rPr>
          <w:rFonts w:ascii="Times New Roman" w:hAnsi="Times New Roman"/>
          <w:sz w:val="28"/>
          <w:szCs w:val="28"/>
        </w:rPr>
        <w:t>Consiliului</w:t>
      </w:r>
      <w:proofErr w:type="spellEnd"/>
      <w:r>
        <w:rPr>
          <w:rFonts w:ascii="Times New Roman" w:hAnsi="Times New Roman"/>
          <w:sz w:val="28"/>
          <w:szCs w:val="28"/>
        </w:rPr>
        <w:t xml:space="preserve"> </w:t>
      </w:r>
      <w:proofErr w:type="spellStart"/>
      <w:r>
        <w:rPr>
          <w:rFonts w:ascii="Times New Roman" w:hAnsi="Times New Roman"/>
          <w:sz w:val="28"/>
          <w:szCs w:val="28"/>
        </w:rPr>
        <w:t>Orășenesc</w:t>
      </w:r>
      <w:proofErr w:type="spellEnd"/>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 </w:t>
      </w:r>
      <w:proofErr w:type="spellStart"/>
      <w:r>
        <w:rPr>
          <w:rFonts w:ascii="Times New Roman" w:hAnsi="Times New Roman"/>
          <w:sz w:val="28"/>
          <w:szCs w:val="28"/>
        </w:rPr>
        <w:t>Chiseliță</w:t>
      </w:r>
      <w:proofErr w:type="spellEnd"/>
      <w:r>
        <w:rPr>
          <w:rFonts w:ascii="Times New Roman" w:hAnsi="Times New Roman"/>
          <w:sz w:val="28"/>
          <w:szCs w:val="28"/>
        </w:rPr>
        <w:t xml:space="preserve"> </w:t>
      </w:r>
    </w:p>
    <w:p w:rsidR="00E341E9" w:rsidRDefault="00E341E9" w:rsidP="00E341E9">
      <w:pPr>
        <w:pStyle w:val="a4"/>
        <w:ind w:left="-284" w:firstLine="710"/>
        <w:jc w:val="both"/>
        <w:rPr>
          <w:rFonts w:ascii="Times New Roman" w:hAnsi="Times New Roman"/>
          <w:sz w:val="28"/>
          <w:szCs w:val="28"/>
        </w:rPr>
      </w:pPr>
      <w:r>
        <w:rPr>
          <w:rFonts w:ascii="Times New Roman" w:hAnsi="Times New Roman"/>
          <w:sz w:val="28"/>
          <w:szCs w:val="28"/>
        </w:rPr>
        <w:t xml:space="preserve"> </w:t>
      </w:r>
    </w:p>
    <w:p w:rsidR="00E341E9" w:rsidRDefault="00E341E9" w:rsidP="00E341E9">
      <w:pPr>
        <w:pStyle w:val="a4"/>
        <w:ind w:left="-284" w:firstLine="71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Avizat</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 xml:space="preserve"> </w:t>
      </w:r>
      <w:proofErr w:type="spellStart"/>
      <w:r>
        <w:rPr>
          <w:rFonts w:ascii="Times New Roman" w:hAnsi="Times New Roman"/>
          <w:sz w:val="28"/>
          <w:szCs w:val="28"/>
        </w:rPr>
        <w:t>Focșa</w:t>
      </w:r>
      <w:proofErr w:type="spellEnd"/>
    </w:p>
    <w:p w:rsidR="00E341E9" w:rsidRDefault="00E341E9" w:rsidP="00E341E9">
      <w:pPr>
        <w:spacing w:line="240" w:lineRule="auto"/>
        <w:ind w:left="-284" w:firstLine="710"/>
        <w:rPr>
          <w:sz w:val="28"/>
          <w:szCs w:val="28"/>
          <w:lang w:val="en-US"/>
        </w:rPr>
      </w:pPr>
    </w:p>
    <w:p w:rsidR="00E341E9" w:rsidRDefault="00E341E9" w:rsidP="00E341E9">
      <w:pPr>
        <w:spacing w:after="0" w:line="240" w:lineRule="auto"/>
        <w:jc w:val="center"/>
        <w:rPr>
          <w:rFonts w:ascii="Times New Roman" w:hAnsi="Times New Roman"/>
          <w:b/>
          <w:sz w:val="28"/>
          <w:szCs w:val="28"/>
          <w:lang w:val="ro-MO"/>
        </w:rPr>
      </w:pPr>
    </w:p>
    <w:p w:rsidR="00E341E9" w:rsidRDefault="00E341E9" w:rsidP="00E341E9">
      <w:pPr>
        <w:spacing w:after="0" w:line="240" w:lineRule="auto"/>
        <w:jc w:val="center"/>
        <w:rPr>
          <w:rFonts w:ascii="Times New Roman" w:hAnsi="Times New Roman"/>
          <w:b/>
          <w:sz w:val="28"/>
          <w:szCs w:val="28"/>
          <w:lang w:val="ro-MO"/>
        </w:rPr>
      </w:pPr>
    </w:p>
    <w:p w:rsidR="00E341E9" w:rsidRDefault="00E341E9" w:rsidP="00E341E9">
      <w:pPr>
        <w:spacing w:after="0" w:line="240" w:lineRule="auto"/>
        <w:jc w:val="center"/>
        <w:rPr>
          <w:rFonts w:ascii="Times New Roman" w:hAnsi="Times New Roman"/>
          <w:b/>
          <w:sz w:val="28"/>
          <w:szCs w:val="28"/>
          <w:lang w:val="ro-MO"/>
        </w:rPr>
      </w:pPr>
    </w:p>
    <w:p w:rsidR="00E341E9" w:rsidRDefault="00E341E9" w:rsidP="00E341E9">
      <w:pPr>
        <w:spacing w:after="0" w:line="240" w:lineRule="auto"/>
        <w:jc w:val="center"/>
        <w:rPr>
          <w:rFonts w:ascii="Times New Roman" w:hAnsi="Times New Roman"/>
          <w:b/>
          <w:sz w:val="28"/>
          <w:szCs w:val="28"/>
          <w:lang w:val="ro-MO"/>
        </w:rPr>
      </w:pPr>
    </w:p>
    <w:p w:rsidR="00E341E9" w:rsidRDefault="00E341E9" w:rsidP="00E341E9">
      <w:pPr>
        <w:spacing w:after="0" w:line="240" w:lineRule="auto"/>
        <w:jc w:val="center"/>
        <w:rPr>
          <w:rFonts w:ascii="Times New Roman" w:hAnsi="Times New Roman"/>
          <w:b/>
          <w:sz w:val="28"/>
          <w:szCs w:val="28"/>
          <w:lang w:val="ro-MO"/>
        </w:rPr>
      </w:pPr>
    </w:p>
    <w:p w:rsidR="00E341E9" w:rsidRDefault="00E341E9" w:rsidP="00E341E9">
      <w:pPr>
        <w:spacing w:after="0" w:line="240" w:lineRule="auto"/>
        <w:jc w:val="center"/>
        <w:rPr>
          <w:rFonts w:ascii="Times New Roman" w:hAnsi="Times New Roman"/>
          <w:b/>
          <w:sz w:val="28"/>
          <w:szCs w:val="28"/>
          <w:lang w:val="ro-MO"/>
        </w:rPr>
      </w:pPr>
    </w:p>
    <w:p w:rsidR="00E341E9" w:rsidRDefault="00E341E9" w:rsidP="00E341E9">
      <w:pPr>
        <w:spacing w:after="0" w:line="240" w:lineRule="auto"/>
        <w:jc w:val="center"/>
        <w:rPr>
          <w:rFonts w:ascii="Times New Roman" w:hAnsi="Times New Roman"/>
          <w:b/>
          <w:sz w:val="28"/>
          <w:szCs w:val="28"/>
          <w:lang w:val="ro-MO"/>
        </w:rPr>
      </w:pPr>
    </w:p>
    <w:p w:rsidR="00E341E9" w:rsidRDefault="00E341E9" w:rsidP="00E341E9">
      <w:pPr>
        <w:spacing w:after="0" w:line="240" w:lineRule="auto"/>
        <w:jc w:val="center"/>
        <w:rPr>
          <w:rFonts w:ascii="Times New Roman" w:hAnsi="Times New Roman"/>
          <w:b/>
          <w:sz w:val="28"/>
          <w:szCs w:val="28"/>
          <w:lang w:val="ro-MO"/>
        </w:rPr>
      </w:pPr>
    </w:p>
    <w:p w:rsidR="00E341E9" w:rsidRDefault="00E341E9" w:rsidP="00E341E9">
      <w:pPr>
        <w:spacing w:after="0" w:line="240" w:lineRule="auto"/>
        <w:jc w:val="center"/>
        <w:rPr>
          <w:rFonts w:ascii="Times New Roman" w:hAnsi="Times New Roman"/>
          <w:b/>
          <w:sz w:val="28"/>
          <w:szCs w:val="28"/>
          <w:lang w:val="ro-MO"/>
        </w:rPr>
      </w:pPr>
    </w:p>
    <w:p w:rsidR="00E341E9" w:rsidRDefault="00E341E9" w:rsidP="00E341E9">
      <w:pPr>
        <w:spacing w:after="0" w:line="240" w:lineRule="auto"/>
        <w:jc w:val="center"/>
        <w:rPr>
          <w:rFonts w:ascii="Times New Roman" w:hAnsi="Times New Roman"/>
          <w:b/>
          <w:sz w:val="28"/>
          <w:szCs w:val="28"/>
          <w:lang w:val="ro-MO"/>
        </w:rPr>
      </w:pPr>
    </w:p>
    <w:p w:rsidR="00E341E9" w:rsidRDefault="00E341E9" w:rsidP="00E341E9">
      <w:pPr>
        <w:spacing w:after="0" w:line="240" w:lineRule="auto"/>
        <w:jc w:val="center"/>
        <w:rPr>
          <w:rFonts w:ascii="Times New Roman" w:hAnsi="Times New Roman"/>
          <w:b/>
          <w:sz w:val="28"/>
          <w:szCs w:val="28"/>
          <w:lang w:val="ro-MO"/>
        </w:rPr>
      </w:pPr>
    </w:p>
    <w:p w:rsidR="00E341E9" w:rsidRDefault="00E341E9" w:rsidP="00E341E9">
      <w:pPr>
        <w:spacing w:after="0" w:line="240" w:lineRule="auto"/>
        <w:jc w:val="center"/>
        <w:rPr>
          <w:rFonts w:ascii="Times New Roman" w:hAnsi="Times New Roman"/>
          <w:b/>
          <w:sz w:val="28"/>
          <w:szCs w:val="28"/>
          <w:lang w:val="ro-MO"/>
        </w:rPr>
      </w:pPr>
    </w:p>
    <w:p w:rsidR="00E341E9" w:rsidRDefault="00E341E9" w:rsidP="00E341E9">
      <w:pPr>
        <w:spacing w:after="0" w:line="240" w:lineRule="auto"/>
        <w:jc w:val="center"/>
        <w:rPr>
          <w:rFonts w:ascii="Times New Roman" w:hAnsi="Times New Roman"/>
          <w:b/>
          <w:sz w:val="28"/>
          <w:szCs w:val="28"/>
          <w:lang w:val="ro-MO"/>
        </w:rPr>
      </w:pPr>
    </w:p>
    <w:p w:rsidR="00E341E9" w:rsidRPr="00A61E09" w:rsidRDefault="00E341E9" w:rsidP="00E341E9">
      <w:pPr>
        <w:spacing w:after="0" w:line="240" w:lineRule="auto"/>
        <w:ind w:right="-613"/>
        <w:jc w:val="center"/>
        <w:rPr>
          <w:rFonts w:ascii="Times New Roman" w:hAnsi="Times New Roman"/>
          <w:b/>
          <w:sz w:val="28"/>
          <w:szCs w:val="28"/>
          <w:lang w:val="ro-MO"/>
        </w:rPr>
      </w:pPr>
      <w:r w:rsidRPr="00A61E09">
        <w:rPr>
          <w:rFonts w:ascii="Times New Roman" w:hAnsi="Times New Roman"/>
          <w:b/>
          <w:sz w:val="28"/>
          <w:szCs w:val="28"/>
          <w:lang w:val="ro-MO"/>
        </w:rPr>
        <w:lastRenderedPageBreak/>
        <w:t xml:space="preserve">NOTĂ INFORMATIVĂ </w:t>
      </w:r>
    </w:p>
    <w:p w:rsidR="00E341E9" w:rsidRPr="00A61E09" w:rsidRDefault="00E341E9" w:rsidP="00E341E9">
      <w:pPr>
        <w:spacing w:after="0" w:line="240" w:lineRule="auto"/>
        <w:ind w:right="-613"/>
        <w:jc w:val="center"/>
        <w:rPr>
          <w:rFonts w:ascii="Times New Roman" w:hAnsi="Times New Roman"/>
          <w:b/>
          <w:sz w:val="28"/>
          <w:szCs w:val="28"/>
          <w:lang w:val="ro-MO"/>
        </w:rPr>
      </w:pPr>
      <w:r w:rsidRPr="00A61E09">
        <w:rPr>
          <w:rFonts w:ascii="Times New Roman" w:hAnsi="Times New Roman"/>
          <w:b/>
          <w:sz w:val="28"/>
          <w:szCs w:val="28"/>
          <w:lang w:val="ro-MO"/>
        </w:rPr>
        <w:t>la proiectul de  Decizie</w:t>
      </w:r>
    </w:p>
    <w:p w:rsidR="00E341E9" w:rsidRPr="00A61E09" w:rsidRDefault="00E341E9" w:rsidP="00E341E9">
      <w:pPr>
        <w:pStyle w:val="a4"/>
        <w:ind w:right="-613" w:firstLine="708"/>
        <w:jc w:val="both"/>
        <w:rPr>
          <w:rFonts w:ascii="Times New Roman" w:hAnsi="Times New Roman"/>
          <w:sz w:val="28"/>
          <w:szCs w:val="28"/>
        </w:rPr>
      </w:pPr>
      <w:r w:rsidRPr="00A61E09">
        <w:rPr>
          <w:rFonts w:ascii="Times New Roman" w:hAnsi="Times New Roman"/>
          <w:sz w:val="28"/>
          <w:szCs w:val="28"/>
        </w:rPr>
        <w:t>,</w:t>
      </w:r>
      <w:proofErr w:type="gramStart"/>
      <w:r w:rsidRPr="00A61E09">
        <w:rPr>
          <w:rFonts w:ascii="Times New Roman" w:hAnsi="Times New Roman"/>
          <w:sz w:val="28"/>
          <w:szCs w:val="28"/>
        </w:rPr>
        <w:t>,Cu</w:t>
      </w:r>
      <w:proofErr w:type="gramEnd"/>
      <w:r w:rsidRPr="00A61E09">
        <w:rPr>
          <w:rFonts w:ascii="Times New Roman" w:hAnsi="Times New Roman"/>
          <w:sz w:val="28"/>
          <w:szCs w:val="28"/>
        </w:rPr>
        <w:t xml:space="preserve"> </w:t>
      </w:r>
      <w:proofErr w:type="spellStart"/>
      <w:r w:rsidRPr="00A61E09">
        <w:rPr>
          <w:rFonts w:ascii="Times New Roman" w:hAnsi="Times New Roman"/>
          <w:sz w:val="28"/>
          <w:szCs w:val="28"/>
        </w:rPr>
        <w:t>privire</w:t>
      </w:r>
      <w:proofErr w:type="spellEnd"/>
      <w:r w:rsidRPr="00A61E09">
        <w:rPr>
          <w:rFonts w:ascii="Times New Roman" w:hAnsi="Times New Roman"/>
          <w:sz w:val="28"/>
          <w:szCs w:val="28"/>
        </w:rPr>
        <w:t xml:space="preserve"> la </w:t>
      </w:r>
      <w:proofErr w:type="spellStart"/>
      <w:r w:rsidRPr="00A61E09">
        <w:rPr>
          <w:rFonts w:ascii="Times New Roman" w:hAnsi="Times New Roman"/>
          <w:sz w:val="28"/>
          <w:szCs w:val="28"/>
        </w:rPr>
        <w:t>delegarea</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atribuțiilor</w:t>
      </w:r>
      <w:proofErr w:type="spellEnd"/>
      <w:r w:rsidRPr="00A61E09">
        <w:rPr>
          <w:rFonts w:ascii="Times New Roman" w:hAnsi="Times New Roman"/>
          <w:sz w:val="28"/>
          <w:szCs w:val="28"/>
        </w:rPr>
        <w:t>”.</w:t>
      </w:r>
    </w:p>
    <w:p w:rsidR="00E341E9" w:rsidRPr="00A61E09" w:rsidRDefault="00E341E9" w:rsidP="00E341E9">
      <w:pPr>
        <w:pStyle w:val="a4"/>
        <w:ind w:right="-613" w:firstLine="708"/>
        <w:jc w:val="both"/>
        <w:rPr>
          <w:rFonts w:ascii="Times New Roman" w:hAnsi="Times New Roman"/>
          <w:b/>
          <w:sz w:val="28"/>
          <w:szCs w:val="28"/>
          <w:lang w:val="ro-MO"/>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E341E9" w:rsidRPr="00A61E09" w:rsidTr="00490005">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490005">
            <w:pPr>
              <w:tabs>
                <w:tab w:val="left" w:pos="284"/>
                <w:tab w:val="left" w:pos="1196"/>
              </w:tabs>
              <w:spacing w:after="0"/>
              <w:ind w:left="142" w:right="175"/>
              <w:jc w:val="both"/>
              <w:rPr>
                <w:rFonts w:ascii="Times New Roman" w:hAnsi="Times New Roman"/>
                <w:b/>
                <w:sz w:val="28"/>
                <w:szCs w:val="28"/>
                <w:lang w:val="ro-MO"/>
              </w:rPr>
            </w:pPr>
            <w:r w:rsidRPr="00A61E09">
              <w:rPr>
                <w:rFonts w:ascii="Times New Roman" w:hAnsi="Times New Roman"/>
                <w:sz w:val="28"/>
                <w:szCs w:val="28"/>
                <w:lang w:val="ro-MO"/>
              </w:rPr>
              <w:t xml:space="preserve">1. </w:t>
            </w:r>
            <w:r w:rsidRPr="00A61E09">
              <w:rPr>
                <w:rFonts w:ascii="Times New Roman" w:hAnsi="Times New Roman"/>
                <w:b/>
                <w:sz w:val="28"/>
                <w:szCs w:val="28"/>
                <w:lang w:val="ro-MO"/>
              </w:rPr>
              <w:t>Denumirea autorului şi, după caz, a participanţilor la elaborarea proiectului</w:t>
            </w:r>
          </w:p>
        </w:tc>
      </w:tr>
      <w:tr w:rsidR="00E341E9" w:rsidRPr="00A61E09" w:rsidTr="00490005">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490005">
            <w:pPr>
              <w:tabs>
                <w:tab w:val="left" w:pos="884"/>
                <w:tab w:val="left" w:pos="1196"/>
              </w:tabs>
              <w:spacing w:after="0"/>
              <w:ind w:left="142" w:right="175"/>
              <w:jc w:val="both"/>
              <w:rPr>
                <w:rFonts w:ascii="Times New Roman" w:hAnsi="Times New Roman"/>
                <w:sz w:val="28"/>
                <w:szCs w:val="28"/>
                <w:lang w:val="ro-RO"/>
              </w:rPr>
            </w:pPr>
            <w:proofErr w:type="spellStart"/>
            <w:r w:rsidRPr="00A61E09">
              <w:rPr>
                <w:rFonts w:ascii="Times New Roman" w:hAnsi="Times New Roman"/>
                <w:sz w:val="28"/>
                <w:szCs w:val="28"/>
                <w:lang w:val="en-US"/>
              </w:rPr>
              <w:t>Primaria</w:t>
            </w:r>
            <w:proofErr w:type="spellEnd"/>
            <w:r w:rsidRPr="00A61E09">
              <w:rPr>
                <w:rFonts w:ascii="Times New Roman" w:hAnsi="Times New Roman"/>
                <w:sz w:val="28"/>
                <w:szCs w:val="28"/>
                <w:lang w:val="en-US"/>
              </w:rPr>
              <w:t xml:space="preserve"> or. </w:t>
            </w:r>
            <w:proofErr w:type="spellStart"/>
            <w:r w:rsidRPr="00A61E09">
              <w:rPr>
                <w:rFonts w:ascii="Times New Roman" w:hAnsi="Times New Roman"/>
                <w:sz w:val="28"/>
                <w:szCs w:val="28"/>
                <w:lang w:val="en-US"/>
              </w:rPr>
              <w:t>Căușeni</w:t>
            </w:r>
            <w:proofErr w:type="spellEnd"/>
            <w:r w:rsidRPr="00A61E09">
              <w:rPr>
                <w:rFonts w:ascii="Times New Roman" w:hAnsi="Times New Roman"/>
                <w:sz w:val="28"/>
                <w:szCs w:val="28"/>
                <w:lang w:val="en-US"/>
              </w:rPr>
              <w:t xml:space="preserve">, </w:t>
            </w:r>
            <w:proofErr w:type="spellStart"/>
            <w:r w:rsidRPr="00A61E09">
              <w:rPr>
                <w:rFonts w:ascii="Times New Roman" w:hAnsi="Times New Roman"/>
                <w:sz w:val="28"/>
                <w:szCs w:val="28"/>
                <w:lang w:val="en-US"/>
              </w:rPr>
              <w:t>specialistul</w:t>
            </w:r>
            <w:proofErr w:type="spellEnd"/>
            <w:r w:rsidRPr="00A61E09">
              <w:rPr>
                <w:rFonts w:ascii="Times New Roman" w:hAnsi="Times New Roman"/>
                <w:sz w:val="28"/>
                <w:szCs w:val="28"/>
                <w:lang w:val="en-US"/>
              </w:rPr>
              <w:t xml:space="preserve"> </w:t>
            </w:r>
            <w:proofErr w:type="spellStart"/>
            <w:r w:rsidRPr="00A61E09">
              <w:rPr>
                <w:rFonts w:ascii="Times New Roman" w:hAnsi="Times New Roman"/>
                <w:sz w:val="28"/>
                <w:szCs w:val="28"/>
                <w:lang w:val="en-US"/>
              </w:rPr>
              <w:t>în</w:t>
            </w:r>
            <w:proofErr w:type="spellEnd"/>
            <w:r w:rsidRPr="00A61E09">
              <w:rPr>
                <w:rFonts w:ascii="Times New Roman" w:hAnsi="Times New Roman"/>
                <w:sz w:val="28"/>
                <w:szCs w:val="28"/>
                <w:lang w:val="en-US"/>
              </w:rPr>
              <w:t xml:space="preserve"> </w:t>
            </w:r>
            <w:proofErr w:type="spellStart"/>
            <w:r w:rsidRPr="00A61E09">
              <w:rPr>
                <w:rFonts w:ascii="Times New Roman" w:hAnsi="Times New Roman"/>
                <w:sz w:val="28"/>
                <w:szCs w:val="28"/>
                <w:lang w:val="en-US"/>
              </w:rPr>
              <w:t>domeniul</w:t>
            </w:r>
            <w:proofErr w:type="spellEnd"/>
            <w:r w:rsidRPr="00A61E09">
              <w:rPr>
                <w:rFonts w:ascii="Times New Roman" w:hAnsi="Times New Roman"/>
                <w:sz w:val="28"/>
                <w:szCs w:val="28"/>
                <w:lang w:val="en-US"/>
              </w:rPr>
              <w:t xml:space="preserve"> </w:t>
            </w:r>
            <w:proofErr w:type="spellStart"/>
            <w:r w:rsidRPr="00A61E09">
              <w:rPr>
                <w:rFonts w:ascii="Times New Roman" w:hAnsi="Times New Roman"/>
                <w:sz w:val="28"/>
                <w:szCs w:val="28"/>
                <w:lang w:val="en-US"/>
              </w:rPr>
              <w:t>reglementării</w:t>
            </w:r>
            <w:proofErr w:type="spellEnd"/>
            <w:r w:rsidRPr="00A61E09">
              <w:rPr>
                <w:rFonts w:ascii="Times New Roman" w:hAnsi="Times New Roman"/>
                <w:sz w:val="28"/>
                <w:szCs w:val="28"/>
                <w:lang w:val="en-US"/>
              </w:rPr>
              <w:t xml:space="preserve"> </w:t>
            </w:r>
            <w:proofErr w:type="spellStart"/>
            <w:r w:rsidRPr="00A61E09">
              <w:rPr>
                <w:rFonts w:ascii="Times New Roman" w:hAnsi="Times New Roman"/>
                <w:sz w:val="28"/>
                <w:szCs w:val="28"/>
                <w:lang w:val="en-US"/>
              </w:rPr>
              <w:t>regimului</w:t>
            </w:r>
            <w:proofErr w:type="spellEnd"/>
            <w:r w:rsidRPr="00A61E09">
              <w:rPr>
                <w:rFonts w:ascii="Times New Roman" w:hAnsi="Times New Roman"/>
                <w:sz w:val="28"/>
                <w:szCs w:val="28"/>
                <w:lang w:val="en-US"/>
              </w:rPr>
              <w:t xml:space="preserve"> </w:t>
            </w:r>
            <w:proofErr w:type="spellStart"/>
            <w:r w:rsidRPr="00A61E09">
              <w:rPr>
                <w:rFonts w:ascii="Times New Roman" w:hAnsi="Times New Roman"/>
                <w:sz w:val="28"/>
                <w:szCs w:val="28"/>
                <w:lang w:val="en-US"/>
              </w:rPr>
              <w:t>funciar</w:t>
            </w:r>
            <w:proofErr w:type="spellEnd"/>
            <w:r w:rsidRPr="00A61E09">
              <w:rPr>
                <w:rFonts w:ascii="Times New Roman" w:hAnsi="Times New Roman"/>
                <w:sz w:val="28"/>
                <w:szCs w:val="28"/>
                <w:lang w:val="en-US"/>
              </w:rPr>
              <w:t xml:space="preserve"> </w:t>
            </w:r>
            <w:proofErr w:type="spellStart"/>
            <w:r w:rsidRPr="00A61E09">
              <w:rPr>
                <w:rFonts w:ascii="Times New Roman" w:hAnsi="Times New Roman"/>
                <w:sz w:val="28"/>
                <w:szCs w:val="28"/>
                <w:lang w:val="en-US"/>
              </w:rPr>
              <w:t>Gîrjeu</w:t>
            </w:r>
            <w:proofErr w:type="spellEnd"/>
            <w:r w:rsidRPr="00A61E09">
              <w:rPr>
                <w:rFonts w:ascii="Times New Roman" w:hAnsi="Times New Roman"/>
                <w:sz w:val="28"/>
                <w:szCs w:val="28"/>
                <w:lang w:val="en-US"/>
              </w:rPr>
              <w:t xml:space="preserve"> </w:t>
            </w:r>
            <w:proofErr w:type="spellStart"/>
            <w:r w:rsidRPr="00A61E09">
              <w:rPr>
                <w:rFonts w:ascii="Times New Roman" w:hAnsi="Times New Roman"/>
                <w:sz w:val="28"/>
                <w:szCs w:val="28"/>
                <w:lang w:val="en-US"/>
              </w:rPr>
              <w:t>Valentina</w:t>
            </w:r>
            <w:proofErr w:type="spellEnd"/>
          </w:p>
        </w:tc>
      </w:tr>
      <w:tr w:rsidR="00E341E9" w:rsidRPr="00A61E09" w:rsidTr="00490005">
        <w:trPr>
          <w:trHeight w:val="363"/>
        </w:trPr>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490005">
            <w:pPr>
              <w:tabs>
                <w:tab w:val="left" w:pos="884"/>
                <w:tab w:val="left" w:pos="1196"/>
              </w:tabs>
              <w:spacing w:after="0"/>
              <w:ind w:left="142" w:right="175"/>
              <w:jc w:val="both"/>
              <w:rPr>
                <w:rFonts w:ascii="Times New Roman" w:hAnsi="Times New Roman"/>
                <w:b/>
                <w:sz w:val="28"/>
                <w:szCs w:val="28"/>
                <w:lang w:val="ro-MO"/>
              </w:rPr>
            </w:pPr>
            <w:r w:rsidRPr="00A61E09">
              <w:rPr>
                <w:rFonts w:ascii="Times New Roman" w:hAnsi="Times New Roman"/>
                <w:b/>
                <w:sz w:val="28"/>
                <w:szCs w:val="28"/>
                <w:lang w:val="ro-MO"/>
              </w:rPr>
              <w:t>2. Condiţiile ce au impus elaborarea proiectului de act normativ şi finalităţile urmărite</w:t>
            </w:r>
          </w:p>
        </w:tc>
      </w:tr>
      <w:tr w:rsidR="00E341E9" w:rsidRPr="00A61E09" w:rsidTr="00490005">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BB6112">
            <w:pPr>
              <w:pStyle w:val="a4"/>
              <w:spacing w:line="276" w:lineRule="auto"/>
              <w:ind w:left="142" w:right="175"/>
              <w:jc w:val="both"/>
              <w:rPr>
                <w:rFonts w:ascii="Times New Roman" w:hAnsi="Times New Roman"/>
                <w:sz w:val="28"/>
                <w:szCs w:val="28"/>
                <w:lang w:val="ro-RO"/>
              </w:rPr>
            </w:pPr>
            <w:r w:rsidRPr="00A61E09">
              <w:rPr>
                <w:rFonts w:ascii="Times New Roman" w:hAnsi="Times New Roman"/>
                <w:sz w:val="28"/>
                <w:szCs w:val="28"/>
              </w:rPr>
              <w:t xml:space="preserve">         </w:t>
            </w:r>
            <w:proofErr w:type="spellStart"/>
            <w:r w:rsidR="00BB6112">
              <w:rPr>
                <w:rFonts w:ascii="Times New Roman" w:hAnsi="Times New Roman"/>
                <w:sz w:val="28"/>
                <w:szCs w:val="28"/>
              </w:rPr>
              <w:t>M</w:t>
            </w:r>
            <w:r w:rsidRPr="00A61E09">
              <w:rPr>
                <w:rFonts w:ascii="Times New Roman" w:hAnsi="Times New Roman"/>
                <w:sz w:val="28"/>
                <w:szCs w:val="28"/>
              </w:rPr>
              <w:t>odificarea</w:t>
            </w:r>
            <w:proofErr w:type="spellEnd"/>
            <w:r w:rsidRPr="00A61E09">
              <w:rPr>
                <w:rFonts w:ascii="Times New Roman" w:hAnsi="Times New Roman"/>
                <w:sz w:val="28"/>
                <w:szCs w:val="28"/>
              </w:rPr>
              <w:t xml:space="preserve"> </w:t>
            </w:r>
            <w:proofErr w:type="spellStart"/>
            <w:r w:rsidR="00A61E09" w:rsidRPr="00A61E09">
              <w:rPr>
                <w:rFonts w:ascii="Times New Roman" w:hAnsi="Times New Roman"/>
                <w:sz w:val="28"/>
                <w:szCs w:val="28"/>
              </w:rPr>
              <w:t>suprafețelor</w:t>
            </w:r>
            <w:proofErr w:type="spellEnd"/>
            <w:r w:rsidR="00A61E09" w:rsidRPr="00A61E09">
              <w:rPr>
                <w:rFonts w:ascii="Times New Roman" w:hAnsi="Times New Roman"/>
                <w:sz w:val="28"/>
                <w:szCs w:val="28"/>
              </w:rPr>
              <w:t xml:space="preserve"> </w:t>
            </w:r>
            <w:proofErr w:type="spellStart"/>
            <w:r w:rsidR="00A61E09" w:rsidRPr="00A61E09">
              <w:rPr>
                <w:rFonts w:ascii="Times New Roman" w:hAnsi="Times New Roman"/>
                <w:sz w:val="28"/>
                <w:szCs w:val="28"/>
              </w:rPr>
              <w:t>terenurilor</w:t>
            </w:r>
            <w:proofErr w:type="spellEnd"/>
            <w:r w:rsidR="00A61E09" w:rsidRPr="00A61E09">
              <w:rPr>
                <w:rFonts w:ascii="Times New Roman" w:hAnsi="Times New Roman"/>
                <w:sz w:val="28"/>
                <w:szCs w:val="28"/>
              </w:rPr>
              <w:t xml:space="preserve"> </w:t>
            </w:r>
            <w:proofErr w:type="spellStart"/>
            <w:r w:rsidR="00A61E09" w:rsidRPr="00A61E09">
              <w:rPr>
                <w:rFonts w:ascii="Times New Roman" w:hAnsi="Times New Roman"/>
                <w:sz w:val="28"/>
                <w:szCs w:val="28"/>
              </w:rPr>
              <w:t>proprietate</w:t>
            </w:r>
            <w:proofErr w:type="spellEnd"/>
            <w:r w:rsidR="00A61E09" w:rsidRPr="00A61E09">
              <w:rPr>
                <w:rFonts w:ascii="Times New Roman" w:hAnsi="Times New Roman"/>
                <w:sz w:val="28"/>
                <w:szCs w:val="28"/>
              </w:rPr>
              <w:t xml:space="preserve"> </w:t>
            </w:r>
            <w:proofErr w:type="spellStart"/>
            <w:r w:rsidR="00A61E09" w:rsidRPr="00A61E09">
              <w:rPr>
                <w:rFonts w:ascii="Times New Roman" w:hAnsi="Times New Roman"/>
                <w:sz w:val="28"/>
                <w:szCs w:val="28"/>
              </w:rPr>
              <w:t>publică</w:t>
            </w:r>
            <w:proofErr w:type="spellEnd"/>
            <w:r w:rsidR="00BB6112">
              <w:rPr>
                <w:rFonts w:ascii="Times New Roman" w:hAnsi="Times New Roman"/>
                <w:sz w:val="28"/>
                <w:szCs w:val="28"/>
              </w:rPr>
              <w:t xml:space="preserve"> </w:t>
            </w:r>
            <w:proofErr w:type="spellStart"/>
            <w:r w:rsidR="00BB6112">
              <w:rPr>
                <w:rFonts w:ascii="Times New Roman" w:hAnsi="Times New Roman"/>
                <w:sz w:val="28"/>
                <w:szCs w:val="28"/>
              </w:rPr>
              <w:t>după</w:t>
            </w:r>
            <w:proofErr w:type="spellEnd"/>
            <w:r w:rsidR="00BB6112">
              <w:rPr>
                <w:rFonts w:ascii="Times New Roman" w:hAnsi="Times New Roman"/>
                <w:sz w:val="28"/>
                <w:szCs w:val="28"/>
              </w:rPr>
              <w:t xml:space="preserve"> </w:t>
            </w:r>
            <w:proofErr w:type="spellStart"/>
            <w:r w:rsidR="00BB6112">
              <w:rPr>
                <w:rFonts w:ascii="Times New Roman" w:hAnsi="Times New Roman"/>
                <w:sz w:val="28"/>
                <w:szCs w:val="28"/>
              </w:rPr>
              <w:t>delimitarea</w:t>
            </w:r>
            <w:proofErr w:type="spellEnd"/>
            <w:r w:rsidR="00BB6112">
              <w:rPr>
                <w:rFonts w:ascii="Times New Roman" w:hAnsi="Times New Roman"/>
                <w:sz w:val="28"/>
                <w:szCs w:val="28"/>
              </w:rPr>
              <w:t xml:space="preserve"> </w:t>
            </w:r>
            <w:proofErr w:type="spellStart"/>
            <w:r w:rsidR="00BB6112">
              <w:rPr>
                <w:rFonts w:ascii="Times New Roman" w:hAnsi="Times New Roman"/>
                <w:sz w:val="28"/>
                <w:szCs w:val="28"/>
              </w:rPr>
              <w:t>lor</w:t>
            </w:r>
            <w:proofErr w:type="spellEnd"/>
            <w:r w:rsidR="00A61E09" w:rsidRPr="00A61E09">
              <w:rPr>
                <w:rFonts w:ascii="Times New Roman" w:hAnsi="Times New Roman"/>
                <w:sz w:val="28"/>
                <w:szCs w:val="28"/>
              </w:rPr>
              <w:t>,</w:t>
            </w:r>
            <w:r w:rsidR="00BB6112">
              <w:rPr>
                <w:rFonts w:ascii="Times New Roman" w:hAnsi="Times New Roman"/>
                <w:sz w:val="28"/>
                <w:szCs w:val="28"/>
              </w:rPr>
              <w:t xml:space="preserve"> care </w:t>
            </w:r>
            <w:proofErr w:type="spellStart"/>
            <w:r w:rsidR="00BB6112">
              <w:rPr>
                <w:rFonts w:ascii="Times New Roman" w:hAnsi="Times New Roman"/>
                <w:sz w:val="28"/>
                <w:szCs w:val="28"/>
              </w:rPr>
              <w:t>sunt</w:t>
            </w:r>
            <w:proofErr w:type="spellEnd"/>
            <w:r w:rsidR="00A61E09" w:rsidRPr="00A61E09">
              <w:rPr>
                <w:rFonts w:ascii="Times New Roman" w:hAnsi="Times New Roman"/>
                <w:sz w:val="28"/>
                <w:szCs w:val="28"/>
              </w:rPr>
              <w:t xml:space="preserve"> </w:t>
            </w:r>
            <w:proofErr w:type="spellStart"/>
            <w:r w:rsidR="00A61E09" w:rsidRPr="00A61E09">
              <w:rPr>
                <w:rFonts w:ascii="Times New Roman" w:hAnsi="Times New Roman"/>
                <w:sz w:val="28"/>
                <w:szCs w:val="28"/>
              </w:rPr>
              <w:t>transmise</w:t>
            </w:r>
            <w:proofErr w:type="spellEnd"/>
            <w:r w:rsidR="00A61E09" w:rsidRPr="00A61E09">
              <w:rPr>
                <w:rFonts w:ascii="Times New Roman" w:hAnsi="Times New Roman"/>
                <w:sz w:val="28"/>
                <w:szCs w:val="28"/>
              </w:rPr>
              <w:t xml:space="preserve"> </w:t>
            </w:r>
            <w:proofErr w:type="spellStart"/>
            <w:r w:rsidR="00A61E09" w:rsidRPr="00A61E09">
              <w:rPr>
                <w:rFonts w:ascii="Times New Roman" w:hAnsi="Times New Roman"/>
                <w:sz w:val="28"/>
                <w:szCs w:val="28"/>
              </w:rPr>
              <w:t>în</w:t>
            </w:r>
            <w:proofErr w:type="spellEnd"/>
            <w:r w:rsidR="00A61E09" w:rsidRPr="00A61E09">
              <w:rPr>
                <w:rFonts w:ascii="Times New Roman" w:hAnsi="Times New Roman"/>
                <w:sz w:val="28"/>
                <w:szCs w:val="28"/>
              </w:rPr>
              <w:t xml:space="preserve"> </w:t>
            </w:r>
            <w:proofErr w:type="spellStart"/>
            <w:r w:rsidR="00A61E09" w:rsidRPr="00A61E09">
              <w:rPr>
                <w:rFonts w:ascii="Times New Roman" w:hAnsi="Times New Roman"/>
                <w:sz w:val="28"/>
                <w:szCs w:val="28"/>
              </w:rPr>
              <w:t>arendă</w:t>
            </w:r>
            <w:proofErr w:type="spellEnd"/>
            <w:r w:rsidR="00BB6112">
              <w:rPr>
                <w:rFonts w:ascii="Times New Roman" w:hAnsi="Times New Roman"/>
                <w:sz w:val="28"/>
                <w:szCs w:val="28"/>
              </w:rPr>
              <w:t xml:space="preserve"> </w:t>
            </w:r>
            <w:proofErr w:type="spellStart"/>
            <w:r w:rsidR="00BB6112">
              <w:rPr>
                <w:rFonts w:ascii="Times New Roman" w:hAnsi="Times New Roman"/>
                <w:sz w:val="28"/>
                <w:szCs w:val="28"/>
              </w:rPr>
              <w:t>funciară</w:t>
            </w:r>
            <w:proofErr w:type="spellEnd"/>
            <w:r w:rsidR="00BB6112">
              <w:rPr>
                <w:rFonts w:ascii="Times New Roman" w:hAnsi="Times New Roman"/>
                <w:sz w:val="28"/>
                <w:szCs w:val="28"/>
              </w:rPr>
              <w:t xml:space="preserve"> </w:t>
            </w:r>
            <w:proofErr w:type="spellStart"/>
            <w:r w:rsidR="00BB6112">
              <w:rPr>
                <w:rFonts w:ascii="Times New Roman" w:hAnsi="Times New Roman"/>
                <w:sz w:val="28"/>
                <w:szCs w:val="28"/>
              </w:rPr>
              <w:t>este</w:t>
            </w:r>
            <w:proofErr w:type="spellEnd"/>
            <w:r w:rsidR="00BB6112">
              <w:rPr>
                <w:rFonts w:ascii="Times New Roman" w:hAnsi="Times New Roman"/>
                <w:sz w:val="28"/>
                <w:szCs w:val="28"/>
              </w:rPr>
              <w:t xml:space="preserve"> </w:t>
            </w:r>
            <w:proofErr w:type="spellStart"/>
            <w:r w:rsidR="00BB6112">
              <w:rPr>
                <w:rFonts w:ascii="Times New Roman" w:hAnsi="Times New Roman"/>
                <w:sz w:val="28"/>
                <w:szCs w:val="28"/>
              </w:rPr>
              <w:t>necesar</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întocmirea</w:t>
            </w:r>
            <w:proofErr w:type="spellEnd"/>
            <w:r w:rsidRPr="00A61E09">
              <w:rPr>
                <w:rFonts w:ascii="Times New Roman" w:hAnsi="Times New Roman"/>
                <w:sz w:val="28"/>
                <w:szCs w:val="28"/>
              </w:rPr>
              <w:t xml:space="preserve"> </w:t>
            </w:r>
            <w:r w:rsidRPr="00A61E09">
              <w:rPr>
                <w:rFonts w:ascii="Times New Roman" w:hAnsi="Times New Roman"/>
                <w:sz w:val="28"/>
                <w:szCs w:val="28"/>
                <w:lang w:val="ro-RO"/>
              </w:rPr>
              <w:t>acordurilor adiționale de modificare și completare a contractelor de arendă funciară/locațiune a terenurilor propritate publică a UAT Căușeni, încheiate anterior conform prevederilor legislației în vigoare</w:t>
            </w:r>
            <w:r w:rsidR="00A61E09">
              <w:rPr>
                <w:rFonts w:ascii="Times New Roman" w:hAnsi="Times New Roman"/>
                <w:sz w:val="28"/>
                <w:szCs w:val="28"/>
                <w:lang w:val="ro-RO"/>
              </w:rPr>
              <w:t xml:space="preserve"> și anume</w:t>
            </w:r>
            <w:r w:rsidR="00BB6112">
              <w:rPr>
                <w:rFonts w:ascii="Times New Roman" w:hAnsi="Times New Roman"/>
                <w:sz w:val="28"/>
                <w:szCs w:val="28"/>
                <w:lang w:val="ro-RO"/>
              </w:rPr>
              <w:t xml:space="preserve"> – pentru </w:t>
            </w:r>
            <w:r w:rsidR="00A61E09">
              <w:rPr>
                <w:rFonts w:ascii="Times New Roman" w:hAnsi="Times New Roman"/>
                <w:sz w:val="28"/>
                <w:szCs w:val="28"/>
                <w:lang w:val="ro-RO"/>
              </w:rPr>
              <w:t xml:space="preserve">contractul de arendă  nr. 184 din 02.08.2002, încheiat între UAT Căușeni cu SRL ”VECSA” și </w:t>
            </w:r>
            <w:r w:rsidR="00BB6112">
              <w:rPr>
                <w:rFonts w:ascii="Times New Roman" w:hAnsi="Times New Roman"/>
                <w:sz w:val="28"/>
                <w:szCs w:val="28"/>
                <w:lang w:val="ro-RO"/>
              </w:rPr>
              <w:t>pentru</w:t>
            </w:r>
            <w:r w:rsidR="00A61E09">
              <w:rPr>
                <w:rFonts w:ascii="Times New Roman" w:hAnsi="Times New Roman"/>
                <w:sz w:val="28"/>
                <w:szCs w:val="28"/>
                <w:lang w:val="ro-RO"/>
              </w:rPr>
              <w:t xml:space="preserve"> contractul de arendă funciară nr. 37 din 20.11.2002, încheiat între UAT Căușeni și cet. Caldarova Eudochia.</w:t>
            </w:r>
          </w:p>
        </w:tc>
      </w:tr>
      <w:tr w:rsidR="00E341E9" w:rsidRPr="00A61E09" w:rsidTr="00490005">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A61E09">
            <w:pPr>
              <w:tabs>
                <w:tab w:val="left" w:pos="884"/>
                <w:tab w:val="left" w:pos="1196"/>
              </w:tabs>
              <w:spacing w:after="0"/>
              <w:ind w:left="142" w:right="175"/>
              <w:jc w:val="both"/>
              <w:rPr>
                <w:rFonts w:ascii="Times New Roman" w:hAnsi="Times New Roman"/>
                <w:b/>
                <w:sz w:val="28"/>
                <w:szCs w:val="28"/>
                <w:lang w:val="ro-MO"/>
              </w:rPr>
            </w:pPr>
            <w:r w:rsidRPr="00A61E09">
              <w:rPr>
                <w:rFonts w:ascii="Times New Roman" w:hAnsi="Times New Roman"/>
                <w:b/>
                <w:sz w:val="28"/>
                <w:szCs w:val="28"/>
                <w:lang w:val="ro-MO"/>
              </w:rPr>
              <w:t>3. Principalele prevederi ale proiectului şi evidenţierea elementelor noi</w:t>
            </w:r>
          </w:p>
        </w:tc>
      </w:tr>
      <w:tr w:rsidR="00E341E9" w:rsidRPr="00A61E09" w:rsidTr="00490005">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BB6112">
            <w:pPr>
              <w:pStyle w:val="a4"/>
              <w:spacing w:line="276" w:lineRule="auto"/>
              <w:ind w:left="142" w:right="175"/>
              <w:jc w:val="both"/>
              <w:rPr>
                <w:rFonts w:ascii="Times New Roman" w:hAnsi="Times New Roman"/>
                <w:sz w:val="28"/>
                <w:szCs w:val="28"/>
                <w:lang w:val="ro-RO"/>
              </w:rPr>
            </w:pPr>
            <w:r w:rsidRPr="00A61E09">
              <w:rPr>
                <w:rFonts w:ascii="Times New Roman" w:hAnsi="Times New Roman"/>
                <w:sz w:val="28"/>
                <w:szCs w:val="28"/>
                <w:lang w:val="ro-RO"/>
              </w:rPr>
              <w:t xml:space="preserve">       Deleagarea primarului la atribuțiile suplimentare de a semna, în numele Consiului orășenesc Căușeni, acordurile adiționale de modificare și completare a contractelor de arendă funciară/locațiune a terenurilor propritate publică a UAT Căușeni, încheiate anterior conform prevederilor legislației în vigoare</w:t>
            </w:r>
            <w:r w:rsidR="00A61E09">
              <w:rPr>
                <w:rFonts w:ascii="Times New Roman" w:hAnsi="Times New Roman"/>
                <w:sz w:val="28"/>
                <w:szCs w:val="28"/>
                <w:lang w:val="ro-RO"/>
              </w:rPr>
              <w:t xml:space="preserve"> și anume: </w:t>
            </w:r>
            <w:r w:rsidR="00BB6112">
              <w:rPr>
                <w:rFonts w:ascii="Times New Roman" w:hAnsi="Times New Roman"/>
                <w:sz w:val="28"/>
                <w:szCs w:val="28"/>
                <w:lang w:val="ro-RO"/>
              </w:rPr>
              <w:t>la</w:t>
            </w:r>
            <w:r w:rsidR="00A61E09">
              <w:rPr>
                <w:rFonts w:ascii="Times New Roman" w:hAnsi="Times New Roman"/>
                <w:sz w:val="28"/>
                <w:szCs w:val="28"/>
                <w:lang w:val="ro-RO"/>
              </w:rPr>
              <w:t xml:space="preserve"> contractul de arendă  nr. 184 din 02.08.2002, încheiat între UAT Căușeni cu SRL ”VECSA”, a terenului cu modul de folosință ”aferent obiectivului comercial și prestări servicii” cu suprafața de 0,3172 ha, nr. cadastral 2701210063 cu amplasament în or. Căușeni, bd. Mihai Eminescu, nr. 2/a, pe un termen de 50 ani (2002-2052)</w:t>
            </w:r>
            <w:r w:rsidR="00BB6112">
              <w:rPr>
                <w:rFonts w:ascii="Times New Roman" w:hAnsi="Times New Roman"/>
                <w:sz w:val="28"/>
                <w:szCs w:val="28"/>
                <w:lang w:val="ro-RO"/>
              </w:rPr>
              <w:t xml:space="preserve"> și </w:t>
            </w:r>
            <w:r w:rsidR="00A61E09">
              <w:rPr>
                <w:rFonts w:ascii="Times New Roman" w:hAnsi="Times New Roman"/>
                <w:sz w:val="28"/>
                <w:szCs w:val="28"/>
                <w:lang w:val="ro-RO"/>
              </w:rPr>
              <w:t>la contractul de arendă funciară nr. 37 din 20.11.2002, a terenurilor agricole  cu suprafața totală de 2,4183 ha, nr. nr. cadastrale 2701318235, 2701318236 cu amplasament ăn extravilanul or. Căușeni, nr. 37 din 20.11.2002, încheiat între UAT Căușeni și cet. Caldarova Eudochia, pe un termen de 50 ani (2002-2052)</w:t>
            </w:r>
            <w:r w:rsidR="00BB6112">
              <w:rPr>
                <w:rFonts w:ascii="Times New Roman" w:hAnsi="Times New Roman"/>
                <w:sz w:val="28"/>
                <w:szCs w:val="28"/>
                <w:lang w:val="ro-RO"/>
              </w:rPr>
              <w:t>.</w:t>
            </w:r>
          </w:p>
        </w:tc>
      </w:tr>
      <w:tr w:rsidR="00E341E9" w:rsidRPr="00A61E09" w:rsidTr="00490005">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490005">
            <w:pPr>
              <w:tabs>
                <w:tab w:val="left" w:pos="884"/>
                <w:tab w:val="left" w:pos="1196"/>
              </w:tabs>
              <w:spacing w:after="0"/>
              <w:ind w:right="-613"/>
              <w:jc w:val="both"/>
              <w:rPr>
                <w:rFonts w:ascii="Times New Roman" w:hAnsi="Times New Roman"/>
                <w:b/>
                <w:sz w:val="28"/>
                <w:szCs w:val="28"/>
                <w:lang w:val="ro-MO"/>
              </w:rPr>
            </w:pPr>
            <w:r w:rsidRPr="00A61E09">
              <w:rPr>
                <w:rFonts w:ascii="Times New Roman" w:hAnsi="Times New Roman"/>
                <w:b/>
                <w:sz w:val="28"/>
                <w:szCs w:val="28"/>
                <w:lang w:val="ro-MO"/>
              </w:rPr>
              <w:t>4. Fundamentarea economico-financiară</w:t>
            </w:r>
          </w:p>
        </w:tc>
      </w:tr>
      <w:tr w:rsidR="00E341E9" w:rsidRPr="00A61E09" w:rsidTr="00490005">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490005">
            <w:pPr>
              <w:tabs>
                <w:tab w:val="left" w:pos="884"/>
                <w:tab w:val="left" w:pos="1196"/>
              </w:tabs>
              <w:spacing w:after="0"/>
              <w:ind w:right="-613"/>
              <w:jc w:val="both"/>
              <w:rPr>
                <w:rFonts w:ascii="Times New Roman" w:hAnsi="Times New Roman"/>
                <w:sz w:val="28"/>
                <w:szCs w:val="28"/>
                <w:lang w:val="ro-MO"/>
              </w:rPr>
            </w:pPr>
            <w:r w:rsidRPr="00A61E09">
              <w:rPr>
                <w:rFonts w:ascii="Times New Roman" w:hAnsi="Times New Roman"/>
                <w:sz w:val="28"/>
                <w:szCs w:val="28"/>
                <w:lang w:val="ro-MO"/>
              </w:rPr>
              <w:t>-------------------------------------------------------------</w:t>
            </w:r>
          </w:p>
        </w:tc>
      </w:tr>
      <w:tr w:rsidR="00E341E9" w:rsidRPr="00A61E09" w:rsidTr="00490005">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490005">
            <w:pPr>
              <w:tabs>
                <w:tab w:val="left" w:pos="884"/>
                <w:tab w:val="left" w:pos="1196"/>
              </w:tabs>
              <w:spacing w:after="0"/>
              <w:ind w:right="-613"/>
              <w:jc w:val="both"/>
              <w:rPr>
                <w:rFonts w:ascii="Times New Roman" w:hAnsi="Times New Roman"/>
                <w:b/>
                <w:sz w:val="28"/>
                <w:szCs w:val="28"/>
                <w:lang w:val="ro-MO"/>
              </w:rPr>
            </w:pPr>
            <w:r w:rsidRPr="00A61E09">
              <w:rPr>
                <w:rFonts w:ascii="Times New Roman" w:hAnsi="Times New Roman"/>
                <w:b/>
                <w:sz w:val="28"/>
                <w:szCs w:val="28"/>
                <w:lang w:val="ro-MO"/>
              </w:rPr>
              <w:t>5. Modul de încorporare a actului în cadrul normativ în vigoare</w:t>
            </w:r>
          </w:p>
        </w:tc>
      </w:tr>
      <w:tr w:rsidR="00E341E9" w:rsidRPr="00A61E09" w:rsidTr="00490005">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A61E09">
            <w:pPr>
              <w:pStyle w:val="a4"/>
              <w:spacing w:line="276" w:lineRule="auto"/>
              <w:ind w:left="142" w:right="175"/>
              <w:jc w:val="both"/>
              <w:rPr>
                <w:rFonts w:ascii="Times New Roman" w:hAnsi="Times New Roman"/>
                <w:sz w:val="28"/>
                <w:szCs w:val="28"/>
              </w:rPr>
            </w:pPr>
            <w:r w:rsidRPr="00A61E09">
              <w:rPr>
                <w:rFonts w:ascii="Times New Roman" w:hAnsi="Times New Roman"/>
                <w:sz w:val="28"/>
                <w:szCs w:val="28"/>
                <w:lang w:val="ro-RO"/>
              </w:rPr>
              <w:t xml:space="preserve">         Prezenta decizie este adoptată în conformitate </w:t>
            </w:r>
            <w:r w:rsidRPr="00A61E09">
              <w:rPr>
                <w:rFonts w:ascii="Times New Roman" w:hAnsi="Times New Roman"/>
                <w:sz w:val="28"/>
                <w:szCs w:val="28"/>
              </w:rPr>
              <w:t xml:space="preserve">cu </w:t>
            </w:r>
            <w:proofErr w:type="spellStart"/>
            <w:r w:rsidRPr="00A61E09">
              <w:rPr>
                <w:rFonts w:ascii="Times New Roman" w:hAnsi="Times New Roman"/>
                <w:sz w:val="28"/>
                <w:szCs w:val="28"/>
              </w:rPr>
              <w:t>modificarea</w:t>
            </w:r>
            <w:proofErr w:type="spellEnd"/>
            <w:r w:rsidRPr="00A61E09">
              <w:rPr>
                <w:rFonts w:ascii="Times New Roman" w:hAnsi="Times New Roman"/>
                <w:sz w:val="28"/>
                <w:szCs w:val="28"/>
              </w:rPr>
              <w:t xml:space="preserve"> </w:t>
            </w:r>
            <w:proofErr w:type="spellStart"/>
            <w:r w:rsidR="00A61E09" w:rsidRPr="00A61E09">
              <w:rPr>
                <w:rFonts w:ascii="Times New Roman" w:hAnsi="Times New Roman"/>
                <w:sz w:val="28"/>
                <w:szCs w:val="28"/>
              </w:rPr>
              <w:t>suprafețelor</w:t>
            </w:r>
            <w:proofErr w:type="spellEnd"/>
            <w:r w:rsidR="00A61E09" w:rsidRPr="00A61E09">
              <w:rPr>
                <w:rFonts w:ascii="Times New Roman" w:hAnsi="Times New Roman"/>
                <w:sz w:val="28"/>
                <w:szCs w:val="28"/>
              </w:rPr>
              <w:t xml:space="preserve"> </w:t>
            </w:r>
            <w:proofErr w:type="spellStart"/>
            <w:r w:rsidR="00A61E09" w:rsidRPr="00A61E09">
              <w:rPr>
                <w:rFonts w:ascii="Times New Roman" w:hAnsi="Times New Roman"/>
                <w:sz w:val="28"/>
                <w:szCs w:val="28"/>
              </w:rPr>
              <w:t>terenurilor</w:t>
            </w:r>
            <w:proofErr w:type="spellEnd"/>
            <w:r w:rsidR="00A61E09" w:rsidRPr="00A61E09">
              <w:rPr>
                <w:rFonts w:ascii="Times New Roman" w:hAnsi="Times New Roman"/>
                <w:sz w:val="28"/>
                <w:szCs w:val="28"/>
              </w:rPr>
              <w:t xml:space="preserve"> </w:t>
            </w:r>
            <w:proofErr w:type="spellStart"/>
            <w:r w:rsidR="00A61E09" w:rsidRPr="00A61E09">
              <w:rPr>
                <w:rFonts w:ascii="Times New Roman" w:hAnsi="Times New Roman"/>
                <w:sz w:val="28"/>
                <w:szCs w:val="28"/>
              </w:rPr>
              <w:t>proprietate</w:t>
            </w:r>
            <w:proofErr w:type="spellEnd"/>
            <w:r w:rsidR="00A61E09" w:rsidRPr="00A61E09">
              <w:rPr>
                <w:rFonts w:ascii="Times New Roman" w:hAnsi="Times New Roman"/>
                <w:sz w:val="28"/>
                <w:szCs w:val="28"/>
              </w:rPr>
              <w:t xml:space="preserve"> </w:t>
            </w:r>
            <w:proofErr w:type="spellStart"/>
            <w:r w:rsidR="00A61E09" w:rsidRPr="00A61E09">
              <w:rPr>
                <w:rFonts w:ascii="Times New Roman" w:hAnsi="Times New Roman"/>
                <w:sz w:val="28"/>
                <w:szCs w:val="28"/>
              </w:rPr>
              <w:t>publică</w:t>
            </w:r>
            <w:proofErr w:type="spellEnd"/>
            <w:r w:rsidR="00A61E09" w:rsidRPr="00A61E09">
              <w:rPr>
                <w:rFonts w:ascii="Times New Roman" w:hAnsi="Times New Roman"/>
                <w:sz w:val="28"/>
                <w:szCs w:val="28"/>
              </w:rPr>
              <w:t xml:space="preserve">, </w:t>
            </w:r>
            <w:proofErr w:type="spellStart"/>
            <w:r w:rsidR="00A61E09" w:rsidRPr="00A61E09">
              <w:rPr>
                <w:rFonts w:ascii="Times New Roman" w:hAnsi="Times New Roman"/>
                <w:sz w:val="28"/>
                <w:szCs w:val="28"/>
              </w:rPr>
              <w:t>transmise</w:t>
            </w:r>
            <w:proofErr w:type="spellEnd"/>
            <w:r w:rsidR="00A61E09" w:rsidRPr="00A61E09">
              <w:rPr>
                <w:rFonts w:ascii="Times New Roman" w:hAnsi="Times New Roman"/>
                <w:sz w:val="28"/>
                <w:szCs w:val="28"/>
              </w:rPr>
              <w:t xml:space="preserve"> </w:t>
            </w:r>
            <w:r w:rsidR="00BB6112">
              <w:rPr>
                <w:rFonts w:ascii="Times New Roman" w:hAnsi="Times New Roman"/>
                <w:sz w:val="28"/>
                <w:szCs w:val="28"/>
              </w:rPr>
              <w:t xml:space="preserve">anterior </w:t>
            </w:r>
            <w:proofErr w:type="spellStart"/>
            <w:r w:rsidR="00A61E09" w:rsidRPr="00A61E09">
              <w:rPr>
                <w:rFonts w:ascii="Times New Roman" w:hAnsi="Times New Roman"/>
                <w:sz w:val="28"/>
                <w:szCs w:val="28"/>
              </w:rPr>
              <w:t>în</w:t>
            </w:r>
            <w:proofErr w:type="spellEnd"/>
            <w:r w:rsidR="00A61E09" w:rsidRPr="00A61E09">
              <w:rPr>
                <w:rFonts w:ascii="Times New Roman" w:hAnsi="Times New Roman"/>
                <w:sz w:val="28"/>
                <w:szCs w:val="28"/>
              </w:rPr>
              <w:t xml:space="preserve"> </w:t>
            </w:r>
            <w:proofErr w:type="spellStart"/>
            <w:r w:rsidR="00A61E09" w:rsidRPr="00A61E09">
              <w:rPr>
                <w:rFonts w:ascii="Times New Roman" w:hAnsi="Times New Roman"/>
                <w:sz w:val="28"/>
                <w:szCs w:val="28"/>
              </w:rPr>
              <w:t>arendă</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în</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conformitate</w:t>
            </w:r>
            <w:proofErr w:type="spellEnd"/>
            <w:r w:rsidRPr="00A61E09">
              <w:rPr>
                <w:rFonts w:ascii="Times New Roman" w:hAnsi="Times New Roman"/>
                <w:sz w:val="28"/>
                <w:szCs w:val="28"/>
              </w:rPr>
              <w:t xml:space="preserve"> cu art. 9 (1) din </w:t>
            </w:r>
            <w:proofErr w:type="spellStart"/>
            <w:r w:rsidRPr="00A61E09">
              <w:rPr>
                <w:rFonts w:ascii="Times New Roman" w:hAnsi="Times New Roman"/>
                <w:sz w:val="28"/>
                <w:szCs w:val="28"/>
              </w:rPr>
              <w:t>Legea</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privind</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administrarea</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și</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deetatizarea</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proprietății</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publice</w:t>
            </w:r>
            <w:proofErr w:type="spellEnd"/>
            <w:r w:rsidRPr="00A61E09">
              <w:rPr>
                <w:rFonts w:ascii="Times New Roman" w:hAnsi="Times New Roman"/>
                <w:sz w:val="28"/>
                <w:szCs w:val="28"/>
              </w:rPr>
              <w:t xml:space="preserve">, nr. 121-XVI din 04 </w:t>
            </w:r>
            <w:proofErr w:type="spellStart"/>
            <w:r w:rsidRPr="00A61E09">
              <w:rPr>
                <w:rFonts w:ascii="Times New Roman" w:hAnsi="Times New Roman"/>
                <w:sz w:val="28"/>
                <w:szCs w:val="28"/>
              </w:rPr>
              <w:t>mai</w:t>
            </w:r>
            <w:proofErr w:type="spellEnd"/>
            <w:r w:rsidRPr="00A61E09">
              <w:rPr>
                <w:rFonts w:ascii="Times New Roman" w:hAnsi="Times New Roman"/>
                <w:sz w:val="28"/>
                <w:szCs w:val="28"/>
              </w:rPr>
              <w:t xml:space="preserve"> 2007, </w:t>
            </w:r>
            <w:proofErr w:type="spellStart"/>
            <w:r w:rsidRPr="00A61E09">
              <w:rPr>
                <w:rFonts w:ascii="Times New Roman" w:hAnsi="Times New Roman"/>
                <w:sz w:val="28"/>
                <w:szCs w:val="28"/>
              </w:rPr>
              <w:t>în</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baza</w:t>
            </w:r>
            <w:proofErr w:type="spellEnd"/>
            <w:r w:rsidRPr="00A61E09">
              <w:rPr>
                <w:rFonts w:ascii="Times New Roman" w:hAnsi="Times New Roman"/>
                <w:sz w:val="28"/>
                <w:szCs w:val="28"/>
              </w:rPr>
              <w:t xml:space="preserve"> art. 3, lit. a)  4 (3) din </w:t>
            </w:r>
            <w:proofErr w:type="spellStart"/>
            <w:r w:rsidRPr="00A61E09">
              <w:rPr>
                <w:rFonts w:ascii="Times New Roman" w:hAnsi="Times New Roman"/>
                <w:sz w:val="28"/>
                <w:szCs w:val="28"/>
              </w:rPr>
              <w:t>Legea</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privind</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lastRenderedPageBreak/>
              <w:t>descentarlizarea</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administrativă</w:t>
            </w:r>
            <w:proofErr w:type="spellEnd"/>
            <w:r w:rsidRPr="00A61E09">
              <w:rPr>
                <w:rFonts w:ascii="Times New Roman" w:hAnsi="Times New Roman"/>
                <w:sz w:val="28"/>
                <w:szCs w:val="28"/>
              </w:rPr>
              <w:t xml:space="preserve">, nr. 435-XVI din 28 </w:t>
            </w:r>
            <w:proofErr w:type="spellStart"/>
            <w:r w:rsidRPr="00A61E09">
              <w:rPr>
                <w:rFonts w:ascii="Times New Roman" w:hAnsi="Times New Roman"/>
                <w:sz w:val="28"/>
                <w:szCs w:val="28"/>
              </w:rPr>
              <w:t>decembrie</w:t>
            </w:r>
            <w:proofErr w:type="spellEnd"/>
            <w:r w:rsidRPr="00A61E09">
              <w:rPr>
                <w:rFonts w:ascii="Times New Roman" w:hAnsi="Times New Roman"/>
                <w:sz w:val="28"/>
                <w:szCs w:val="28"/>
              </w:rPr>
              <w:t xml:space="preserve"> 2006, </w:t>
            </w:r>
            <w:proofErr w:type="spellStart"/>
            <w:r w:rsidRPr="00A61E09">
              <w:rPr>
                <w:rFonts w:ascii="Times New Roman" w:hAnsi="Times New Roman"/>
                <w:sz w:val="28"/>
                <w:szCs w:val="28"/>
              </w:rPr>
              <w:t>în</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temeiul</w:t>
            </w:r>
            <w:proofErr w:type="spellEnd"/>
            <w:r w:rsidRPr="00A61E09">
              <w:rPr>
                <w:rFonts w:ascii="Times New Roman" w:hAnsi="Times New Roman"/>
                <w:sz w:val="28"/>
                <w:szCs w:val="28"/>
              </w:rPr>
              <w:t xml:space="preserve"> art. 3, 9, 10 (1), (2), 14 (3), 20 (1), (5), 29 (2) din </w:t>
            </w:r>
            <w:proofErr w:type="spellStart"/>
            <w:r w:rsidRPr="00A61E09">
              <w:rPr>
                <w:rFonts w:ascii="Times New Roman" w:hAnsi="Times New Roman"/>
                <w:sz w:val="28"/>
                <w:szCs w:val="28"/>
              </w:rPr>
              <w:t>Legea</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privind</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administrația</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publică</w:t>
            </w:r>
            <w:proofErr w:type="spellEnd"/>
            <w:r w:rsidRPr="00A61E09">
              <w:rPr>
                <w:rFonts w:ascii="Times New Roman" w:hAnsi="Times New Roman"/>
                <w:sz w:val="28"/>
                <w:szCs w:val="28"/>
              </w:rPr>
              <w:t xml:space="preserve"> </w:t>
            </w:r>
            <w:proofErr w:type="spellStart"/>
            <w:r w:rsidRPr="00A61E09">
              <w:rPr>
                <w:rFonts w:ascii="Times New Roman" w:hAnsi="Times New Roman"/>
                <w:sz w:val="28"/>
                <w:szCs w:val="28"/>
              </w:rPr>
              <w:t>locală</w:t>
            </w:r>
            <w:proofErr w:type="spellEnd"/>
            <w:r w:rsidRPr="00A61E09">
              <w:rPr>
                <w:rFonts w:ascii="Times New Roman" w:hAnsi="Times New Roman"/>
                <w:sz w:val="28"/>
                <w:szCs w:val="28"/>
              </w:rPr>
              <w:t xml:space="preserve"> nr. 436 – XVI din 28.12.2006.</w:t>
            </w:r>
          </w:p>
        </w:tc>
      </w:tr>
      <w:tr w:rsidR="00E341E9" w:rsidRPr="00A61E09" w:rsidTr="00490005">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490005">
            <w:pPr>
              <w:tabs>
                <w:tab w:val="left" w:pos="884"/>
                <w:tab w:val="left" w:pos="1196"/>
              </w:tabs>
              <w:spacing w:after="0"/>
              <w:ind w:right="-613"/>
              <w:jc w:val="both"/>
              <w:rPr>
                <w:rFonts w:ascii="Times New Roman" w:hAnsi="Times New Roman"/>
                <w:sz w:val="28"/>
                <w:szCs w:val="28"/>
                <w:lang w:val="ro-RO"/>
              </w:rPr>
            </w:pPr>
            <w:r w:rsidRPr="00A61E09">
              <w:rPr>
                <w:rFonts w:ascii="Times New Roman" w:hAnsi="Times New Roman"/>
                <w:b/>
                <w:sz w:val="28"/>
                <w:szCs w:val="28"/>
                <w:lang w:val="ro-RO"/>
              </w:rPr>
              <w:lastRenderedPageBreak/>
              <w:t>6</w:t>
            </w:r>
            <w:r w:rsidRPr="00A61E09">
              <w:rPr>
                <w:rFonts w:ascii="Times New Roman" w:hAnsi="Times New Roman"/>
                <w:sz w:val="28"/>
                <w:szCs w:val="28"/>
              </w:rPr>
              <w:t xml:space="preserve">. </w:t>
            </w:r>
            <w:proofErr w:type="spellStart"/>
            <w:r w:rsidRPr="00A61E09">
              <w:rPr>
                <w:rFonts w:ascii="Times New Roman" w:hAnsi="Times New Roman"/>
                <w:b/>
                <w:sz w:val="28"/>
                <w:szCs w:val="28"/>
              </w:rPr>
              <w:t>Constatările</w:t>
            </w:r>
            <w:proofErr w:type="spellEnd"/>
            <w:r w:rsidRPr="00A61E09">
              <w:rPr>
                <w:rFonts w:ascii="Times New Roman" w:hAnsi="Times New Roman"/>
                <w:b/>
                <w:sz w:val="28"/>
                <w:szCs w:val="28"/>
              </w:rPr>
              <w:t xml:space="preserve"> </w:t>
            </w:r>
            <w:proofErr w:type="spellStart"/>
            <w:r w:rsidRPr="00A61E09">
              <w:rPr>
                <w:rFonts w:ascii="Times New Roman" w:hAnsi="Times New Roman"/>
                <w:b/>
                <w:sz w:val="28"/>
                <w:szCs w:val="28"/>
              </w:rPr>
              <w:t>expertizei</w:t>
            </w:r>
            <w:proofErr w:type="spellEnd"/>
            <w:r w:rsidRPr="00A61E09">
              <w:rPr>
                <w:rFonts w:ascii="Times New Roman" w:hAnsi="Times New Roman"/>
                <w:b/>
                <w:sz w:val="28"/>
                <w:szCs w:val="28"/>
              </w:rPr>
              <w:t xml:space="preserve"> anticorupție. </w:t>
            </w:r>
          </w:p>
        </w:tc>
      </w:tr>
      <w:tr w:rsidR="00E341E9" w:rsidRPr="00A61E09" w:rsidTr="00490005">
        <w:trPr>
          <w:trHeight w:val="499"/>
        </w:trPr>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490005">
            <w:pPr>
              <w:tabs>
                <w:tab w:val="left" w:pos="884"/>
                <w:tab w:val="left" w:pos="1196"/>
              </w:tabs>
              <w:spacing w:after="0"/>
              <w:ind w:right="175"/>
              <w:jc w:val="both"/>
              <w:rPr>
                <w:rFonts w:ascii="Times New Roman" w:hAnsi="Times New Roman"/>
                <w:sz w:val="28"/>
                <w:szCs w:val="28"/>
                <w:lang w:val="ro-RO"/>
              </w:rPr>
            </w:pPr>
            <w:r w:rsidRPr="00A61E09">
              <w:rPr>
                <w:rFonts w:ascii="Times New Roman" w:hAnsi="Times New Roman"/>
                <w:sz w:val="28"/>
                <w:szCs w:val="28"/>
                <w:lang w:val="ro-RO"/>
              </w:rPr>
              <w:t xml:space="preserve">           Prevederile proiectului nu sunt în detrimentul interesului public și nu afectează drepturile fundemantale ale omului.</w:t>
            </w:r>
          </w:p>
        </w:tc>
      </w:tr>
      <w:tr w:rsidR="00E341E9" w:rsidRPr="00A61E09" w:rsidTr="00490005">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490005">
            <w:pPr>
              <w:tabs>
                <w:tab w:val="left" w:pos="884"/>
                <w:tab w:val="left" w:pos="1196"/>
              </w:tabs>
              <w:spacing w:after="0"/>
              <w:ind w:right="175"/>
              <w:jc w:val="both"/>
              <w:rPr>
                <w:rFonts w:ascii="Times New Roman" w:hAnsi="Times New Roman"/>
                <w:b/>
                <w:sz w:val="28"/>
                <w:szCs w:val="28"/>
                <w:lang w:val="ro-MO"/>
              </w:rPr>
            </w:pPr>
            <w:r w:rsidRPr="00A61E09">
              <w:rPr>
                <w:rFonts w:ascii="Times New Roman" w:hAnsi="Times New Roman"/>
                <w:b/>
                <w:sz w:val="28"/>
                <w:szCs w:val="28"/>
                <w:lang w:val="ro-MO"/>
              </w:rPr>
              <w:t>7. Avizarea şi consultarea publică a proiectului</w:t>
            </w:r>
          </w:p>
        </w:tc>
      </w:tr>
      <w:tr w:rsidR="00E341E9" w:rsidRPr="00A61E09" w:rsidTr="00490005">
        <w:tc>
          <w:tcPr>
            <w:tcW w:w="5000" w:type="pct"/>
            <w:tcBorders>
              <w:top w:val="single" w:sz="4" w:space="0" w:color="auto"/>
              <w:left w:val="single" w:sz="4" w:space="0" w:color="auto"/>
              <w:bottom w:val="single" w:sz="4" w:space="0" w:color="auto"/>
              <w:right w:val="single" w:sz="4" w:space="0" w:color="auto"/>
            </w:tcBorders>
            <w:hideMark/>
          </w:tcPr>
          <w:p w:rsidR="00E341E9" w:rsidRPr="00A61E09" w:rsidRDefault="00E341E9" w:rsidP="00490005">
            <w:pPr>
              <w:tabs>
                <w:tab w:val="left" w:pos="884"/>
                <w:tab w:val="left" w:pos="1196"/>
              </w:tabs>
              <w:spacing w:after="0"/>
              <w:ind w:right="175"/>
              <w:jc w:val="both"/>
              <w:rPr>
                <w:rFonts w:ascii="Times New Roman" w:hAnsi="Times New Roman"/>
                <w:sz w:val="28"/>
                <w:szCs w:val="28"/>
                <w:lang w:val="ro-MO"/>
              </w:rPr>
            </w:pPr>
            <w:r w:rsidRPr="00A61E09">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E341E9" w:rsidRDefault="00E341E9" w:rsidP="00E341E9">
      <w:pPr>
        <w:spacing w:line="240" w:lineRule="auto"/>
        <w:ind w:right="-613"/>
        <w:rPr>
          <w:rFonts w:ascii="Times New Roman" w:hAnsi="Times New Roman"/>
          <w:sz w:val="26"/>
          <w:szCs w:val="26"/>
          <w:lang w:val="ro-RO"/>
        </w:rPr>
      </w:pPr>
    </w:p>
    <w:p w:rsidR="00E341E9" w:rsidRPr="00162D3B" w:rsidRDefault="00E341E9" w:rsidP="00E341E9">
      <w:pPr>
        <w:spacing w:line="360" w:lineRule="auto"/>
        <w:ind w:right="-613"/>
        <w:rPr>
          <w:rFonts w:ascii="Times New Roman" w:hAnsi="Times New Roman"/>
          <w:sz w:val="26"/>
          <w:szCs w:val="26"/>
          <w:lang w:val="ro-RO"/>
        </w:rPr>
      </w:pPr>
      <w:r w:rsidRPr="00162D3B">
        <w:rPr>
          <w:rFonts w:ascii="Times New Roman" w:hAnsi="Times New Roman"/>
          <w:sz w:val="26"/>
          <w:szCs w:val="26"/>
          <w:lang w:val="ro-RO"/>
        </w:rPr>
        <w:t>Primar                                                                             Anatolie  Donțu</w:t>
      </w:r>
    </w:p>
    <w:p w:rsidR="00E341E9" w:rsidRPr="00162D3B" w:rsidRDefault="00E341E9" w:rsidP="00E341E9">
      <w:pPr>
        <w:spacing w:line="360" w:lineRule="auto"/>
        <w:ind w:right="-613"/>
        <w:rPr>
          <w:rFonts w:ascii="Times New Roman" w:hAnsi="Times New Roman"/>
          <w:sz w:val="26"/>
          <w:szCs w:val="26"/>
          <w:lang w:val="ro-RO"/>
        </w:rPr>
      </w:pPr>
      <w:r w:rsidRPr="00162D3B">
        <w:rPr>
          <w:rFonts w:ascii="Times New Roman" w:hAnsi="Times New Roman"/>
          <w:sz w:val="26"/>
          <w:szCs w:val="26"/>
          <w:lang w:val="ro-RO"/>
        </w:rPr>
        <w:t>Specialist                                                                        Valentina  Gîrjeu</w:t>
      </w:r>
    </w:p>
    <w:p w:rsidR="00E341E9" w:rsidRDefault="00E341E9" w:rsidP="00E341E9">
      <w:pPr>
        <w:spacing w:line="360" w:lineRule="auto"/>
        <w:ind w:left="284" w:right="-613"/>
        <w:jc w:val="right"/>
        <w:rPr>
          <w:rFonts w:ascii="Times New Roman" w:hAnsi="Times New Roman" w:cs="Times New Roman"/>
          <w:sz w:val="28"/>
          <w:szCs w:val="28"/>
          <w:lang w:val="ro-RO"/>
        </w:rPr>
      </w:pPr>
    </w:p>
    <w:p w:rsidR="00A61E09" w:rsidRDefault="00A61E09" w:rsidP="00E341E9">
      <w:pPr>
        <w:spacing w:line="360" w:lineRule="auto"/>
        <w:ind w:left="284" w:right="-613"/>
        <w:jc w:val="right"/>
        <w:rPr>
          <w:rFonts w:ascii="Times New Roman" w:hAnsi="Times New Roman" w:cs="Times New Roman"/>
          <w:sz w:val="28"/>
          <w:szCs w:val="28"/>
          <w:lang w:val="ro-RO"/>
        </w:rPr>
      </w:pPr>
    </w:p>
    <w:p w:rsidR="00A61E09" w:rsidRDefault="00A61E09" w:rsidP="00E341E9">
      <w:pPr>
        <w:spacing w:line="360" w:lineRule="auto"/>
        <w:ind w:left="284" w:right="-613"/>
        <w:jc w:val="right"/>
        <w:rPr>
          <w:rFonts w:ascii="Times New Roman" w:hAnsi="Times New Roman" w:cs="Times New Roman"/>
          <w:sz w:val="28"/>
          <w:szCs w:val="28"/>
          <w:lang w:val="ro-RO"/>
        </w:rPr>
      </w:pPr>
    </w:p>
    <w:p w:rsidR="00A61E09" w:rsidRDefault="00A61E09" w:rsidP="00E341E9">
      <w:pPr>
        <w:spacing w:line="360" w:lineRule="auto"/>
        <w:ind w:left="284" w:right="-613"/>
        <w:jc w:val="right"/>
        <w:rPr>
          <w:rFonts w:ascii="Times New Roman" w:hAnsi="Times New Roman" w:cs="Times New Roman"/>
          <w:sz w:val="28"/>
          <w:szCs w:val="28"/>
          <w:lang w:val="ro-RO"/>
        </w:rPr>
      </w:pPr>
    </w:p>
    <w:p w:rsidR="00A61E09" w:rsidRDefault="00A61E09" w:rsidP="00E341E9">
      <w:pPr>
        <w:spacing w:line="360" w:lineRule="auto"/>
        <w:ind w:left="284" w:right="-613"/>
        <w:jc w:val="right"/>
        <w:rPr>
          <w:rFonts w:ascii="Times New Roman" w:hAnsi="Times New Roman" w:cs="Times New Roman"/>
          <w:sz w:val="28"/>
          <w:szCs w:val="28"/>
          <w:lang w:val="ro-RO"/>
        </w:rPr>
      </w:pPr>
    </w:p>
    <w:p w:rsidR="00A61E09" w:rsidRDefault="00A61E09" w:rsidP="00E341E9">
      <w:pPr>
        <w:spacing w:line="360" w:lineRule="auto"/>
        <w:ind w:left="284" w:right="-613"/>
        <w:jc w:val="right"/>
        <w:rPr>
          <w:rFonts w:ascii="Times New Roman" w:hAnsi="Times New Roman" w:cs="Times New Roman"/>
          <w:sz w:val="28"/>
          <w:szCs w:val="28"/>
          <w:lang w:val="ro-RO"/>
        </w:rPr>
      </w:pPr>
    </w:p>
    <w:p w:rsidR="00A61E09" w:rsidRDefault="00A61E09" w:rsidP="00E341E9">
      <w:pPr>
        <w:spacing w:line="360" w:lineRule="auto"/>
        <w:ind w:left="284" w:right="-613"/>
        <w:jc w:val="right"/>
        <w:rPr>
          <w:rFonts w:ascii="Times New Roman" w:hAnsi="Times New Roman" w:cs="Times New Roman"/>
          <w:sz w:val="28"/>
          <w:szCs w:val="28"/>
          <w:lang w:val="ro-RO"/>
        </w:rPr>
      </w:pPr>
    </w:p>
    <w:p w:rsidR="00A61E09" w:rsidRDefault="00A61E09" w:rsidP="00E341E9">
      <w:pPr>
        <w:spacing w:line="360" w:lineRule="auto"/>
        <w:ind w:left="284" w:right="-613"/>
        <w:jc w:val="right"/>
        <w:rPr>
          <w:rFonts w:ascii="Times New Roman" w:hAnsi="Times New Roman" w:cs="Times New Roman"/>
          <w:sz w:val="28"/>
          <w:szCs w:val="28"/>
          <w:lang w:val="ro-RO"/>
        </w:rPr>
      </w:pPr>
    </w:p>
    <w:p w:rsidR="00A61E09" w:rsidRDefault="00A61E09" w:rsidP="00E341E9">
      <w:pPr>
        <w:spacing w:line="360" w:lineRule="auto"/>
        <w:ind w:left="284" w:right="-613"/>
        <w:jc w:val="right"/>
        <w:rPr>
          <w:rFonts w:ascii="Times New Roman" w:hAnsi="Times New Roman" w:cs="Times New Roman"/>
          <w:sz w:val="28"/>
          <w:szCs w:val="28"/>
          <w:lang w:val="ro-RO"/>
        </w:rPr>
      </w:pPr>
    </w:p>
    <w:p w:rsidR="00A61E09" w:rsidRDefault="00A61E09" w:rsidP="00E341E9">
      <w:pPr>
        <w:spacing w:line="360" w:lineRule="auto"/>
        <w:ind w:left="284" w:right="-613"/>
        <w:jc w:val="right"/>
        <w:rPr>
          <w:rFonts w:ascii="Times New Roman" w:hAnsi="Times New Roman" w:cs="Times New Roman"/>
          <w:sz w:val="28"/>
          <w:szCs w:val="28"/>
          <w:lang w:val="ro-RO"/>
        </w:rPr>
      </w:pPr>
    </w:p>
    <w:p w:rsidR="00A61E09" w:rsidRDefault="00A61E09" w:rsidP="00E341E9">
      <w:pPr>
        <w:spacing w:line="360" w:lineRule="auto"/>
        <w:ind w:left="284" w:right="-613"/>
        <w:jc w:val="right"/>
        <w:rPr>
          <w:rFonts w:ascii="Times New Roman" w:hAnsi="Times New Roman" w:cs="Times New Roman"/>
          <w:sz w:val="28"/>
          <w:szCs w:val="28"/>
          <w:lang w:val="ro-RO"/>
        </w:rPr>
      </w:pPr>
    </w:p>
    <w:p w:rsidR="00A61E09" w:rsidRDefault="00A61E09" w:rsidP="00E341E9">
      <w:pPr>
        <w:spacing w:line="360" w:lineRule="auto"/>
        <w:ind w:left="284" w:right="-613"/>
        <w:jc w:val="right"/>
        <w:rPr>
          <w:rFonts w:ascii="Times New Roman" w:hAnsi="Times New Roman" w:cs="Times New Roman"/>
          <w:sz w:val="28"/>
          <w:szCs w:val="28"/>
          <w:lang w:val="ro-RO"/>
        </w:rPr>
      </w:pPr>
    </w:p>
    <w:p w:rsidR="00E341E9" w:rsidRDefault="00E341E9" w:rsidP="00E341E9">
      <w:pPr>
        <w:spacing w:line="360" w:lineRule="auto"/>
        <w:ind w:left="284" w:right="-613"/>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D-lui Anatolie Donțu, primar al or. Căușeni</w:t>
      </w:r>
    </w:p>
    <w:p w:rsidR="00E341E9" w:rsidRDefault="00E341E9" w:rsidP="00E341E9">
      <w:pPr>
        <w:spacing w:line="360" w:lineRule="auto"/>
        <w:ind w:left="284" w:right="-613"/>
        <w:jc w:val="right"/>
        <w:rPr>
          <w:rFonts w:ascii="Times New Roman" w:hAnsi="Times New Roman" w:cs="Times New Roman"/>
          <w:sz w:val="28"/>
          <w:szCs w:val="28"/>
          <w:lang w:val="ro-RO"/>
        </w:rPr>
      </w:pPr>
      <w:r>
        <w:rPr>
          <w:rFonts w:ascii="Times New Roman" w:hAnsi="Times New Roman" w:cs="Times New Roman"/>
          <w:sz w:val="28"/>
          <w:szCs w:val="28"/>
          <w:lang w:val="ro-RO"/>
        </w:rPr>
        <w:t>De la Gîrjeu Valentina, specialist, primăria or. Căușeni</w:t>
      </w:r>
    </w:p>
    <w:p w:rsidR="00E341E9" w:rsidRDefault="00E341E9" w:rsidP="00E341E9">
      <w:pPr>
        <w:pStyle w:val="a4"/>
        <w:spacing w:line="360" w:lineRule="auto"/>
        <w:ind w:left="284" w:right="-613"/>
        <w:jc w:val="both"/>
        <w:rPr>
          <w:rFonts w:ascii="Times New Roman" w:hAnsi="Times New Roman"/>
          <w:sz w:val="28"/>
          <w:szCs w:val="28"/>
          <w:lang w:val="ro-RO"/>
        </w:rPr>
      </w:pPr>
    </w:p>
    <w:p w:rsidR="00E341E9" w:rsidRDefault="00E341E9" w:rsidP="001C3819">
      <w:pPr>
        <w:pStyle w:val="a4"/>
        <w:spacing w:line="276" w:lineRule="auto"/>
        <w:ind w:left="142" w:right="-472"/>
        <w:jc w:val="both"/>
        <w:rPr>
          <w:rFonts w:ascii="Times New Roman" w:hAnsi="Times New Roman"/>
          <w:sz w:val="28"/>
          <w:szCs w:val="28"/>
        </w:rPr>
      </w:pPr>
      <w:r>
        <w:rPr>
          <w:rFonts w:ascii="Times New Roman" w:hAnsi="Times New Roman"/>
          <w:sz w:val="28"/>
          <w:szCs w:val="28"/>
          <w:lang w:val="ro-RO"/>
        </w:rPr>
        <w:t xml:space="preserve">               </w:t>
      </w:r>
      <w:proofErr w:type="spellStart"/>
      <w:r>
        <w:rPr>
          <w:rFonts w:ascii="Times New Roman" w:hAnsi="Times New Roman"/>
          <w:sz w:val="28"/>
          <w:szCs w:val="28"/>
        </w:rPr>
        <w:t>Avînd</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vedere</w:t>
      </w:r>
      <w:proofErr w:type="spellEnd"/>
      <w:r>
        <w:rPr>
          <w:rFonts w:ascii="Times New Roman" w:hAnsi="Times New Roman"/>
          <w:sz w:val="28"/>
          <w:szCs w:val="28"/>
        </w:rPr>
        <w:t xml:space="preserve"> </w:t>
      </w:r>
      <w:proofErr w:type="spellStart"/>
      <w:r>
        <w:rPr>
          <w:rFonts w:ascii="Times New Roman" w:hAnsi="Times New Roman"/>
          <w:sz w:val="28"/>
          <w:szCs w:val="28"/>
        </w:rPr>
        <w:t>modificarea</w:t>
      </w:r>
      <w:proofErr w:type="spellEnd"/>
      <w:r>
        <w:rPr>
          <w:rFonts w:ascii="Times New Roman" w:hAnsi="Times New Roman"/>
          <w:sz w:val="28"/>
          <w:szCs w:val="28"/>
        </w:rPr>
        <w:t xml:space="preserve"> </w:t>
      </w:r>
      <w:proofErr w:type="spellStart"/>
      <w:r w:rsidR="00A61E09">
        <w:rPr>
          <w:rFonts w:ascii="Times New Roman" w:hAnsi="Times New Roman"/>
          <w:sz w:val="28"/>
          <w:szCs w:val="28"/>
        </w:rPr>
        <w:t>suprafețelor</w:t>
      </w:r>
      <w:proofErr w:type="spellEnd"/>
      <w:r w:rsidR="00A61E09">
        <w:rPr>
          <w:rFonts w:ascii="Times New Roman" w:hAnsi="Times New Roman"/>
          <w:sz w:val="28"/>
          <w:szCs w:val="28"/>
        </w:rPr>
        <w:t xml:space="preserve"> </w:t>
      </w:r>
      <w:proofErr w:type="spellStart"/>
      <w:r w:rsidR="00A61E09">
        <w:rPr>
          <w:rFonts w:ascii="Times New Roman" w:hAnsi="Times New Roman"/>
          <w:sz w:val="28"/>
          <w:szCs w:val="28"/>
        </w:rPr>
        <w:t>terenurilor</w:t>
      </w:r>
      <w:proofErr w:type="spellEnd"/>
      <w:r w:rsidR="00A61E09">
        <w:rPr>
          <w:rFonts w:ascii="Times New Roman" w:hAnsi="Times New Roman"/>
          <w:sz w:val="28"/>
          <w:szCs w:val="28"/>
        </w:rPr>
        <w:t xml:space="preserve"> </w:t>
      </w:r>
      <w:proofErr w:type="spellStart"/>
      <w:r w:rsidR="00A61E09">
        <w:rPr>
          <w:rFonts w:ascii="Times New Roman" w:hAnsi="Times New Roman"/>
          <w:sz w:val="28"/>
          <w:szCs w:val="28"/>
        </w:rPr>
        <w:t>proprietate</w:t>
      </w:r>
      <w:proofErr w:type="spellEnd"/>
      <w:r w:rsidR="00A61E09">
        <w:rPr>
          <w:rFonts w:ascii="Times New Roman" w:hAnsi="Times New Roman"/>
          <w:sz w:val="28"/>
          <w:szCs w:val="28"/>
        </w:rPr>
        <w:t xml:space="preserve"> </w:t>
      </w:r>
      <w:proofErr w:type="spellStart"/>
      <w:r w:rsidR="00A61E09">
        <w:rPr>
          <w:rFonts w:ascii="Times New Roman" w:hAnsi="Times New Roman"/>
          <w:sz w:val="28"/>
          <w:szCs w:val="28"/>
        </w:rPr>
        <w:t>publică</w:t>
      </w:r>
      <w:proofErr w:type="spellEnd"/>
      <w:r w:rsidR="00A61E09">
        <w:rPr>
          <w:rFonts w:ascii="Times New Roman" w:hAnsi="Times New Roman"/>
          <w:sz w:val="28"/>
          <w:szCs w:val="28"/>
        </w:rPr>
        <w:t xml:space="preserve">, </w:t>
      </w:r>
      <w:proofErr w:type="spellStart"/>
      <w:r w:rsidR="00A61E09">
        <w:rPr>
          <w:rFonts w:ascii="Times New Roman" w:hAnsi="Times New Roman"/>
          <w:sz w:val="28"/>
          <w:szCs w:val="28"/>
        </w:rPr>
        <w:t>transmise</w:t>
      </w:r>
      <w:proofErr w:type="spellEnd"/>
      <w:r w:rsidR="00A61E09">
        <w:rPr>
          <w:rFonts w:ascii="Times New Roman" w:hAnsi="Times New Roman"/>
          <w:sz w:val="28"/>
          <w:szCs w:val="28"/>
        </w:rPr>
        <w:t xml:space="preserve"> </w:t>
      </w:r>
      <w:proofErr w:type="spellStart"/>
      <w:r w:rsidR="00A61E09">
        <w:rPr>
          <w:rFonts w:ascii="Times New Roman" w:hAnsi="Times New Roman"/>
          <w:sz w:val="28"/>
          <w:szCs w:val="28"/>
        </w:rPr>
        <w:t>în</w:t>
      </w:r>
      <w:proofErr w:type="spellEnd"/>
      <w:r w:rsidR="00A61E09">
        <w:rPr>
          <w:rFonts w:ascii="Times New Roman" w:hAnsi="Times New Roman"/>
          <w:sz w:val="28"/>
          <w:szCs w:val="28"/>
        </w:rPr>
        <w:t xml:space="preserve"> </w:t>
      </w:r>
      <w:proofErr w:type="spellStart"/>
      <w:r w:rsidR="00A61E09">
        <w:rPr>
          <w:rFonts w:ascii="Times New Roman" w:hAnsi="Times New Roman"/>
          <w:sz w:val="28"/>
          <w:szCs w:val="28"/>
        </w:rPr>
        <w:t>arendă</w:t>
      </w:r>
      <w:proofErr w:type="spellEnd"/>
      <w:r w:rsidR="001C3819">
        <w:rPr>
          <w:rFonts w:ascii="Times New Roman" w:hAnsi="Times New Roman"/>
          <w:sz w:val="28"/>
          <w:szCs w:val="28"/>
        </w:rPr>
        <w:t xml:space="preserve"> </w:t>
      </w:r>
      <w:proofErr w:type="spellStart"/>
      <w:r w:rsidR="001C3819">
        <w:rPr>
          <w:rFonts w:ascii="Times New Roman" w:hAnsi="Times New Roman"/>
          <w:sz w:val="28"/>
          <w:szCs w:val="28"/>
        </w:rPr>
        <w:t>în</w:t>
      </w:r>
      <w:proofErr w:type="spellEnd"/>
      <w:r w:rsidR="001C3819">
        <w:rPr>
          <w:rFonts w:ascii="Times New Roman" w:hAnsi="Times New Roman"/>
          <w:sz w:val="28"/>
          <w:szCs w:val="28"/>
        </w:rPr>
        <w:t xml:space="preserve"> </w:t>
      </w:r>
      <w:proofErr w:type="spellStart"/>
      <w:r w:rsidR="001C3819">
        <w:rPr>
          <w:rFonts w:ascii="Times New Roman" w:hAnsi="Times New Roman"/>
          <w:sz w:val="28"/>
          <w:szCs w:val="28"/>
        </w:rPr>
        <w:t>baza</w:t>
      </w:r>
      <w:proofErr w:type="spellEnd"/>
      <w:r w:rsidR="001C3819">
        <w:rPr>
          <w:rFonts w:ascii="Times New Roman" w:hAnsi="Times New Roman"/>
          <w:sz w:val="28"/>
          <w:szCs w:val="28"/>
          <w:lang w:val="ro-RO"/>
        </w:rPr>
        <w:t xml:space="preserve"> contractelor de arendă:  nr. 184 din 02.08.2002, încheiat între UAT Căușeni cu SRL ”VECSA”, a terenului cu modul de folosință ”aferent obiectivului comercial și prestări servicii” cu suprafața de 0,3172 ha, nr. cadastral 2701210063 cu amplasament în or. Căușeni, bd. Mihai Eminescu, nr. 2/a, pe un termen de 50 ani (2002-2052) și nr. 37 din 20.11.2002, a terenurilor agricole  cu suprafața totală de 2,4183 ha, nr. nr. cadastrale 2701318235, 2701318236 cu amplasament ăn extravilanul or. Căușeni, nr. 37 din 20.11.2002, încheiat între UAT Căușeni și cet. Caldarova Eudochia, pe un termen de 50 ani (2002-2052) </w:t>
      </w:r>
      <w:proofErr w:type="spellStart"/>
      <w:r>
        <w:rPr>
          <w:rFonts w:ascii="Times New Roman" w:hAnsi="Times New Roman"/>
          <w:sz w:val="28"/>
          <w:szCs w:val="28"/>
        </w:rPr>
        <w:t>este</w:t>
      </w:r>
      <w:proofErr w:type="spellEnd"/>
      <w:r>
        <w:rPr>
          <w:rFonts w:ascii="Times New Roman" w:hAnsi="Times New Roman"/>
          <w:sz w:val="28"/>
          <w:szCs w:val="28"/>
        </w:rPr>
        <w:t xml:space="preserve"> </w:t>
      </w:r>
      <w:proofErr w:type="spellStart"/>
      <w:r>
        <w:rPr>
          <w:rFonts w:ascii="Times New Roman" w:hAnsi="Times New Roman"/>
          <w:sz w:val="28"/>
          <w:szCs w:val="28"/>
        </w:rPr>
        <w:t>necesar</w:t>
      </w:r>
      <w:proofErr w:type="spellEnd"/>
      <w:r>
        <w:rPr>
          <w:rFonts w:ascii="Times New Roman" w:hAnsi="Times New Roman"/>
          <w:sz w:val="28"/>
          <w:szCs w:val="28"/>
        </w:rPr>
        <w:t xml:space="preserve"> de </w:t>
      </w:r>
      <w:proofErr w:type="spellStart"/>
      <w:r>
        <w:rPr>
          <w:rFonts w:ascii="Times New Roman" w:hAnsi="Times New Roman"/>
          <w:sz w:val="28"/>
          <w:szCs w:val="28"/>
        </w:rPr>
        <w:t>întocmit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semnat</w:t>
      </w:r>
      <w:proofErr w:type="spellEnd"/>
      <w:r>
        <w:rPr>
          <w:rFonts w:ascii="Times New Roman" w:hAnsi="Times New Roman"/>
          <w:sz w:val="28"/>
          <w:szCs w:val="28"/>
        </w:rPr>
        <w:t xml:space="preserve"> </w:t>
      </w:r>
      <w:proofErr w:type="spellStart"/>
      <w:r>
        <w:rPr>
          <w:rFonts w:ascii="Times New Roman" w:hAnsi="Times New Roman"/>
          <w:sz w:val="28"/>
          <w:szCs w:val="28"/>
        </w:rPr>
        <w:t>acorduri</w:t>
      </w:r>
      <w:proofErr w:type="spellEnd"/>
      <w:r>
        <w:rPr>
          <w:rFonts w:ascii="Times New Roman" w:hAnsi="Times New Roman"/>
          <w:sz w:val="28"/>
          <w:szCs w:val="28"/>
        </w:rPr>
        <w:t xml:space="preserve"> </w:t>
      </w:r>
      <w:proofErr w:type="spellStart"/>
      <w:r>
        <w:rPr>
          <w:rFonts w:ascii="Times New Roman" w:hAnsi="Times New Roman"/>
          <w:sz w:val="28"/>
          <w:szCs w:val="28"/>
        </w:rPr>
        <w:t>adiționale</w:t>
      </w:r>
      <w:proofErr w:type="spellEnd"/>
      <w:r>
        <w:rPr>
          <w:rFonts w:ascii="Times New Roman" w:hAnsi="Times New Roman"/>
          <w:sz w:val="28"/>
          <w:szCs w:val="28"/>
        </w:rPr>
        <w:t xml:space="preserve"> </w:t>
      </w:r>
      <w:proofErr w:type="spellStart"/>
      <w:r w:rsidRPr="001C3819">
        <w:rPr>
          <w:rFonts w:ascii="Times New Roman" w:hAnsi="Times New Roman"/>
          <w:sz w:val="28"/>
          <w:szCs w:val="28"/>
        </w:rPr>
        <w:t>privind</w:t>
      </w:r>
      <w:proofErr w:type="spellEnd"/>
      <w:r w:rsidRPr="001C3819">
        <w:rPr>
          <w:rFonts w:ascii="Times New Roman" w:hAnsi="Times New Roman"/>
          <w:sz w:val="28"/>
          <w:szCs w:val="28"/>
        </w:rPr>
        <w:t xml:space="preserve"> </w:t>
      </w:r>
      <w:r w:rsidRPr="001C3819">
        <w:rPr>
          <w:rFonts w:ascii="Times New Roman" w:hAnsi="Times New Roman"/>
          <w:sz w:val="28"/>
          <w:szCs w:val="28"/>
          <w:lang w:val="ro-RO"/>
        </w:rPr>
        <w:t>modificarea și completarea contractelor de arendă funciară/locațiune a terenurilor propritate publică a UAT Căușeni</w:t>
      </w:r>
      <w:r w:rsidR="001C3819">
        <w:rPr>
          <w:rFonts w:ascii="Times New Roman" w:hAnsi="Times New Roman"/>
          <w:sz w:val="28"/>
          <w:szCs w:val="28"/>
          <w:lang w:val="ro-RO"/>
        </w:rPr>
        <w:t>, încheiate anterior conform prevederilor legislației în vigoare</w:t>
      </w:r>
      <w:r>
        <w:rPr>
          <w:rFonts w:ascii="Times New Roman" w:hAnsi="Times New Roman"/>
          <w:sz w:val="28"/>
          <w:szCs w:val="28"/>
        </w:rPr>
        <w:t>.</w:t>
      </w:r>
    </w:p>
    <w:p w:rsidR="00E341E9" w:rsidRDefault="00E341E9" w:rsidP="00E341E9">
      <w:pPr>
        <w:pStyle w:val="a4"/>
        <w:spacing w:line="360" w:lineRule="auto"/>
        <w:ind w:left="284" w:right="-61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privința</w:t>
      </w:r>
      <w:proofErr w:type="spellEnd"/>
      <w:r>
        <w:rPr>
          <w:rFonts w:ascii="Times New Roman" w:hAnsi="Times New Roman"/>
          <w:sz w:val="28"/>
          <w:szCs w:val="28"/>
        </w:rPr>
        <w:t xml:space="preserve"> </w:t>
      </w:r>
      <w:proofErr w:type="spellStart"/>
      <w:r>
        <w:rPr>
          <w:rFonts w:ascii="Times New Roman" w:hAnsi="Times New Roman"/>
          <w:sz w:val="28"/>
          <w:szCs w:val="28"/>
        </w:rPr>
        <w:t>celor</w:t>
      </w:r>
      <w:proofErr w:type="spellEnd"/>
      <w:r>
        <w:rPr>
          <w:rFonts w:ascii="Times New Roman" w:hAnsi="Times New Roman"/>
          <w:sz w:val="28"/>
          <w:szCs w:val="28"/>
        </w:rPr>
        <w:t xml:space="preserve"> </w:t>
      </w:r>
      <w:proofErr w:type="spellStart"/>
      <w:r>
        <w:rPr>
          <w:rFonts w:ascii="Times New Roman" w:hAnsi="Times New Roman"/>
          <w:sz w:val="28"/>
          <w:szCs w:val="28"/>
        </w:rPr>
        <w:t>expuse</w:t>
      </w:r>
      <w:proofErr w:type="spellEnd"/>
      <w:r>
        <w:rPr>
          <w:rFonts w:ascii="Times New Roman" w:hAnsi="Times New Roman"/>
          <w:sz w:val="28"/>
          <w:szCs w:val="28"/>
        </w:rPr>
        <w:t xml:space="preserve">, </w:t>
      </w:r>
      <w:r>
        <w:rPr>
          <w:rFonts w:ascii="Times New Roman" w:hAnsi="Times New Roman"/>
          <w:sz w:val="28"/>
          <w:szCs w:val="28"/>
          <w:lang w:val="ro-RO"/>
        </w:rPr>
        <w:t xml:space="preserve">solicit includerea în ordinea de zi a sedinței ordnare a Consiliului orășenesc Căușeni a proiectului de </w:t>
      </w:r>
      <w:proofErr w:type="gramStart"/>
      <w:r>
        <w:rPr>
          <w:rFonts w:ascii="Times New Roman" w:hAnsi="Times New Roman"/>
          <w:sz w:val="28"/>
          <w:szCs w:val="28"/>
          <w:lang w:val="ro-RO"/>
        </w:rPr>
        <w:t>decizie ”</w:t>
      </w:r>
      <w:proofErr w:type="gramEnd"/>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delegarea</w:t>
      </w:r>
      <w:proofErr w:type="spellEnd"/>
      <w:r>
        <w:rPr>
          <w:rFonts w:ascii="Times New Roman" w:hAnsi="Times New Roman"/>
          <w:sz w:val="28"/>
          <w:szCs w:val="28"/>
        </w:rPr>
        <w:t xml:space="preserve"> </w:t>
      </w:r>
      <w:proofErr w:type="spellStart"/>
      <w:r>
        <w:rPr>
          <w:rFonts w:ascii="Times New Roman" w:hAnsi="Times New Roman"/>
          <w:sz w:val="28"/>
          <w:szCs w:val="28"/>
        </w:rPr>
        <w:t>atribuțiilor</w:t>
      </w:r>
      <w:proofErr w:type="spellEnd"/>
      <w:r>
        <w:rPr>
          <w:rFonts w:ascii="Times New Roman" w:hAnsi="Times New Roman"/>
          <w:sz w:val="28"/>
          <w:szCs w:val="28"/>
        </w:rPr>
        <w:t>”.</w:t>
      </w:r>
    </w:p>
    <w:p w:rsidR="00E341E9" w:rsidRDefault="00E341E9" w:rsidP="00E341E9">
      <w:pPr>
        <w:spacing w:line="360" w:lineRule="auto"/>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E341E9" w:rsidRDefault="00E341E9" w:rsidP="00E341E9">
      <w:pPr>
        <w:pStyle w:val="a4"/>
        <w:numPr>
          <w:ilvl w:val="0"/>
          <w:numId w:val="1"/>
        </w:numPr>
        <w:spacing w:line="360" w:lineRule="auto"/>
        <w:ind w:left="284" w:right="-613" w:firstLine="425"/>
        <w:jc w:val="both"/>
        <w:rPr>
          <w:rFonts w:ascii="Times New Roman" w:hAnsi="Times New Roman"/>
          <w:sz w:val="28"/>
          <w:szCs w:val="28"/>
        </w:rPr>
      </w:pPr>
      <w:r>
        <w:rPr>
          <w:rFonts w:ascii="Times New Roman" w:hAnsi="Times New Roman"/>
          <w:sz w:val="28"/>
          <w:szCs w:val="28"/>
          <w:lang w:val="ro-RO"/>
        </w:rPr>
        <w:t>Proiectul de Decizie ”</w:t>
      </w: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delegarea</w:t>
      </w:r>
      <w:proofErr w:type="spellEnd"/>
      <w:r>
        <w:rPr>
          <w:rFonts w:ascii="Times New Roman" w:hAnsi="Times New Roman"/>
          <w:sz w:val="28"/>
          <w:szCs w:val="28"/>
        </w:rPr>
        <w:t xml:space="preserve"> </w:t>
      </w:r>
      <w:proofErr w:type="spellStart"/>
      <w:r>
        <w:rPr>
          <w:rFonts w:ascii="Times New Roman" w:hAnsi="Times New Roman"/>
          <w:sz w:val="28"/>
          <w:szCs w:val="28"/>
        </w:rPr>
        <w:t>atribuțiilor</w:t>
      </w:r>
      <w:proofErr w:type="spellEnd"/>
      <w:r>
        <w:rPr>
          <w:rFonts w:ascii="Times New Roman" w:hAnsi="Times New Roman"/>
          <w:sz w:val="28"/>
          <w:szCs w:val="28"/>
        </w:rPr>
        <w:t>”.</w:t>
      </w:r>
    </w:p>
    <w:p w:rsidR="0079290A" w:rsidRDefault="00BB6112" w:rsidP="00E341E9">
      <w:pPr>
        <w:pStyle w:val="a4"/>
        <w:numPr>
          <w:ilvl w:val="0"/>
          <w:numId w:val="1"/>
        </w:numPr>
        <w:spacing w:line="360" w:lineRule="auto"/>
        <w:ind w:left="284" w:right="-613" w:firstLine="425"/>
        <w:jc w:val="both"/>
        <w:rPr>
          <w:rFonts w:ascii="Times New Roman" w:hAnsi="Times New Roman"/>
          <w:sz w:val="28"/>
          <w:szCs w:val="28"/>
        </w:rPr>
      </w:pPr>
      <w:proofErr w:type="spellStart"/>
      <w:r>
        <w:rPr>
          <w:rFonts w:ascii="Times New Roman" w:hAnsi="Times New Roman"/>
          <w:sz w:val="28"/>
          <w:szCs w:val="28"/>
        </w:rPr>
        <w:t>Copia</w:t>
      </w:r>
      <w:proofErr w:type="spellEnd"/>
      <w:r>
        <w:rPr>
          <w:rFonts w:ascii="Times New Roman" w:hAnsi="Times New Roman"/>
          <w:sz w:val="28"/>
          <w:szCs w:val="28"/>
        </w:rPr>
        <w:t xml:space="preserve"> </w:t>
      </w:r>
      <w:proofErr w:type="spellStart"/>
      <w:r>
        <w:rPr>
          <w:rFonts w:ascii="Times New Roman" w:hAnsi="Times New Roman"/>
          <w:sz w:val="28"/>
          <w:szCs w:val="28"/>
        </w:rPr>
        <w:t>contractului</w:t>
      </w:r>
      <w:proofErr w:type="spellEnd"/>
      <w:r>
        <w:rPr>
          <w:rFonts w:ascii="Times New Roman" w:hAnsi="Times New Roman"/>
          <w:sz w:val="28"/>
          <w:szCs w:val="28"/>
        </w:rPr>
        <w:t xml:space="preserve"> nr. 184 din 02.08.2002 cu </w:t>
      </w:r>
      <w:proofErr w:type="spellStart"/>
      <w:r>
        <w:rPr>
          <w:rFonts w:ascii="Times New Roman" w:hAnsi="Times New Roman"/>
          <w:sz w:val="28"/>
          <w:szCs w:val="28"/>
        </w:rPr>
        <w:t>p</w:t>
      </w:r>
      <w:r w:rsidR="0079290A">
        <w:rPr>
          <w:rFonts w:ascii="Times New Roman" w:hAnsi="Times New Roman"/>
          <w:sz w:val="28"/>
          <w:szCs w:val="28"/>
        </w:rPr>
        <w:t>lanul</w:t>
      </w:r>
      <w:proofErr w:type="spellEnd"/>
      <w:r w:rsidR="0079290A">
        <w:rPr>
          <w:rFonts w:ascii="Times New Roman" w:hAnsi="Times New Roman"/>
          <w:sz w:val="28"/>
          <w:szCs w:val="28"/>
        </w:rPr>
        <w:t xml:space="preserve"> geometric al </w:t>
      </w:r>
      <w:proofErr w:type="spellStart"/>
      <w:r w:rsidR="0079290A">
        <w:rPr>
          <w:rFonts w:ascii="Times New Roman" w:hAnsi="Times New Roman"/>
          <w:sz w:val="28"/>
          <w:szCs w:val="28"/>
        </w:rPr>
        <w:t>terenului</w:t>
      </w:r>
      <w:proofErr w:type="spellEnd"/>
      <w:r w:rsidR="0079290A">
        <w:rPr>
          <w:rFonts w:ascii="Times New Roman" w:hAnsi="Times New Roman"/>
          <w:sz w:val="28"/>
          <w:szCs w:val="28"/>
        </w:rPr>
        <w:t xml:space="preserve"> cu nr. </w:t>
      </w:r>
      <w:proofErr w:type="gramStart"/>
      <w:r w:rsidR="0079290A">
        <w:rPr>
          <w:rFonts w:ascii="Times New Roman" w:hAnsi="Times New Roman"/>
          <w:sz w:val="28"/>
          <w:szCs w:val="28"/>
        </w:rPr>
        <w:t>cadastral</w:t>
      </w:r>
      <w:proofErr w:type="gramEnd"/>
      <w:r w:rsidR="0079290A">
        <w:rPr>
          <w:rFonts w:ascii="Times New Roman" w:hAnsi="Times New Roman"/>
          <w:sz w:val="28"/>
          <w:szCs w:val="28"/>
        </w:rPr>
        <w:t xml:space="preserve"> 2701210063.</w:t>
      </w:r>
    </w:p>
    <w:p w:rsidR="0079290A" w:rsidRPr="00BB6112" w:rsidRDefault="00BB6112" w:rsidP="00E341E9">
      <w:pPr>
        <w:pStyle w:val="a4"/>
        <w:numPr>
          <w:ilvl w:val="0"/>
          <w:numId w:val="1"/>
        </w:numPr>
        <w:spacing w:line="360" w:lineRule="auto"/>
        <w:ind w:left="284" w:right="-613" w:firstLine="425"/>
        <w:jc w:val="both"/>
        <w:rPr>
          <w:rFonts w:ascii="Times New Roman" w:hAnsi="Times New Roman"/>
          <w:sz w:val="28"/>
          <w:szCs w:val="28"/>
        </w:rPr>
      </w:pPr>
      <w:proofErr w:type="spellStart"/>
      <w:r w:rsidRPr="00BB6112">
        <w:rPr>
          <w:rFonts w:ascii="Times New Roman" w:hAnsi="Times New Roman"/>
          <w:sz w:val="28"/>
          <w:szCs w:val="28"/>
        </w:rPr>
        <w:t>Copia</w:t>
      </w:r>
      <w:proofErr w:type="spellEnd"/>
      <w:r w:rsidRPr="00BB6112">
        <w:rPr>
          <w:rFonts w:ascii="Times New Roman" w:hAnsi="Times New Roman"/>
          <w:sz w:val="28"/>
          <w:szCs w:val="28"/>
        </w:rPr>
        <w:t xml:space="preserve"> </w:t>
      </w:r>
      <w:proofErr w:type="spellStart"/>
      <w:r w:rsidRPr="00BB6112">
        <w:rPr>
          <w:rFonts w:ascii="Times New Roman" w:hAnsi="Times New Roman"/>
          <w:sz w:val="28"/>
          <w:szCs w:val="28"/>
        </w:rPr>
        <w:t>contractului</w:t>
      </w:r>
      <w:proofErr w:type="spellEnd"/>
      <w:r w:rsidRPr="00BB6112">
        <w:rPr>
          <w:rFonts w:ascii="Times New Roman" w:hAnsi="Times New Roman"/>
          <w:sz w:val="28"/>
          <w:szCs w:val="28"/>
        </w:rPr>
        <w:t xml:space="preserve"> nr. 37 din 20.11.2002 cu </w:t>
      </w:r>
      <w:proofErr w:type="spellStart"/>
      <w:r w:rsidRPr="00BB6112">
        <w:rPr>
          <w:rFonts w:ascii="Times New Roman" w:hAnsi="Times New Roman"/>
          <w:sz w:val="28"/>
          <w:szCs w:val="28"/>
        </w:rPr>
        <w:t>p</w:t>
      </w:r>
      <w:r w:rsidR="0079290A" w:rsidRPr="00BB6112">
        <w:rPr>
          <w:rFonts w:ascii="Times New Roman" w:hAnsi="Times New Roman"/>
          <w:sz w:val="28"/>
          <w:szCs w:val="28"/>
        </w:rPr>
        <w:t>lanul</w:t>
      </w:r>
      <w:proofErr w:type="spellEnd"/>
      <w:r w:rsidR="0079290A" w:rsidRPr="00BB6112">
        <w:rPr>
          <w:rFonts w:ascii="Times New Roman" w:hAnsi="Times New Roman"/>
          <w:sz w:val="28"/>
          <w:szCs w:val="28"/>
        </w:rPr>
        <w:t xml:space="preserve"> geometric al </w:t>
      </w:r>
      <w:proofErr w:type="spellStart"/>
      <w:proofErr w:type="gramStart"/>
      <w:r w:rsidR="0079290A" w:rsidRPr="00BB6112">
        <w:rPr>
          <w:rFonts w:ascii="Times New Roman" w:hAnsi="Times New Roman"/>
          <w:sz w:val="28"/>
          <w:szCs w:val="28"/>
        </w:rPr>
        <w:t>terenu</w:t>
      </w:r>
      <w:r w:rsidRPr="00BB6112">
        <w:rPr>
          <w:rFonts w:ascii="Times New Roman" w:hAnsi="Times New Roman"/>
          <w:sz w:val="28"/>
          <w:szCs w:val="28"/>
        </w:rPr>
        <w:t>rilor</w:t>
      </w:r>
      <w:proofErr w:type="spellEnd"/>
      <w:r w:rsidRPr="00BB6112">
        <w:rPr>
          <w:rFonts w:ascii="Times New Roman" w:hAnsi="Times New Roman"/>
          <w:sz w:val="28"/>
          <w:szCs w:val="28"/>
        </w:rPr>
        <w:t xml:space="preserve"> </w:t>
      </w:r>
      <w:r w:rsidR="0079290A" w:rsidRPr="00BB6112">
        <w:rPr>
          <w:rFonts w:ascii="Times New Roman" w:hAnsi="Times New Roman"/>
          <w:sz w:val="28"/>
          <w:szCs w:val="28"/>
        </w:rPr>
        <w:t xml:space="preserve"> cu</w:t>
      </w:r>
      <w:proofErr w:type="gramEnd"/>
      <w:r w:rsidR="0079290A" w:rsidRPr="00BB6112">
        <w:rPr>
          <w:rFonts w:ascii="Times New Roman" w:hAnsi="Times New Roman"/>
          <w:sz w:val="28"/>
          <w:szCs w:val="28"/>
        </w:rPr>
        <w:t xml:space="preserve"> nr. </w:t>
      </w:r>
      <w:proofErr w:type="gramStart"/>
      <w:r w:rsidRPr="00BB6112">
        <w:rPr>
          <w:rFonts w:ascii="Times New Roman" w:hAnsi="Times New Roman"/>
          <w:sz w:val="28"/>
          <w:szCs w:val="28"/>
        </w:rPr>
        <w:t>nr</w:t>
      </w:r>
      <w:proofErr w:type="gramEnd"/>
      <w:r w:rsidRPr="00BB6112">
        <w:rPr>
          <w:rFonts w:ascii="Times New Roman" w:hAnsi="Times New Roman"/>
          <w:sz w:val="28"/>
          <w:szCs w:val="28"/>
        </w:rPr>
        <w:t xml:space="preserve">. </w:t>
      </w:r>
      <w:proofErr w:type="spellStart"/>
      <w:proofErr w:type="gramStart"/>
      <w:r w:rsidR="0079290A" w:rsidRPr="00BB6112">
        <w:rPr>
          <w:rFonts w:ascii="Times New Roman" w:hAnsi="Times New Roman"/>
          <w:sz w:val="28"/>
          <w:szCs w:val="28"/>
        </w:rPr>
        <w:t>cadastral</w:t>
      </w:r>
      <w:r w:rsidRPr="00BB6112">
        <w:rPr>
          <w:rFonts w:ascii="Times New Roman" w:hAnsi="Times New Roman"/>
          <w:sz w:val="28"/>
          <w:szCs w:val="28"/>
        </w:rPr>
        <w:t>e</w:t>
      </w:r>
      <w:proofErr w:type="spellEnd"/>
      <w:proofErr w:type="gramEnd"/>
      <w:r w:rsidR="0079290A" w:rsidRPr="00BB6112">
        <w:rPr>
          <w:rFonts w:ascii="Times New Roman" w:hAnsi="Times New Roman"/>
          <w:sz w:val="28"/>
          <w:szCs w:val="28"/>
        </w:rPr>
        <w:t xml:space="preserve"> 2701318235</w:t>
      </w:r>
      <w:r w:rsidRPr="00BB6112">
        <w:rPr>
          <w:rFonts w:ascii="Times New Roman" w:hAnsi="Times New Roman"/>
          <w:sz w:val="28"/>
          <w:szCs w:val="28"/>
        </w:rPr>
        <w:t xml:space="preserve"> </w:t>
      </w:r>
      <w:proofErr w:type="spellStart"/>
      <w:r w:rsidRPr="00BB6112">
        <w:rPr>
          <w:rFonts w:ascii="Times New Roman" w:hAnsi="Times New Roman"/>
          <w:sz w:val="28"/>
          <w:szCs w:val="28"/>
        </w:rPr>
        <w:t>și</w:t>
      </w:r>
      <w:proofErr w:type="spellEnd"/>
      <w:r w:rsidR="0079290A" w:rsidRPr="00BB6112">
        <w:rPr>
          <w:rFonts w:ascii="Times New Roman" w:hAnsi="Times New Roman"/>
          <w:sz w:val="28"/>
          <w:szCs w:val="28"/>
        </w:rPr>
        <w:t xml:space="preserve"> 2701318236.</w:t>
      </w:r>
    </w:p>
    <w:p w:rsidR="00E341E9" w:rsidRDefault="00E341E9" w:rsidP="00E341E9">
      <w:pPr>
        <w:pStyle w:val="a4"/>
        <w:spacing w:line="360" w:lineRule="auto"/>
        <w:ind w:left="284" w:right="-613"/>
        <w:jc w:val="both"/>
        <w:rPr>
          <w:rFonts w:ascii="Times New Roman" w:hAnsi="Times New Roman"/>
          <w:sz w:val="28"/>
          <w:szCs w:val="28"/>
        </w:rPr>
      </w:pPr>
      <w:r>
        <w:rPr>
          <w:rFonts w:ascii="Times New Roman" w:hAnsi="Times New Roman"/>
          <w:sz w:val="28"/>
          <w:szCs w:val="28"/>
        </w:rPr>
        <w:t xml:space="preserve">       </w:t>
      </w:r>
      <w:r w:rsidR="00BB6112">
        <w:rPr>
          <w:rFonts w:ascii="Times New Roman" w:hAnsi="Times New Roman"/>
          <w:sz w:val="28"/>
          <w:szCs w:val="28"/>
        </w:rPr>
        <w:t>4</w:t>
      </w:r>
      <w:r>
        <w:rPr>
          <w:rFonts w:ascii="Times New Roman" w:hAnsi="Times New Roman"/>
          <w:sz w:val="28"/>
          <w:szCs w:val="28"/>
        </w:rPr>
        <w:t xml:space="preserve">.       </w:t>
      </w:r>
      <w:proofErr w:type="spellStart"/>
      <w:r>
        <w:rPr>
          <w:rFonts w:ascii="Times New Roman" w:hAnsi="Times New Roman"/>
          <w:sz w:val="28"/>
          <w:szCs w:val="28"/>
        </w:rPr>
        <w:t>Notă</w:t>
      </w:r>
      <w:proofErr w:type="spellEnd"/>
      <w:r>
        <w:rPr>
          <w:rFonts w:ascii="Times New Roman" w:hAnsi="Times New Roman"/>
          <w:sz w:val="28"/>
          <w:szCs w:val="28"/>
        </w:rPr>
        <w:t xml:space="preserve"> </w:t>
      </w:r>
      <w:proofErr w:type="spellStart"/>
      <w:r>
        <w:rPr>
          <w:rFonts w:ascii="Times New Roman" w:hAnsi="Times New Roman"/>
          <w:sz w:val="28"/>
          <w:szCs w:val="28"/>
        </w:rPr>
        <w:t>informativă</w:t>
      </w:r>
      <w:proofErr w:type="spellEnd"/>
      <w:r>
        <w:rPr>
          <w:rFonts w:ascii="Times New Roman" w:hAnsi="Times New Roman"/>
          <w:sz w:val="28"/>
          <w:szCs w:val="28"/>
        </w:rPr>
        <w:t xml:space="preserve"> la </w:t>
      </w:r>
      <w:proofErr w:type="spellStart"/>
      <w:r>
        <w:rPr>
          <w:rFonts w:ascii="Times New Roman" w:hAnsi="Times New Roman"/>
          <w:sz w:val="28"/>
          <w:szCs w:val="28"/>
        </w:rPr>
        <w:t>proiectul</w:t>
      </w:r>
      <w:proofErr w:type="spellEnd"/>
      <w:r>
        <w:rPr>
          <w:rFonts w:ascii="Times New Roman" w:hAnsi="Times New Roman"/>
          <w:sz w:val="28"/>
          <w:szCs w:val="28"/>
        </w:rPr>
        <w:t xml:space="preserve"> de </w:t>
      </w:r>
      <w:proofErr w:type="spellStart"/>
      <w:r>
        <w:rPr>
          <w:rFonts w:ascii="Times New Roman" w:hAnsi="Times New Roman"/>
          <w:sz w:val="28"/>
          <w:szCs w:val="28"/>
        </w:rPr>
        <w:t>decizie</w:t>
      </w:r>
      <w:proofErr w:type="spellEnd"/>
      <w:r>
        <w:rPr>
          <w:rFonts w:ascii="Times New Roman" w:hAnsi="Times New Roman"/>
          <w:sz w:val="28"/>
          <w:szCs w:val="28"/>
        </w:rPr>
        <w:t>.</w:t>
      </w:r>
    </w:p>
    <w:p w:rsidR="00E341E9" w:rsidRDefault="00E341E9" w:rsidP="00E341E9">
      <w:pPr>
        <w:spacing w:line="360" w:lineRule="auto"/>
        <w:ind w:left="284" w:right="-613"/>
        <w:jc w:val="both"/>
        <w:rPr>
          <w:rFonts w:ascii="Times New Roman" w:hAnsi="Times New Roman" w:cs="Times New Roman"/>
          <w:sz w:val="28"/>
          <w:szCs w:val="28"/>
          <w:lang w:val="en-US"/>
        </w:rPr>
      </w:pPr>
    </w:p>
    <w:p w:rsidR="00E341E9" w:rsidRDefault="0079290A" w:rsidP="00E341E9">
      <w:pPr>
        <w:spacing w:line="360" w:lineRule="auto"/>
        <w:ind w:left="284" w:right="-613"/>
        <w:jc w:val="both"/>
        <w:rPr>
          <w:sz w:val="28"/>
          <w:szCs w:val="28"/>
          <w:lang w:val="en-US"/>
        </w:rPr>
      </w:pPr>
      <w:r>
        <w:rPr>
          <w:rFonts w:ascii="Times New Roman" w:hAnsi="Times New Roman" w:cs="Times New Roman"/>
          <w:sz w:val="28"/>
          <w:szCs w:val="28"/>
          <w:lang w:val="en-US"/>
        </w:rPr>
        <w:t>05</w:t>
      </w:r>
      <w:r w:rsidR="00E341E9">
        <w:rPr>
          <w:rFonts w:ascii="Times New Roman" w:hAnsi="Times New Roman" w:cs="Times New Roman"/>
          <w:sz w:val="28"/>
          <w:szCs w:val="28"/>
          <w:lang w:val="en-US"/>
        </w:rPr>
        <w:t>.0</w:t>
      </w:r>
      <w:r>
        <w:rPr>
          <w:rFonts w:ascii="Times New Roman" w:hAnsi="Times New Roman" w:cs="Times New Roman"/>
          <w:sz w:val="28"/>
          <w:szCs w:val="28"/>
          <w:lang w:val="en-US"/>
        </w:rPr>
        <w:t>7</w:t>
      </w:r>
      <w:r w:rsidR="00E341E9">
        <w:rPr>
          <w:rFonts w:ascii="Times New Roman" w:hAnsi="Times New Roman" w:cs="Times New Roman"/>
          <w:sz w:val="28"/>
          <w:szCs w:val="28"/>
          <w:lang w:val="en-US"/>
        </w:rPr>
        <w:t xml:space="preserve">.2022                                                                  </w:t>
      </w:r>
      <w:proofErr w:type="spellStart"/>
      <w:r w:rsidR="00E341E9">
        <w:rPr>
          <w:rFonts w:ascii="Times New Roman" w:hAnsi="Times New Roman" w:cs="Times New Roman"/>
          <w:sz w:val="28"/>
          <w:szCs w:val="28"/>
          <w:lang w:val="en-US"/>
        </w:rPr>
        <w:t>Valentina</w:t>
      </w:r>
      <w:proofErr w:type="spellEnd"/>
      <w:r w:rsidR="00E341E9">
        <w:rPr>
          <w:rFonts w:ascii="Times New Roman" w:hAnsi="Times New Roman" w:cs="Times New Roman"/>
          <w:sz w:val="28"/>
          <w:szCs w:val="28"/>
          <w:lang w:val="en-US"/>
        </w:rPr>
        <w:t xml:space="preserve"> </w:t>
      </w:r>
      <w:proofErr w:type="spellStart"/>
      <w:r w:rsidR="00E341E9">
        <w:rPr>
          <w:rFonts w:ascii="Times New Roman" w:hAnsi="Times New Roman" w:cs="Times New Roman"/>
          <w:sz w:val="28"/>
          <w:szCs w:val="28"/>
          <w:lang w:val="en-US"/>
        </w:rPr>
        <w:t>Gîrjeu</w:t>
      </w:r>
      <w:proofErr w:type="spellEnd"/>
    </w:p>
    <w:p w:rsidR="005A622D" w:rsidRDefault="005A622D"/>
    <w:sectPr w:rsidR="005A622D" w:rsidSect="00162D3B">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56203"/>
    <w:multiLevelType w:val="hybridMultilevel"/>
    <w:tmpl w:val="067E7D00"/>
    <w:lvl w:ilvl="0" w:tplc="EA78B01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41E9"/>
    <w:rsid w:val="001C3819"/>
    <w:rsid w:val="00247A1F"/>
    <w:rsid w:val="005A622D"/>
    <w:rsid w:val="0079290A"/>
    <w:rsid w:val="00A61E09"/>
    <w:rsid w:val="00B1703F"/>
    <w:rsid w:val="00BB6112"/>
    <w:rsid w:val="00E34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341E9"/>
    <w:rPr>
      <w:rFonts w:ascii="Calibri" w:eastAsia="Times New Roman" w:hAnsi="Calibri" w:cs="Times New Roman"/>
      <w:sz w:val="20"/>
      <w:szCs w:val="20"/>
      <w:lang w:val="en-US" w:eastAsia="en-US" w:bidi="en-US"/>
    </w:rPr>
  </w:style>
  <w:style w:type="paragraph" w:styleId="a4">
    <w:name w:val="No Spacing"/>
    <w:basedOn w:val="a"/>
    <w:link w:val="a3"/>
    <w:uiPriority w:val="1"/>
    <w:qFormat/>
    <w:rsid w:val="00E341E9"/>
    <w:pPr>
      <w:spacing w:after="0" w:line="240" w:lineRule="auto"/>
    </w:pPr>
    <w:rPr>
      <w:rFonts w:ascii="Calibri" w:eastAsia="Times New Roman" w:hAnsi="Calibri" w:cs="Times New Roman"/>
      <w:sz w:val="20"/>
      <w:szCs w:val="20"/>
      <w:lang w:val="en-US" w:eastAsia="en-US" w:bidi="en-US"/>
    </w:rPr>
  </w:style>
  <w:style w:type="paragraph" w:styleId="a5">
    <w:name w:val="List Paragraph"/>
    <w:basedOn w:val="a"/>
    <w:uiPriority w:val="34"/>
    <w:qFormat/>
    <w:rsid w:val="00E341E9"/>
    <w:pPr>
      <w:ind w:left="720"/>
      <w:contextualSpacing/>
    </w:pPr>
  </w:style>
  <w:style w:type="paragraph" w:styleId="a6">
    <w:name w:val="Balloon Text"/>
    <w:basedOn w:val="a"/>
    <w:link w:val="a7"/>
    <w:uiPriority w:val="99"/>
    <w:semiHidden/>
    <w:unhideWhenUsed/>
    <w:rsid w:val="00E341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4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418855">
      <w:bodyDiv w:val="1"/>
      <w:marLeft w:val="0"/>
      <w:marRight w:val="0"/>
      <w:marTop w:val="0"/>
      <w:marBottom w:val="0"/>
      <w:divBdr>
        <w:top w:val="none" w:sz="0" w:space="0" w:color="auto"/>
        <w:left w:val="none" w:sz="0" w:space="0" w:color="auto"/>
        <w:bottom w:val="none" w:sz="0" w:space="0" w:color="auto"/>
        <w:right w:val="none" w:sz="0" w:space="0" w:color="auto"/>
      </w:divBdr>
    </w:div>
    <w:div w:id="381371995">
      <w:bodyDiv w:val="1"/>
      <w:marLeft w:val="0"/>
      <w:marRight w:val="0"/>
      <w:marTop w:val="0"/>
      <w:marBottom w:val="0"/>
      <w:divBdr>
        <w:top w:val="none" w:sz="0" w:space="0" w:color="auto"/>
        <w:left w:val="none" w:sz="0" w:space="0" w:color="auto"/>
        <w:bottom w:val="none" w:sz="0" w:space="0" w:color="auto"/>
        <w:right w:val="none" w:sz="0" w:space="0" w:color="auto"/>
      </w:divBdr>
    </w:div>
    <w:div w:id="433594271">
      <w:bodyDiv w:val="1"/>
      <w:marLeft w:val="0"/>
      <w:marRight w:val="0"/>
      <w:marTop w:val="0"/>
      <w:marBottom w:val="0"/>
      <w:divBdr>
        <w:top w:val="none" w:sz="0" w:space="0" w:color="auto"/>
        <w:left w:val="none" w:sz="0" w:space="0" w:color="auto"/>
        <w:bottom w:val="none" w:sz="0" w:space="0" w:color="auto"/>
        <w:right w:val="none" w:sz="0" w:space="0" w:color="auto"/>
      </w:divBdr>
    </w:div>
    <w:div w:id="20107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prima</cp:lastModifiedBy>
  <cp:revision>5</cp:revision>
  <cp:lastPrinted>2022-07-05T10:09:00Z</cp:lastPrinted>
  <dcterms:created xsi:type="dcterms:W3CDTF">2022-07-05T05:42:00Z</dcterms:created>
  <dcterms:modified xsi:type="dcterms:W3CDTF">2022-07-05T10:09:00Z</dcterms:modified>
</cp:coreProperties>
</file>