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C6DD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E8C">
        <w:rPr>
          <w:rFonts w:ascii="Times New Roman" w:hAnsi="Times New Roman" w:cs="Times New Roman"/>
          <w:sz w:val="28"/>
          <w:szCs w:val="28"/>
          <w:lang w:val="en-US"/>
        </w:rPr>
        <w:t>____</w:t>
      </w:r>
      <w:proofErr w:type="spellStart"/>
      <w:r w:rsidR="002F7415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2F7415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7415" w:rsidRDefault="0018054F" w:rsidP="002F7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7415">
        <w:rPr>
          <w:rFonts w:ascii="Times New Roman" w:hAnsi="Times New Roman" w:cs="Times New Roman"/>
          <w:sz w:val="28"/>
          <w:szCs w:val="28"/>
          <w:lang w:val="ro-RO"/>
        </w:rPr>
        <w:t>Cu privire la  anunţarea concursului</w:t>
      </w:r>
    </w:p>
    <w:p w:rsidR="0018054F" w:rsidRDefault="0018054F" w:rsidP="002F741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7415">
        <w:rPr>
          <w:rFonts w:ascii="Times New Roman" w:hAnsi="Times New Roman" w:cs="Times New Roman"/>
          <w:sz w:val="28"/>
          <w:szCs w:val="28"/>
          <w:lang w:val="ro-RO"/>
        </w:rPr>
        <w:t xml:space="preserve"> şi instituirea Comisiei de concurs </w:t>
      </w:r>
    </w:p>
    <w:p w:rsidR="002F7415" w:rsidRPr="002F7415" w:rsidRDefault="002F7415" w:rsidP="002F741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7415" w:rsidRDefault="002F7415" w:rsidP="002F7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8054F" w:rsidRPr="00540025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proofErr w:type="gram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97/13 din data de 30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Națională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Integritate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constatat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admiterii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E8C">
        <w:rPr>
          <w:rFonts w:ascii="Times New Roman" w:hAnsi="Times New Roman" w:cs="Times New Roman"/>
          <w:sz w:val="28"/>
          <w:szCs w:val="28"/>
          <w:lang w:val="en-US"/>
        </w:rPr>
        <w:t>XXXXXXX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director a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încălcării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regimului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juridic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conflictelor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nedeclararea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conflictelor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reale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nesoluţionarea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semnarea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administrative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juridice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privinţa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fiului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său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E8C">
        <w:rPr>
          <w:rFonts w:ascii="Times New Roman" w:hAnsi="Times New Roman" w:cs="Times New Roman"/>
          <w:sz w:val="28"/>
          <w:szCs w:val="28"/>
          <w:lang w:val="en-US"/>
        </w:rPr>
        <w:t xml:space="preserve">XXXXXXX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apropiată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admise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conflicte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consumate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decizându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se</w:t>
      </w:r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2F7415" w:rsidRDefault="002F7415" w:rsidP="002F7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F90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sesizarea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încetării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raporturilor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r w:rsidR="008A2E8C">
        <w:rPr>
          <w:rFonts w:ascii="Times New Roman" w:hAnsi="Times New Roman" w:cs="Times New Roman"/>
          <w:sz w:val="28"/>
          <w:szCs w:val="28"/>
          <w:lang w:val="en-US"/>
        </w:rPr>
        <w:t>XXXXXXXX</w:t>
      </w:r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5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rămâne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definitiv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2F7415" w:rsidRDefault="002F7415" w:rsidP="002F7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decăderea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E8C">
        <w:rPr>
          <w:rFonts w:ascii="Times New Roman" w:hAnsi="Times New Roman" w:cs="Times New Roman"/>
          <w:sz w:val="28"/>
          <w:szCs w:val="28"/>
          <w:lang w:val="en-US"/>
        </w:rPr>
        <w:t>XXXXXXX</w:t>
      </w:r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exercita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demnitate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excepţia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funcţiilor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electorale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la 3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eliberării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destituirii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data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rămânerii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definitive 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data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rămânerii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definitive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irevocabile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hotărârii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judecătoreşti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confirmă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existenţa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F7415" w:rsidRDefault="002F7415" w:rsidP="002F7415">
      <w:pPr>
        <w:pStyle w:val="a3"/>
        <w:ind w:firstLine="708"/>
        <w:jc w:val="both"/>
        <w:rPr>
          <w:lang w:val="en-US"/>
        </w:rPr>
      </w:pPr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înscrierea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E8C">
        <w:rPr>
          <w:rFonts w:ascii="Times New Roman" w:hAnsi="Times New Roman" w:cs="Times New Roman"/>
          <w:sz w:val="28"/>
          <w:szCs w:val="28"/>
          <w:lang w:val="en-US"/>
        </w:rPr>
        <w:t>XXXXXXXX</w:t>
      </w:r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interdicție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ocupa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demnitate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eliberării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destituirii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funcţie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data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rămânerii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definitive 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din data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rămânerii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definitive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irevocabile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hotărârii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judecătoreşti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confirmă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existenţa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conflictului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interese</w:t>
      </w:r>
      <w:proofErr w:type="spellEnd"/>
      <w:r w:rsidRPr="00B47F90">
        <w:rPr>
          <w:lang w:val="en-US"/>
        </w:rPr>
        <w:t>.</w:t>
      </w:r>
    </w:p>
    <w:p w:rsidR="002F7415" w:rsidRDefault="002F7415" w:rsidP="002F7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Supreme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Justiție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din 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3ra – 653/22) s –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recursurilor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8A2E8C">
        <w:rPr>
          <w:rFonts w:ascii="Times New Roman" w:hAnsi="Times New Roman" w:cs="Times New Roman"/>
          <w:sz w:val="28"/>
          <w:szCs w:val="28"/>
          <w:lang w:val="en-US"/>
        </w:rPr>
        <w:t>XXXXXXX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D6">
        <w:rPr>
          <w:rFonts w:ascii="Times New Roman" w:hAnsi="Times New Roman" w:cs="Times New Roman"/>
          <w:sz w:val="28"/>
          <w:szCs w:val="28"/>
          <w:lang w:val="en-US"/>
        </w:rPr>
        <w:t>casându</w:t>
      </w:r>
      <w:proofErr w:type="spellEnd"/>
      <w:r w:rsidRPr="00CB60D6">
        <w:rPr>
          <w:rFonts w:ascii="Times New Roman" w:hAnsi="Times New Roman" w:cs="Times New Roman"/>
          <w:sz w:val="28"/>
          <w:szCs w:val="28"/>
          <w:lang w:val="en-US"/>
        </w:rPr>
        <w:t xml:space="preserve"> - se</w:t>
      </w:r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din 20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2022 a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Apel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Chişinău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60D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emite</w:t>
      </w:r>
      <w:r w:rsidRPr="00CB60D6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Pr="00CB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D6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CB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D6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Pr="00CB6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60D6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CB60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60D6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B60D6">
        <w:rPr>
          <w:rFonts w:ascii="Times New Roman" w:hAnsi="Times New Roman" w:cs="Times New Roman"/>
          <w:sz w:val="28"/>
          <w:szCs w:val="28"/>
          <w:lang w:val="en-US"/>
        </w:rPr>
        <w:t xml:space="preserve"> care s – a  </w:t>
      </w:r>
      <w:proofErr w:type="spellStart"/>
      <w:r w:rsidRPr="00CB60D6">
        <w:rPr>
          <w:rFonts w:ascii="Times New Roman" w:hAnsi="Times New Roman" w:cs="Times New Roman"/>
          <w:sz w:val="28"/>
          <w:szCs w:val="28"/>
          <w:lang w:val="en-US"/>
        </w:rPr>
        <w:t>menținut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din 31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2020 a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Judecătoriei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Râșcani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contencios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acţiunea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2E8C">
        <w:rPr>
          <w:rFonts w:ascii="Times New Roman" w:hAnsi="Times New Roman" w:cs="Times New Roman"/>
          <w:sz w:val="28"/>
          <w:szCs w:val="28"/>
          <w:lang w:val="en-US"/>
        </w:rPr>
        <w:t>XXXXXXX</w:t>
      </w:r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împotriva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Naţionale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Integritate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contestarea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 xml:space="preserve"> individual </w:t>
      </w:r>
      <w:proofErr w:type="spellStart"/>
      <w:r w:rsidRPr="00616F0F">
        <w:rPr>
          <w:rFonts w:ascii="Times New Roman" w:hAnsi="Times New Roman" w:cs="Times New Roman"/>
          <w:sz w:val="28"/>
          <w:szCs w:val="28"/>
          <w:lang w:val="en-US"/>
        </w:rPr>
        <w:t>defavorabil</w:t>
      </w:r>
      <w:proofErr w:type="spellEnd"/>
      <w:r w:rsidRPr="00616F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7415" w:rsidRDefault="002F7415" w:rsidP="002F7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constatare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97/13 din data de 30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Națională</w:t>
      </w:r>
      <w:proofErr w:type="spellEnd"/>
      <w:r w:rsidRPr="00B47F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47F90">
        <w:rPr>
          <w:rFonts w:ascii="Times New Roman" w:hAnsi="Times New Roman" w:cs="Times New Roman"/>
          <w:sz w:val="28"/>
          <w:szCs w:val="28"/>
          <w:lang w:val="en-US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rămas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definitiv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irevocabil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4346" w:rsidRDefault="002F7415" w:rsidP="00E96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011234"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 w:rsidRPr="00011234">
        <w:rPr>
          <w:rFonts w:ascii="Times New Roman" w:hAnsi="Times New Roman" w:cs="Times New Roman"/>
          <w:sz w:val="28"/>
          <w:szCs w:val="28"/>
          <w:lang w:val="en-US"/>
        </w:rPr>
        <w:t xml:space="preserve"> art. 23 </w:t>
      </w:r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(4) din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Legea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declararea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averii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gram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intereselor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personale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 133 din 17.06.2016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fapta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subiectului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declarării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privința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căruia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s-a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constatat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că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acesta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soluționat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cerere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/un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demers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emis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adoptat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 act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administrativ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încheiat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direct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intermediul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unei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persoane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terțe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un act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juridic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luat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participat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luarea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unei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decizii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încălcarea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dispozițiilor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legale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conflictul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interese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constituie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temei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tragere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răspundere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contravențională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penală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după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caz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revocarea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destituirea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sau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încetarea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mandatului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raporturilor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muncă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serviciu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subiectului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cauză</w:t>
      </w:r>
      <w:proofErr w:type="spellEnd"/>
      <w:r w:rsidRPr="000112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7637BD" w:rsidRPr="007637BD" w:rsidRDefault="007637BD" w:rsidP="00E96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Conform dispoziției primarului or. Căușeni ”Cu priivre la concediere” nr. 03 – 1/264 din 24 octombrie 2022, cet</w:t>
      </w:r>
      <w:r w:rsidR="008A2E8C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XXXXXX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 xml:space="preserve"> de fost concediată din funcția de </w:t>
      </w:r>
      <w:r w:rsidRPr="007637BD">
        <w:rPr>
          <w:rFonts w:ascii="Times New Roman" w:hAnsi="Times New Roman" w:cs="Times New Roman"/>
          <w:sz w:val="28"/>
          <w:szCs w:val="28"/>
          <w:lang w:val="en-US"/>
        </w:rPr>
        <w:t>dire</w:t>
      </w:r>
      <w:r>
        <w:rPr>
          <w:rFonts w:ascii="Times New Roman" w:hAnsi="Times New Roman" w:cs="Times New Roman"/>
          <w:sz w:val="28"/>
          <w:szCs w:val="28"/>
          <w:lang w:val="en-US"/>
        </w:rPr>
        <w:t>ctor a Î.M. ’’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7637BD">
        <w:rPr>
          <w:rFonts w:ascii="Times New Roman" w:hAnsi="Times New Roman" w:cs="Times New Roman"/>
          <w:sz w:val="28"/>
          <w:szCs w:val="28"/>
          <w:lang w:val="en-US"/>
        </w:rPr>
        <w:t>enajare</w:t>
      </w:r>
      <w:proofErr w:type="spellEnd"/>
      <w:r w:rsidRPr="007637B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7637B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6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37BD">
        <w:rPr>
          <w:rFonts w:ascii="Times New Roman" w:hAnsi="Times New Roman" w:cs="Times New Roman"/>
          <w:sz w:val="28"/>
          <w:szCs w:val="28"/>
          <w:lang w:val="en-US"/>
        </w:rPr>
        <w:t>începând</w:t>
      </w:r>
      <w:proofErr w:type="spellEnd"/>
      <w:r w:rsidRPr="007637BD">
        <w:rPr>
          <w:rFonts w:ascii="Times New Roman" w:hAnsi="Times New Roman" w:cs="Times New Roman"/>
          <w:sz w:val="28"/>
          <w:szCs w:val="28"/>
          <w:lang w:val="en-US"/>
        </w:rPr>
        <w:t xml:space="preserve"> cu data de 25.10.2022.</w:t>
      </w:r>
    </w:p>
    <w:p w:rsidR="00E9603E" w:rsidRDefault="00E9603E" w:rsidP="00E96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proofErr w:type="gram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Conform</w:t>
      </w:r>
      <w:proofErr w:type="gram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art. 7 (4) din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Legea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privire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întreprinderea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stat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întreprinderea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municipală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nr. 246 din 22.11.2017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fondatorul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întreprinderii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municipale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selectează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concurs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împuternicește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autoritatea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executivă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să</w:t>
      </w:r>
      <w:proofErr w:type="spellEnd"/>
      <w:proofErr w:type="gram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transmită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atribuţiile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administrare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patrimoniului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desfăşurare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activităţii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întreprinzător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administratorului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baza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contractului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individual de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muncă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aprobat</w:t>
      </w:r>
      <w:proofErr w:type="spellEnd"/>
      <w:r w:rsidRPr="00E960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Comisia</w:t>
      </w:r>
      <w:proofErr w:type="spell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gram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concurs</w:t>
      </w:r>
      <w:proofErr w:type="gram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instituie</w:t>
      </w:r>
      <w:proofErr w:type="spell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fondator</w:t>
      </w:r>
      <w:proofErr w:type="spell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reprezentanții</w:t>
      </w:r>
      <w:proofErr w:type="spell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săi</w:t>
      </w:r>
      <w:proofErr w:type="spell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și</w:t>
      </w:r>
      <w:proofErr w:type="spell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ai</w:t>
      </w:r>
      <w:proofErr w:type="spell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autorității</w:t>
      </w:r>
      <w:proofErr w:type="spellEnd"/>
      <w:r w:rsidRPr="008A2E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executive.</w:t>
      </w:r>
      <w:r w:rsidR="0018054F" w:rsidRPr="008A2E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054F" w:rsidRPr="00E9603E" w:rsidRDefault="0018054F" w:rsidP="00E960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03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67D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104EED"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03E">
        <w:rPr>
          <w:rFonts w:ascii="Times New Roman" w:hAnsi="Times New Roman" w:cs="Times New Roman"/>
          <w:sz w:val="28"/>
          <w:szCs w:val="28"/>
          <w:lang w:val="en-US"/>
        </w:rPr>
        <w:t>3, art.</w:t>
      </w:r>
      <w:proofErr w:type="gramEnd"/>
      <w:r w:rsidR="00104EED"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7D7">
        <w:rPr>
          <w:rFonts w:ascii="Times New Roman" w:hAnsi="Times New Roman" w:cs="Times New Roman"/>
          <w:sz w:val="28"/>
          <w:szCs w:val="28"/>
          <w:lang w:val="en-US"/>
        </w:rPr>
        <w:t>4 (1), lit. l</w:t>
      </w:r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E9603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 </w:t>
      </w:r>
      <w:proofErr w:type="spellStart"/>
      <w:r w:rsidRPr="00E9603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03E">
        <w:rPr>
          <w:rFonts w:ascii="Times New Roman" w:hAnsi="Times New Roman" w:cs="Times New Roman"/>
          <w:sz w:val="28"/>
          <w:szCs w:val="28"/>
          <w:lang w:val="en-US"/>
        </w:rPr>
        <w:t xml:space="preserve"> 2006, </w:t>
      </w:r>
    </w:p>
    <w:p w:rsidR="0018054F" w:rsidRPr="00540025" w:rsidRDefault="00F467D7" w:rsidP="00F467D7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054F" w:rsidRPr="00540025">
        <w:rPr>
          <w:rFonts w:ascii="Times New Roman" w:hAnsi="Times New Roman"/>
          <w:sz w:val="28"/>
          <w:szCs w:val="28"/>
          <w:lang w:val="ro-RO"/>
        </w:rPr>
        <w:t>art.,</w:t>
      </w:r>
      <w:r>
        <w:rPr>
          <w:rFonts w:ascii="Times New Roman" w:hAnsi="Times New Roman"/>
          <w:sz w:val="28"/>
          <w:szCs w:val="28"/>
          <w:lang w:val="ro-RO"/>
        </w:rPr>
        <w:t xml:space="preserve"> art.</w:t>
      </w:r>
      <w:r w:rsidR="0018054F" w:rsidRPr="00540025">
        <w:rPr>
          <w:rFonts w:ascii="Times New Roman" w:hAnsi="Times New Roman"/>
          <w:sz w:val="28"/>
          <w:szCs w:val="28"/>
          <w:lang w:val="ro-RO"/>
        </w:rPr>
        <w:t xml:space="preserve"> 3, 5 (1), 7, 10, 14 (3), 19 (3), 20 (5) din Legea privind administraţia publică locală nr. 436 – XVI din 28.12.2006, Consiliul orăşenesc Căuşeni, </w:t>
      </w:r>
      <w:r w:rsidR="0018054F" w:rsidRPr="00540025">
        <w:rPr>
          <w:rFonts w:ascii="Times New Roman" w:hAnsi="Times New Roman"/>
          <w:b/>
          <w:sz w:val="28"/>
          <w:szCs w:val="28"/>
          <w:lang w:val="ro-RO"/>
        </w:rPr>
        <w:t>DECIDE</w:t>
      </w:r>
      <w:r w:rsidR="0018054F" w:rsidRPr="00540025">
        <w:rPr>
          <w:rFonts w:ascii="Times New Roman" w:hAnsi="Times New Roman"/>
          <w:sz w:val="28"/>
          <w:szCs w:val="28"/>
          <w:lang w:val="ro-RO"/>
        </w:rPr>
        <w:t>:</w:t>
      </w:r>
    </w:p>
    <w:p w:rsidR="0018054F" w:rsidRPr="001F3E45" w:rsidRDefault="0018054F" w:rsidP="001F3E4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0025">
        <w:rPr>
          <w:lang w:val="ro-RO"/>
        </w:rPr>
        <w:t xml:space="preserve">  </w:t>
      </w:r>
      <w:r w:rsidR="001F3E45" w:rsidRPr="001F3E4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1. Se anunţă concurs pentru </w:t>
      </w:r>
      <w:r w:rsidR="006C3B05" w:rsidRPr="001F3E45">
        <w:rPr>
          <w:rFonts w:ascii="Times New Roman" w:hAnsi="Times New Roman" w:cs="Times New Roman"/>
          <w:sz w:val="28"/>
          <w:szCs w:val="28"/>
          <w:lang w:val="ro-RO"/>
        </w:rPr>
        <w:t>ocuparea funcției vacante de administrator</w:t>
      </w:r>
      <w:r w:rsidR="001F3E45"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  al Întreprinderii Municipale ”Salubrizare și Amenajare” Căușeni.</w:t>
      </w:r>
      <w:r w:rsidR="006C3B05"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8054F" w:rsidRPr="001F3E45" w:rsidRDefault="001F3E45" w:rsidP="001F3E4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F3E45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8054F"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. Se instituie Comisia de concurs pentru </w:t>
      </w:r>
      <w:r w:rsidRPr="001F3E45">
        <w:rPr>
          <w:rFonts w:ascii="Times New Roman" w:hAnsi="Times New Roman" w:cs="Times New Roman"/>
          <w:sz w:val="28"/>
          <w:szCs w:val="28"/>
          <w:lang w:val="ro-RO"/>
        </w:rPr>
        <w:t>selectarea candidaturilor și desemnarea căștigătorului pentru ocuparea funcției vacante de administrator  al Întreprinderii Municipale ”Salubrizare și Amenajare” Căușeni</w:t>
      </w:r>
      <w:r w:rsidR="0018054F" w:rsidRPr="001F3E45">
        <w:rPr>
          <w:rFonts w:ascii="Times New Roman" w:hAnsi="Times New Roman" w:cs="Times New Roman"/>
          <w:sz w:val="28"/>
          <w:szCs w:val="28"/>
          <w:lang w:val="ro-RO"/>
        </w:rPr>
        <w:t>, în componenţa:</w:t>
      </w:r>
    </w:p>
    <w:p w:rsidR="0018054F" w:rsidRPr="00540025" w:rsidRDefault="0018054F" w:rsidP="0018054F">
      <w:pPr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  <w:r w:rsidRPr="0054002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40025">
        <w:rPr>
          <w:rFonts w:ascii="Times New Roman" w:hAnsi="Times New Roman"/>
          <w:b/>
          <w:sz w:val="28"/>
          <w:szCs w:val="28"/>
          <w:lang w:val="ro-RO"/>
        </w:rPr>
        <w:t>Preşedinte</w:t>
      </w:r>
      <w:r w:rsidRPr="00540025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1F3E45">
        <w:rPr>
          <w:rFonts w:ascii="Times New Roman" w:hAnsi="Times New Roman"/>
          <w:sz w:val="28"/>
          <w:szCs w:val="28"/>
          <w:lang w:val="ro-RO"/>
        </w:rPr>
        <w:t>_______________________;</w:t>
      </w:r>
    </w:p>
    <w:p w:rsidR="0018054F" w:rsidRPr="00540025" w:rsidRDefault="0018054F" w:rsidP="0018054F">
      <w:pPr>
        <w:tabs>
          <w:tab w:val="left" w:pos="1635"/>
          <w:tab w:val="right" w:pos="9355"/>
        </w:tabs>
        <w:ind w:left="360"/>
        <w:rPr>
          <w:rFonts w:ascii="Times New Roman" w:hAnsi="Times New Roman"/>
          <w:sz w:val="28"/>
          <w:szCs w:val="28"/>
          <w:lang w:val="ro-RO"/>
        </w:rPr>
      </w:pPr>
      <w:r w:rsidRPr="00540025">
        <w:rPr>
          <w:rFonts w:ascii="Times New Roman" w:hAnsi="Times New Roman"/>
          <w:b/>
          <w:sz w:val="28"/>
          <w:szCs w:val="28"/>
          <w:lang w:val="ro-RO"/>
        </w:rPr>
        <w:t xml:space="preserve"> Secretar</w:t>
      </w:r>
      <w:r w:rsidRPr="00540025">
        <w:rPr>
          <w:rFonts w:ascii="Times New Roman" w:hAnsi="Times New Roman"/>
          <w:sz w:val="28"/>
          <w:szCs w:val="28"/>
          <w:lang w:val="ro-RO"/>
        </w:rPr>
        <w:t xml:space="preserve">:    </w:t>
      </w:r>
      <w:r w:rsidR="001F3E45">
        <w:rPr>
          <w:rFonts w:ascii="Times New Roman" w:hAnsi="Times New Roman"/>
          <w:sz w:val="28"/>
          <w:szCs w:val="28"/>
          <w:lang w:val="ro-RO"/>
        </w:rPr>
        <w:t>_______________________</w:t>
      </w:r>
      <w:r w:rsidRPr="00540025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77093">
        <w:rPr>
          <w:rFonts w:ascii="Times New Roman" w:hAnsi="Times New Roman"/>
          <w:sz w:val="28"/>
          <w:szCs w:val="28"/>
          <w:lang w:val="ro-RO"/>
        </w:rPr>
        <w:t>specialist</w:t>
      </w:r>
      <w:r w:rsidRPr="00540025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77093">
        <w:rPr>
          <w:rFonts w:ascii="Times New Roman" w:hAnsi="Times New Roman"/>
          <w:sz w:val="28"/>
          <w:szCs w:val="28"/>
          <w:lang w:val="ro-RO"/>
        </w:rPr>
        <w:t>Primăria or. Căușeni</w:t>
      </w:r>
      <w:r w:rsidRPr="00540025">
        <w:rPr>
          <w:rFonts w:ascii="Times New Roman" w:hAnsi="Times New Roman"/>
          <w:sz w:val="28"/>
          <w:szCs w:val="28"/>
          <w:lang w:val="ro-RO"/>
        </w:rPr>
        <w:t>;</w:t>
      </w:r>
    </w:p>
    <w:p w:rsidR="0018054F" w:rsidRPr="00540025" w:rsidRDefault="0018054F" w:rsidP="0018054F">
      <w:pPr>
        <w:tabs>
          <w:tab w:val="left" w:pos="1635"/>
          <w:tab w:val="right" w:pos="9355"/>
        </w:tabs>
        <w:ind w:left="360"/>
        <w:rPr>
          <w:rFonts w:ascii="Times New Roman" w:hAnsi="Times New Roman"/>
          <w:sz w:val="28"/>
          <w:szCs w:val="28"/>
          <w:lang w:val="ro-RO"/>
        </w:rPr>
      </w:pPr>
      <w:r w:rsidRPr="00540025">
        <w:rPr>
          <w:rFonts w:ascii="Times New Roman" w:hAnsi="Times New Roman"/>
          <w:b/>
          <w:sz w:val="28"/>
          <w:szCs w:val="28"/>
          <w:lang w:val="ro-RO"/>
        </w:rPr>
        <w:t xml:space="preserve"> Membri</w:t>
      </w:r>
      <w:r w:rsidRPr="00540025">
        <w:rPr>
          <w:rFonts w:ascii="Times New Roman" w:hAnsi="Times New Roman"/>
          <w:sz w:val="28"/>
          <w:szCs w:val="28"/>
          <w:lang w:val="ro-RO"/>
        </w:rPr>
        <w:t xml:space="preserve">:     </w:t>
      </w:r>
      <w:r w:rsidR="00104EED" w:rsidRPr="00540025">
        <w:rPr>
          <w:rFonts w:ascii="Times New Roman" w:hAnsi="Times New Roman"/>
          <w:sz w:val="28"/>
          <w:szCs w:val="28"/>
          <w:lang w:val="ro-RO"/>
        </w:rPr>
        <w:t>______________</w:t>
      </w:r>
      <w:r w:rsidRPr="00540025">
        <w:rPr>
          <w:rFonts w:ascii="Times New Roman" w:hAnsi="Times New Roman"/>
          <w:sz w:val="28"/>
          <w:szCs w:val="28"/>
          <w:lang w:val="ro-RO"/>
        </w:rPr>
        <w:t>, consilier</w:t>
      </w:r>
      <w:r w:rsidRPr="00540025">
        <w:rPr>
          <w:rFonts w:ascii="Times New Roman" w:hAnsi="Times New Roman"/>
          <w:b/>
          <w:sz w:val="28"/>
          <w:szCs w:val="28"/>
          <w:lang w:val="ro-RO"/>
        </w:rPr>
        <w:t>,</w:t>
      </w:r>
      <w:r w:rsidRPr="00540025">
        <w:rPr>
          <w:rFonts w:ascii="Times New Roman" w:hAnsi="Times New Roman"/>
          <w:sz w:val="28"/>
          <w:szCs w:val="28"/>
          <w:lang w:val="ro-RO"/>
        </w:rPr>
        <w:t xml:space="preserve"> Consiliul orăşenesc Căuşeni;                       </w:t>
      </w:r>
    </w:p>
    <w:p w:rsidR="0018054F" w:rsidRPr="00540025" w:rsidRDefault="0018054F" w:rsidP="0018054F">
      <w:pPr>
        <w:tabs>
          <w:tab w:val="left" w:pos="1635"/>
          <w:tab w:val="right" w:pos="9355"/>
        </w:tabs>
        <w:ind w:left="360"/>
        <w:rPr>
          <w:rFonts w:ascii="Times New Roman" w:hAnsi="Times New Roman"/>
          <w:sz w:val="28"/>
          <w:szCs w:val="28"/>
          <w:lang w:val="ro-RO"/>
        </w:rPr>
      </w:pPr>
      <w:r w:rsidRPr="00540025">
        <w:rPr>
          <w:rFonts w:ascii="Times New Roman" w:hAnsi="Times New Roman"/>
          <w:sz w:val="28"/>
          <w:szCs w:val="28"/>
          <w:lang w:val="ro-RO"/>
        </w:rPr>
        <w:tab/>
        <w:t xml:space="preserve">  </w:t>
      </w:r>
      <w:r w:rsidR="00104EED" w:rsidRPr="00540025">
        <w:rPr>
          <w:rFonts w:ascii="Times New Roman" w:hAnsi="Times New Roman"/>
          <w:sz w:val="28"/>
          <w:szCs w:val="28"/>
          <w:lang w:val="ro-RO"/>
        </w:rPr>
        <w:t>_______________</w:t>
      </w:r>
      <w:r w:rsidRPr="00540025">
        <w:rPr>
          <w:rFonts w:ascii="Times New Roman" w:hAnsi="Times New Roman"/>
          <w:sz w:val="28"/>
          <w:szCs w:val="28"/>
          <w:lang w:val="ro-RO"/>
        </w:rPr>
        <w:t>, consilier, Consiliul orăşenesc Căuşeni;</w:t>
      </w:r>
    </w:p>
    <w:p w:rsidR="0018054F" w:rsidRPr="00540025" w:rsidRDefault="0018054F" w:rsidP="0018054F">
      <w:pPr>
        <w:tabs>
          <w:tab w:val="left" w:pos="1665"/>
          <w:tab w:val="right" w:pos="9355"/>
        </w:tabs>
        <w:ind w:left="360"/>
        <w:rPr>
          <w:rFonts w:ascii="Times New Roman" w:hAnsi="Times New Roman"/>
          <w:sz w:val="28"/>
          <w:szCs w:val="28"/>
          <w:lang w:val="ro-RO"/>
        </w:rPr>
      </w:pPr>
      <w:r w:rsidRPr="00540025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540025" w:rsidRPr="00540025">
        <w:rPr>
          <w:rFonts w:ascii="Times New Roman" w:hAnsi="Times New Roman"/>
          <w:sz w:val="28"/>
          <w:szCs w:val="28"/>
          <w:lang w:val="ro-RO"/>
        </w:rPr>
        <w:t>_______________</w:t>
      </w:r>
      <w:r w:rsidRPr="00540025">
        <w:rPr>
          <w:rFonts w:ascii="Times New Roman" w:hAnsi="Times New Roman"/>
          <w:sz w:val="28"/>
          <w:szCs w:val="28"/>
          <w:lang w:val="ro-RO"/>
        </w:rPr>
        <w:t xml:space="preserve">, consilier, Consiliul orăşenesc Căuşeni; </w:t>
      </w:r>
    </w:p>
    <w:p w:rsidR="0018054F" w:rsidRPr="00540025" w:rsidRDefault="0018054F" w:rsidP="0018054F">
      <w:pPr>
        <w:tabs>
          <w:tab w:val="left" w:pos="1695"/>
          <w:tab w:val="right" w:pos="9355"/>
        </w:tabs>
        <w:ind w:left="360"/>
        <w:rPr>
          <w:rFonts w:ascii="Times New Roman" w:hAnsi="Times New Roman"/>
          <w:sz w:val="28"/>
          <w:szCs w:val="28"/>
          <w:lang w:val="ro-RO"/>
        </w:rPr>
      </w:pPr>
      <w:r w:rsidRPr="00540025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540025" w:rsidRPr="00540025">
        <w:rPr>
          <w:rFonts w:ascii="Times New Roman" w:hAnsi="Times New Roman"/>
          <w:sz w:val="28"/>
          <w:szCs w:val="28"/>
          <w:lang w:val="ro-RO"/>
        </w:rPr>
        <w:t>_______________</w:t>
      </w:r>
      <w:r w:rsidRPr="00540025">
        <w:rPr>
          <w:rFonts w:ascii="Times New Roman" w:hAnsi="Times New Roman"/>
          <w:sz w:val="28"/>
          <w:szCs w:val="28"/>
          <w:lang w:val="ro-RO"/>
        </w:rPr>
        <w:t>, consilier, Consiliul orăşenesc Căuşeni;</w:t>
      </w:r>
    </w:p>
    <w:p w:rsidR="0018054F" w:rsidRPr="00540025" w:rsidRDefault="0018054F" w:rsidP="0018054F">
      <w:pPr>
        <w:tabs>
          <w:tab w:val="left" w:pos="1680"/>
          <w:tab w:val="right" w:pos="9355"/>
        </w:tabs>
        <w:rPr>
          <w:rFonts w:ascii="Times New Roman" w:hAnsi="Times New Roman"/>
          <w:sz w:val="28"/>
          <w:szCs w:val="28"/>
          <w:lang w:val="ro-RO"/>
        </w:rPr>
      </w:pPr>
      <w:r w:rsidRPr="00540025"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="00540025">
        <w:rPr>
          <w:rFonts w:ascii="Times New Roman" w:hAnsi="Times New Roman"/>
          <w:sz w:val="28"/>
          <w:szCs w:val="28"/>
          <w:lang w:val="ro-RO"/>
        </w:rPr>
        <w:t>_______________</w:t>
      </w:r>
      <w:r w:rsidRPr="00540025">
        <w:rPr>
          <w:rFonts w:ascii="Times New Roman" w:hAnsi="Times New Roman"/>
          <w:sz w:val="28"/>
          <w:szCs w:val="28"/>
          <w:lang w:val="ro-RO"/>
        </w:rPr>
        <w:t>, consilier, Consiliul orăşenesc Căuşeni;</w:t>
      </w:r>
    </w:p>
    <w:p w:rsidR="00540025" w:rsidRPr="00540025" w:rsidRDefault="001F3E45" w:rsidP="005400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</w:t>
      </w:r>
      <w:r w:rsidR="00540025" w:rsidRPr="00540025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540025" w:rsidRPr="00540025">
        <w:rPr>
          <w:rFonts w:ascii="Times New Roman" w:hAnsi="Times New Roman" w:cs="Times New Roman"/>
          <w:sz w:val="28"/>
          <w:szCs w:val="28"/>
          <w:lang w:val="ro-RO"/>
        </w:rPr>
        <w:t>Controlul executării prezentei decizii se pune în sarcina primarului or. Căușeni, Anatolie Donțu.</w:t>
      </w:r>
    </w:p>
    <w:p w:rsidR="00540025" w:rsidRPr="00540025" w:rsidRDefault="001F3E45" w:rsidP="005400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4</w:t>
      </w:r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lastRenderedPageBreak/>
        <w:t>termen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540025" w:rsidRPr="00540025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B70F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40025" w:rsidRPr="00540025" w:rsidRDefault="00540025" w:rsidP="005400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de 30</w:t>
      </w:r>
      <w:r w:rsidR="00B70F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0F3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B70F3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B70F3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B70F3C"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0025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8054F" w:rsidRPr="001F3E45" w:rsidRDefault="00540025" w:rsidP="001F3E4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1F3E45"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3E45" w:rsidRPr="001F3E45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18054F" w:rsidRPr="001F3E45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18054F" w:rsidRPr="001F3E45" w:rsidRDefault="0018054F" w:rsidP="001F3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E45">
        <w:rPr>
          <w:rFonts w:ascii="Times New Roman" w:hAnsi="Times New Roman" w:cs="Times New Roman"/>
          <w:sz w:val="28"/>
          <w:szCs w:val="28"/>
          <w:lang w:val="ro-RO"/>
        </w:rPr>
        <w:t>- Membrilor Comisiei de concurs;</w:t>
      </w:r>
    </w:p>
    <w:p w:rsidR="0018054F" w:rsidRPr="001F3E45" w:rsidRDefault="00540025" w:rsidP="001F3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3E4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1F3E4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1F3E45">
        <w:rPr>
          <w:rFonts w:ascii="Times New Roman" w:hAnsi="Times New Roman" w:cs="Times New Roman"/>
          <w:sz w:val="28"/>
          <w:szCs w:val="28"/>
          <w:lang w:val="en-US"/>
        </w:rPr>
        <w:t xml:space="preserve"> locale</w:t>
      </w:r>
      <w:r w:rsidR="0018054F" w:rsidRPr="001F3E4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B2503" w:rsidRPr="00540025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503" w:rsidRPr="00540025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540025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B2503" w:rsidRPr="00540025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EE48AD" w:rsidRPr="0054002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54002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6564FB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B47C6" w:rsidRPr="00540025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6DE" w:rsidRPr="0054002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4FB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46717"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0B47C6" w:rsidRPr="00540025" w:rsidRDefault="00EE48A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B47C6" w:rsidRPr="00540025" w:rsidSect="00111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24C8"/>
    <w:rsid w:val="00034922"/>
    <w:rsid w:val="00056A04"/>
    <w:rsid w:val="00057FB3"/>
    <w:rsid w:val="00062DE2"/>
    <w:rsid w:val="00063C64"/>
    <w:rsid w:val="00085AEB"/>
    <w:rsid w:val="00092854"/>
    <w:rsid w:val="00097516"/>
    <w:rsid w:val="000B3C2E"/>
    <w:rsid w:val="000B47C6"/>
    <w:rsid w:val="000D79F8"/>
    <w:rsid w:val="000E2828"/>
    <w:rsid w:val="000E6116"/>
    <w:rsid w:val="000F4384"/>
    <w:rsid w:val="001036BD"/>
    <w:rsid w:val="00104EED"/>
    <w:rsid w:val="001076DE"/>
    <w:rsid w:val="0011140A"/>
    <w:rsid w:val="0013337A"/>
    <w:rsid w:val="00157488"/>
    <w:rsid w:val="00171254"/>
    <w:rsid w:val="0018054F"/>
    <w:rsid w:val="001808F0"/>
    <w:rsid w:val="001C30C2"/>
    <w:rsid w:val="001C53FF"/>
    <w:rsid w:val="001C5CFF"/>
    <w:rsid w:val="001C6BA9"/>
    <w:rsid w:val="001D1CCA"/>
    <w:rsid w:val="001D3616"/>
    <w:rsid w:val="001E0CF4"/>
    <w:rsid w:val="001F3E45"/>
    <w:rsid w:val="001F4B6B"/>
    <w:rsid w:val="00206B7B"/>
    <w:rsid w:val="00211612"/>
    <w:rsid w:val="00214F27"/>
    <w:rsid w:val="0023470B"/>
    <w:rsid w:val="0025159D"/>
    <w:rsid w:val="002670A0"/>
    <w:rsid w:val="00297715"/>
    <w:rsid w:val="002D3491"/>
    <w:rsid w:val="002E64F1"/>
    <w:rsid w:val="002F22A6"/>
    <w:rsid w:val="002F53FA"/>
    <w:rsid w:val="002F7415"/>
    <w:rsid w:val="00300178"/>
    <w:rsid w:val="0030577D"/>
    <w:rsid w:val="00325652"/>
    <w:rsid w:val="0032799B"/>
    <w:rsid w:val="003503E5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64F88"/>
    <w:rsid w:val="00480EF2"/>
    <w:rsid w:val="00483CC3"/>
    <w:rsid w:val="00484E45"/>
    <w:rsid w:val="004A518B"/>
    <w:rsid w:val="004C59D3"/>
    <w:rsid w:val="004D35AA"/>
    <w:rsid w:val="004D6337"/>
    <w:rsid w:val="004E03CE"/>
    <w:rsid w:val="004F36EC"/>
    <w:rsid w:val="004F79A0"/>
    <w:rsid w:val="005019DC"/>
    <w:rsid w:val="005338B1"/>
    <w:rsid w:val="00540025"/>
    <w:rsid w:val="00542D39"/>
    <w:rsid w:val="00550E4A"/>
    <w:rsid w:val="00553BEB"/>
    <w:rsid w:val="005563B6"/>
    <w:rsid w:val="005639F1"/>
    <w:rsid w:val="00570E97"/>
    <w:rsid w:val="005A2A2C"/>
    <w:rsid w:val="005B1439"/>
    <w:rsid w:val="005B1ED6"/>
    <w:rsid w:val="005D7779"/>
    <w:rsid w:val="005E29A0"/>
    <w:rsid w:val="00625323"/>
    <w:rsid w:val="006255C2"/>
    <w:rsid w:val="00633B13"/>
    <w:rsid w:val="006362F9"/>
    <w:rsid w:val="006522DC"/>
    <w:rsid w:val="006564FB"/>
    <w:rsid w:val="006654DF"/>
    <w:rsid w:val="006766DC"/>
    <w:rsid w:val="00686383"/>
    <w:rsid w:val="00691648"/>
    <w:rsid w:val="006A3708"/>
    <w:rsid w:val="006A4B89"/>
    <w:rsid w:val="006C3B05"/>
    <w:rsid w:val="007050C5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37BD"/>
    <w:rsid w:val="007653A7"/>
    <w:rsid w:val="00782BC4"/>
    <w:rsid w:val="007A0023"/>
    <w:rsid w:val="007A532D"/>
    <w:rsid w:val="007A67C0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16E2D"/>
    <w:rsid w:val="00827DC3"/>
    <w:rsid w:val="008360E0"/>
    <w:rsid w:val="00840A90"/>
    <w:rsid w:val="008470A2"/>
    <w:rsid w:val="00852E18"/>
    <w:rsid w:val="008628B7"/>
    <w:rsid w:val="00884C02"/>
    <w:rsid w:val="00890D43"/>
    <w:rsid w:val="008960C8"/>
    <w:rsid w:val="008A2E8C"/>
    <w:rsid w:val="008B1AC5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A363E"/>
    <w:rsid w:val="009C2E42"/>
    <w:rsid w:val="009C61A8"/>
    <w:rsid w:val="00A17D02"/>
    <w:rsid w:val="00A34532"/>
    <w:rsid w:val="00A742D5"/>
    <w:rsid w:val="00A82B87"/>
    <w:rsid w:val="00AA3D08"/>
    <w:rsid w:val="00AB2503"/>
    <w:rsid w:val="00AB30E3"/>
    <w:rsid w:val="00AB3FCE"/>
    <w:rsid w:val="00AC5B90"/>
    <w:rsid w:val="00AD5D29"/>
    <w:rsid w:val="00AE1FA1"/>
    <w:rsid w:val="00AF6898"/>
    <w:rsid w:val="00B14CAC"/>
    <w:rsid w:val="00B17A6D"/>
    <w:rsid w:val="00B266CB"/>
    <w:rsid w:val="00B27521"/>
    <w:rsid w:val="00B545D8"/>
    <w:rsid w:val="00B70F3C"/>
    <w:rsid w:val="00B851C2"/>
    <w:rsid w:val="00B97619"/>
    <w:rsid w:val="00BA2E2E"/>
    <w:rsid w:val="00BC03B0"/>
    <w:rsid w:val="00BC6DD0"/>
    <w:rsid w:val="00BD03EE"/>
    <w:rsid w:val="00BF1288"/>
    <w:rsid w:val="00C11BAF"/>
    <w:rsid w:val="00C615BE"/>
    <w:rsid w:val="00C61BAC"/>
    <w:rsid w:val="00C643B7"/>
    <w:rsid w:val="00C66A33"/>
    <w:rsid w:val="00C77F77"/>
    <w:rsid w:val="00C80177"/>
    <w:rsid w:val="00C8735F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927C0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03E"/>
    <w:rsid w:val="00E96FB1"/>
    <w:rsid w:val="00EA1ED4"/>
    <w:rsid w:val="00EA3B80"/>
    <w:rsid w:val="00EC4BCD"/>
    <w:rsid w:val="00ED0E70"/>
    <w:rsid w:val="00ED31C2"/>
    <w:rsid w:val="00ED76EC"/>
    <w:rsid w:val="00EE42CA"/>
    <w:rsid w:val="00EE48AD"/>
    <w:rsid w:val="00EF3CFB"/>
    <w:rsid w:val="00F016E6"/>
    <w:rsid w:val="00F045F3"/>
    <w:rsid w:val="00F0693D"/>
    <w:rsid w:val="00F30FCA"/>
    <w:rsid w:val="00F34A00"/>
    <w:rsid w:val="00F467D7"/>
    <w:rsid w:val="00F50E3F"/>
    <w:rsid w:val="00F54FA4"/>
    <w:rsid w:val="00F77093"/>
    <w:rsid w:val="00F82B23"/>
    <w:rsid w:val="00F86502"/>
    <w:rsid w:val="00F90221"/>
    <w:rsid w:val="00F92CB6"/>
    <w:rsid w:val="00F94346"/>
    <w:rsid w:val="00FC01D4"/>
    <w:rsid w:val="00FD6ADD"/>
    <w:rsid w:val="00FD7AA1"/>
    <w:rsid w:val="00FE2459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6DDB-E8C4-4FFA-BA5E-14E0FDCE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2021-04-22T12:51:00Z</cp:lastPrinted>
  <dcterms:created xsi:type="dcterms:W3CDTF">2022-10-27T04:57:00Z</dcterms:created>
  <dcterms:modified xsi:type="dcterms:W3CDTF">2022-10-27T06:03:00Z</dcterms:modified>
</cp:coreProperties>
</file>