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56" w:rsidRDefault="00F77C56" w:rsidP="00F77C56">
      <w:pPr>
        <w:pStyle w:val="a4"/>
        <w:ind w:left="142" w:right="-33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u w:val="single"/>
        </w:rPr>
      </w:pPr>
      <w:r w:rsidRPr="00A17B39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3pt" o:ole="" fillcolor="window">
            <v:imagedata r:id="rId5" o:title=""/>
          </v:shape>
          <o:OLEObject Type="Embed" ProgID="Word.Picture.8" ShapeID="_x0000_i1025" DrawAspect="Content" ObjectID="_1728376878" r:id="rId6"/>
        </w:objec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8/_____</w:t>
      </w:r>
    </w:p>
    <w:p w:rsidR="00F77C56" w:rsidRDefault="00F77C56" w:rsidP="00F77C56">
      <w:pPr>
        <w:spacing w:after="0" w:line="240" w:lineRule="auto"/>
        <w:ind w:left="142" w:right="-330" w:firstLine="28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____________________2022</w:t>
      </w:r>
    </w:p>
    <w:p w:rsidR="00F77C56" w:rsidRDefault="00F77C56" w:rsidP="00F77C56">
      <w:pPr>
        <w:pStyle w:val="a4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F77C56" w:rsidRDefault="00F77C56" w:rsidP="00F77C56">
      <w:pPr>
        <w:pStyle w:val="a4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7C56" w:rsidRDefault="00F77C56" w:rsidP="00F77C56">
      <w:pPr>
        <w:pStyle w:val="a4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privată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loturi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7C56" w:rsidRDefault="00F77C56" w:rsidP="00F77C56">
      <w:pPr>
        <w:pStyle w:val="a4"/>
        <w:spacing w:line="276" w:lineRule="auto"/>
        <w:ind w:left="142" w:right="-613"/>
        <w:rPr>
          <w:rFonts w:ascii="Times New Roman" w:hAnsi="Times New Roman"/>
          <w:color w:val="000000"/>
          <w:sz w:val="28"/>
          <w:szCs w:val="28"/>
        </w:rPr>
      </w:pPr>
    </w:p>
    <w:p w:rsidR="00F77C56" w:rsidRDefault="00F77C56" w:rsidP="00F77C56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Având în vedere cererile și actele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="002D046E">
        <w:rPr>
          <w:rFonts w:ascii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D046E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02/1-25- 1031 din 19.05.2022,</w:t>
      </w:r>
    </w:p>
    <w:p w:rsidR="00F77C56" w:rsidRDefault="002D046E" w:rsidP="00F77C56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77C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gram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7C56"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02/1-25- 1032 din 19.05.2022,</w:t>
      </w:r>
    </w:p>
    <w:p w:rsidR="00F77C56" w:rsidRDefault="002D046E" w:rsidP="00F77C56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77C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>
        <w:rPr>
          <w:rFonts w:ascii="Times New Roman" w:hAnsi="Times New Roman" w:cs="Times New Roman"/>
          <w:sz w:val="28"/>
          <w:szCs w:val="28"/>
          <w:lang w:val="en-US"/>
        </w:rPr>
        <w:t>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7C56"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02/1-25- 1180 din 30.05.2022,</w:t>
      </w:r>
    </w:p>
    <w:p w:rsidR="00F77C56" w:rsidRDefault="002D046E" w:rsidP="00F77C56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77C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A038E6">
        <w:rPr>
          <w:rFonts w:ascii="Times New Roman" w:hAnsi="Times New Roman" w:cs="Times New Roman"/>
          <w:sz w:val="28"/>
          <w:szCs w:val="28"/>
          <w:lang w:val="en-US"/>
        </w:rPr>
        <w:t xml:space="preserve">, ap.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77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7C56"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</w:t>
      </w:r>
      <w:r w:rsidR="00A038E6">
        <w:rPr>
          <w:rFonts w:ascii="Times New Roman" w:eastAsia="Times New Roman" w:hAnsi="Times New Roman" w:cs="Times New Roman"/>
          <w:sz w:val="28"/>
          <w:szCs w:val="28"/>
          <w:lang w:val="en-US"/>
        </w:rPr>
        <w:t>2442 din 30.09</w:t>
      </w:r>
      <w:r w:rsidR="00F77C56">
        <w:rPr>
          <w:rFonts w:ascii="Times New Roman" w:eastAsia="Times New Roman" w:hAnsi="Times New Roman" w:cs="Times New Roman"/>
          <w:sz w:val="28"/>
          <w:szCs w:val="28"/>
          <w:lang w:val="en-US"/>
        </w:rPr>
        <w:t>.2022,</w:t>
      </w:r>
    </w:p>
    <w:p w:rsidR="00F77C56" w:rsidRDefault="00F77C56" w:rsidP="00F77C56">
      <w:pPr>
        <w:pStyle w:val="a4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F77C56" w:rsidRDefault="00F77C56" w:rsidP="00F77C56">
      <w:pPr>
        <w:pStyle w:val="a4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77C56" w:rsidRDefault="00F77C56" w:rsidP="00F77C56">
      <w:pPr>
        <w:pStyle w:val="a4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D046E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 xml:space="preserve"> – 21</w:t>
      </w:r>
      <w:proofErr w:type="gramStart"/>
      <w:r>
        <w:rPr>
          <w:rFonts w:ascii="Times New Roman" w:hAnsi="Times New Roman"/>
          <w:sz w:val="28"/>
          <w:szCs w:val="28"/>
        </w:rPr>
        <w:t>,98</w:t>
      </w:r>
      <w:proofErr w:type="gramEnd"/>
      <w:r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0,1592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sz w:val="28"/>
          <w:szCs w:val="28"/>
        </w:rPr>
        <w:t>mie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cinci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nouăzeci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două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46E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2D046E">
        <w:rPr>
          <w:rFonts w:ascii="Times New Roman" w:hAnsi="Times New Roman"/>
          <w:sz w:val="28"/>
          <w:szCs w:val="28"/>
        </w:rPr>
        <w:t>xxxxx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46E">
        <w:rPr>
          <w:rFonts w:ascii="Times New Roman" w:hAnsi="Times New Roman"/>
          <w:sz w:val="28"/>
          <w:szCs w:val="28"/>
        </w:rPr>
        <w:t>xxx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C56" w:rsidRDefault="00F77C56" w:rsidP="00F77C56">
      <w:pPr>
        <w:pStyle w:val="a4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D046E">
        <w:rPr>
          <w:rFonts w:ascii="Times New Roman" w:hAnsi="Times New Roman"/>
          <w:sz w:val="28"/>
          <w:szCs w:val="28"/>
        </w:rPr>
        <w:t>CCCCCCC</w:t>
      </w:r>
      <w:r>
        <w:rPr>
          <w:rFonts w:ascii="Times New Roman" w:hAnsi="Times New Roman"/>
          <w:sz w:val="28"/>
          <w:szCs w:val="28"/>
        </w:rPr>
        <w:t xml:space="preserve"> – 21</w:t>
      </w:r>
      <w:proofErr w:type="gramStart"/>
      <w:r>
        <w:rPr>
          <w:rFonts w:ascii="Times New Roman" w:hAnsi="Times New Roman"/>
          <w:sz w:val="28"/>
          <w:szCs w:val="28"/>
        </w:rPr>
        <w:t>,98</w:t>
      </w:r>
      <w:proofErr w:type="gramEnd"/>
      <w:r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0,1592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sz w:val="28"/>
          <w:szCs w:val="28"/>
        </w:rPr>
        <w:t>mie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cinci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nouăzeci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două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46E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2D046E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46E">
        <w:rPr>
          <w:rFonts w:ascii="Times New Roman" w:hAnsi="Times New Roman"/>
          <w:sz w:val="28"/>
          <w:szCs w:val="28"/>
        </w:rPr>
        <w:t>xxx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7C56" w:rsidRDefault="00F77C56" w:rsidP="00F77C56">
      <w:pPr>
        <w:pStyle w:val="a4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D046E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devălmășie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r w:rsidR="002D046E">
        <w:rPr>
          <w:rFonts w:ascii="Times New Roman" w:hAnsi="Times New Roman"/>
          <w:sz w:val="28"/>
          <w:szCs w:val="28"/>
        </w:rPr>
        <w:t>XXXXX</w:t>
      </w:r>
      <w:r>
        <w:rPr>
          <w:rFonts w:ascii="Times New Roman" w:hAnsi="Times New Roman"/>
          <w:sz w:val="28"/>
          <w:szCs w:val="28"/>
        </w:rPr>
        <w:t xml:space="preserve"> – 48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0,1896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sz w:val="28"/>
          <w:szCs w:val="28"/>
        </w:rPr>
        <w:t>mie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opt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nouăzeci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șase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46E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2D046E">
        <w:rPr>
          <w:rFonts w:ascii="Times New Roman" w:hAnsi="Times New Roman"/>
          <w:sz w:val="28"/>
          <w:szCs w:val="28"/>
        </w:rPr>
        <w:t>xxxxx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46E">
        <w:rPr>
          <w:rFonts w:ascii="Times New Roman" w:hAnsi="Times New Roman"/>
          <w:sz w:val="28"/>
          <w:szCs w:val="28"/>
        </w:rPr>
        <w:t>xxx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38E6" w:rsidRDefault="00A038E6" w:rsidP="00A038E6">
      <w:pPr>
        <w:pStyle w:val="a4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1, </w:t>
      </w:r>
      <w:r w:rsidR="002D046E">
        <w:rPr>
          <w:rFonts w:ascii="Times New Roman" w:hAnsi="Times New Roman"/>
          <w:sz w:val="28"/>
          <w:szCs w:val="28"/>
        </w:rPr>
        <w:t>XXXXX</w:t>
      </w:r>
      <w:r>
        <w:rPr>
          <w:rFonts w:ascii="Times New Roman" w:hAnsi="Times New Roman"/>
          <w:sz w:val="28"/>
          <w:szCs w:val="28"/>
        </w:rPr>
        <w:t xml:space="preserve"> – 46</w:t>
      </w:r>
      <w:proofErr w:type="gramStart"/>
      <w:r>
        <w:rPr>
          <w:rFonts w:ascii="Times New Roman" w:hAnsi="Times New Roman"/>
          <w:sz w:val="28"/>
          <w:szCs w:val="28"/>
        </w:rPr>
        <w:t>,19</w:t>
      </w:r>
      <w:proofErr w:type="gramEnd"/>
      <w:r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0,0375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trei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șaptezeci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cinci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046E">
        <w:rPr>
          <w:rFonts w:ascii="Times New Roman" w:hAnsi="Times New Roman"/>
          <w:sz w:val="28"/>
          <w:szCs w:val="28"/>
        </w:rPr>
        <w:t>XXXXXXX</w:t>
      </w:r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r w:rsidR="002D046E">
        <w:rPr>
          <w:rFonts w:ascii="Times New Roman" w:hAnsi="Times New Roman"/>
          <w:sz w:val="28"/>
          <w:szCs w:val="28"/>
        </w:rPr>
        <w:t>XXXXXXX</w:t>
      </w:r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46E">
        <w:rPr>
          <w:rFonts w:ascii="Times New Roman" w:hAnsi="Times New Roman"/>
          <w:sz w:val="28"/>
          <w:szCs w:val="28"/>
        </w:rPr>
        <w:t>xx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7C56" w:rsidRDefault="00F77C56" w:rsidP="00F77C56">
      <w:pPr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4. Primarul or. Căușeni va asigura înregistrarea noul deținător de teren în Registrul cadastral al deținătorilor de teren și eliberarea extrasului.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F77C56" w:rsidRDefault="00F77C56" w:rsidP="00F77C56">
      <w:pPr>
        <w:pStyle w:val="a5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6.  Prezenta Decizie se comunică: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cetățenilor: </w:t>
      </w:r>
      <w:r w:rsidR="002D046E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D046E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D046E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="00A038E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D046E">
        <w:rPr>
          <w:rFonts w:ascii="Times New Roman" w:hAnsi="Times New Roman" w:cs="Times New Roman"/>
          <w:sz w:val="28"/>
          <w:szCs w:val="28"/>
          <w:lang w:val="ro-R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Instituția Publică ”Agenția Servicii Publice”, Serviciul Cadastral Teritorial ”Căușeni;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    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F77C56" w:rsidRDefault="00F77C56" w:rsidP="00F77C56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C56" w:rsidRDefault="00F77C56" w:rsidP="00F77C56">
      <w:pPr>
        <w:pStyle w:val="a4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F77C56" w:rsidRDefault="00F77C56" w:rsidP="00F77C56">
      <w:pPr>
        <w:pStyle w:val="a4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F77C56" w:rsidRDefault="00F77C56" w:rsidP="00F77C56">
      <w:pPr>
        <w:pStyle w:val="a4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F77C56" w:rsidRDefault="00F77C56" w:rsidP="00F77C56">
      <w:pPr>
        <w:pStyle w:val="a4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F77C56" w:rsidRDefault="00F77C56" w:rsidP="00F77C56">
      <w:pPr>
        <w:spacing w:after="0" w:line="360" w:lineRule="auto"/>
        <w:ind w:left="426" w:right="-472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țu</w:t>
      </w:r>
      <w:proofErr w:type="spellEnd"/>
    </w:p>
    <w:p w:rsidR="00F77C56" w:rsidRDefault="00F77C56" w:rsidP="00F77C5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  <w:proofErr w:type="gramEnd"/>
    </w:p>
    <w:p w:rsidR="00F77C56" w:rsidRDefault="00F77C56" w:rsidP="00F77C56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F77C56" w:rsidRDefault="00F77C56" w:rsidP="00F77C56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A038E6" w:rsidRDefault="00A038E6" w:rsidP="00F77C5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</w:p>
    <w:p w:rsidR="00F77C56" w:rsidRDefault="00F77C56" w:rsidP="00F77C56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F77C56" w:rsidRDefault="00F77C56" w:rsidP="00F77C56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NOTĂ INFORMATIVĂ </w:t>
      </w:r>
    </w:p>
    <w:p w:rsidR="00F77C56" w:rsidRDefault="00F77C56" w:rsidP="00F77C56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</w:p>
    <w:p w:rsidR="00F77C56" w:rsidRDefault="00F77C56" w:rsidP="00F77C56">
      <w:pPr>
        <w:pStyle w:val="a4"/>
        <w:spacing w:line="276" w:lineRule="auto"/>
        <w:ind w:right="-4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</w:t>
      </w:r>
      <w:proofErr w:type="gramStart"/>
      <w:r>
        <w:rPr>
          <w:rFonts w:ascii="Times New Roman" w:hAnsi="Times New Roman"/>
          <w:sz w:val="26"/>
          <w:szCs w:val="26"/>
        </w:rPr>
        <w:t>,Cu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privire</w:t>
      </w:r>
      <w:proofErr w:type="spellEnd"/>
      <w:r>
        <w:rPr>
          <w:rFonts w:ascii="Times New Roman" w:hAnsi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</w:rPr>
        <w:t>transmiterea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proprietate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privată</w:t>
      </w:r>
      <w:proofErr w:type="spellEnd"/>
      <w:r>
        <w:rPr>
          <w:rFonts w:ascii="Times New Roman" w:hAnsi="Times New Roman"/>
          <w:sz w:val="26"/>
          <w:szCs w:val="26"/>
        </w:rPr>
        <w:t xml:space="preserve"> a  </w:t>
      </w:r>
      <w:proofErr w:type="spellStart"/>
      <w:r>
        <w:rPr>
          <w:rFonts w:ascii="Times New Roman" w:hAnsi="Times New Roman"/>
          <w:sz w:val="26"/>
          <w:szCs w:val="26"/>
        </w:rPr>
        <w:t>unui</w:t>
      </w:r>
      <w:proofErr w:type="spellEnd"/>
      <w:r>
        <w:rPr>
          <w:rFonts w:ascii="Times New Roman" w:hAnsi="Times New Roman"/>
          <w:sz w:val="26"/>
          <w:szCs w:val="26"/>
        </w:rPr>
        <w:t xml:space="preserve"> lot de </w:t>
      </w:r>
      <w:proofErr w:type="spellStart"/>
      <w:r>
        <w:rPr>
          <w:rFonts w:ascii="Times New Roman" w:hAnsi="Times New Roman"/>
          <w:sz w:val="26"/>
          <w:szCs w:val="26"/>
        </w:rPr>
        <w:t>teren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”</w:t>
      </w:r>
    </w:p>
    <w:p w:rsidR="00F77C56" w:rsidRDefault="00F77C56" w:rsidP="00F77C56">
      <w:pPr>
        <w:pStyle w:val="a4"/>
        <w:spacing w:line="276" w:lineRule="auto"/>
        <w:ind w:right="-47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176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Valentina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urmărite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E6" w:rsidRDefault="00F77C56" w:rsidP="00A038E6">
            <w:pPr>
              <w:spacing w:after="0"/>
              <w:ind w:left="142" w:right="-613"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erer</w:t>
            </w:r>
            <w:r w:rsidR="00A038E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A038E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cetățenii</w:t>
            </w:r>
            <w:proofErr w:type="spellEnd"/>
            <w:r w:rsidR="00A038E6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:</w:t>
            </w:r>
          </w:p>
          <w:p w:rsidR="00A038E6" w:rsidRDefault="002D046E" w:rsidP="00A038E6">
            <w:pPr>
              <w:spacing w:after="0"/>
              <w:ind w:left="142" w:right="-61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02/1-25- 1031 din 19.05.2022,</w:t>
            </w:r>
          </w:p>
          <w:p w:rsidR="00A038E6" w:rsidRDefault="002D046E" w:rsidP="00A038E6">
            <w:pPr>
              <w:spacing w:after="0"/>
              <w:ind w:left="142" w:right="-61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domiciliată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proofErr w:type="gram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02/1-25- 1032 din 19.05.2022,</w:t>
            </w:r>
          </w:p>
          <w:p w:rsidR="00A038E6" w:rsidRDefault="002D046E" w:rsidP="00A038E6">
            <w:pPr>
              <w:spacing w:after="0"/>
              <w:ind w:left="142" w:right="-61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domiciliată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02/1-25- 1180 din 30.05.2022,</w:t>
            </w:r>
          </w:p>
          <w:p w:rsidR="00F77C56" w:rsidRDefault="002D046E" w:rsidP="00A038E6">
            <w:pPr>
              <w:spacing w:after="0"/>
              <w:ind w:left="142" w:right="-61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="007E7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ap. xx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038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înregistrată</w:t>
            </w:r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corespondenț</w:t>
            </w:r>
            <w:proofErr w:type="gramStart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cu</w:t>
            </w:r>
            <w:proofErr w:type="gramEnd"/>
            <w:r w:rsidR="00A038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02/1-25- 2442 din 30.09.2022.</w:t>
            </w:r>
          </w:p>
          <w:p w:rsidR="00A038E6" w:rsidRPr="00A038E6" w:rsidRDefault="00A038E6" w:rsidP="00A038E6">
            <w:pPr>
              <w:spacing w:after="0"/>
              <w:ind w:left="142" w:right="-61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noi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E6" w:rsidRDefault="00F77C56" w:rsidP="00A038E6">
            <w:pPr>
              <w:pStyle w:val="a4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Transmiterea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conform art. 11 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Codului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Moldova, nr. 828-XII din 25.12.1991,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="00A03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038E6">
              <w:rPr>
                <w:rFonts w:ascii="Times New Roman" w:hAnsi="Times New Roman"/>
                <w:sz w:val="26"/>
                <w:szCs w:val="26"/>
              </w:rPr>
              <w:t>proprietarilor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038E6" w:rsidRPr="00A038E6" w:rsidRDefault="00A038E6" w:rsidP="00A038E6">
            <w:pPr>
              <w:pStyle w:val="a4"/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casei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locuit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 w:rsidR="002D0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 w:rsidR="002D0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cîte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21,98 %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0,1592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cinci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nouăzeci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două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046E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nr. </w:t>
            </w:r>
            <w:proofErr w:type="gramStart"/>
            <w:r w:rsidR="002D046E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8E6" w:rsidRDefault="00A038E6" w:rsidP="00A038E6">
            <w:pPr>
              <w:pStyle w:val="a4"/>
              <w:spacing w:line="276" w:lineRule="auto"/>
              <w:ind w:left="142" w:right="-6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casei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locuit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 w:rsidR="002D0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devălmășie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 w:rsidR="002D0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48,3 %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0,1896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opt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nouăzeci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șase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nr. </w:t>
            </w:r>
            <w:r w:rsidR="002D046E">
              <w:rPr>
                <w:rFonts w:ascii="Times New Roman" w:hAnsi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C56" w:rsidRDefault="00A038E6" w:rsidP="00A038E6">
            <w:pPr>
              <w:pStyle w:val="a4"/>
              <w:spacing w:line="276" w:lineRule="auto"/>
              <w:ind w:left="142" w:right="-6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apartamentului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nr. 1,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 w:rsidR="002D0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46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,19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0,0375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trei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șaptezeci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cinci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46E">
              <w:rPr>
                <w:rFonts w:ascii="Times New Roman" w:hAnsi="Times New Roman"/>
                <w:sz w:val="28"/>
                <w:szCs w:val="28"/>
              </w:rPr>
              <w:t>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nr. </w:t>
            </w:r>
            <w:r w:rsidR="002D046E"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38E6" w:rsidRPr="00A038E6" w:rsidRDefault="00A038E6" w:rsidP="00A038E6">
            <w:pPr>
              <w:pStyle w:val="a4"/>
              <w:spacing w:line="276" w:lineRule="auto"/>
              <w:ind w:left="142" w:right="-6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C56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economico-financiară</w:t>
            </w:r>
            <w:proofErr w:type="spellEnd"/>
          </w:p>
        </w:tc>
      </w:tr>
      <w:tr w:rsidR="00F77C56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-------------------------------------------------------------</w:t>
            </w:r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vigoare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pStyle w:val="a4"/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baza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decembrie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modul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transmitere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privată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loturilor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pământ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lângă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casă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aprobat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Hotărârea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Guvernului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ianuarie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 436 – XVI din 28.12.2006.</w:t>
            </w:r>
          </w:p>
        </w:tc>
      </w:tr>
      <w:tr w:rsidR="00F77C56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anticorupție. </w:t>
            </w:r>
          </w:p>
        </w:tc>
      </w:tr>
      <w:tr w:rsidR="00F77C56" w:rsidRPr="002D046E" w:rsidTr="002D046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       Prevederile proiectului nu sunt în detrimentul interesului public și nu afectează depturile fundemantale ale omului.</w:t>
            </w:r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F77C56" w:rsidRPr="002D046E" w:rsidTr="002D04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56" w:rsidRDefault="00F77C56" w:rsidP="00763519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</w:tr>
    </w:tbl>
    <w:p w:rsidR="00F77C56" w:rsidRDefault="00F77C56" w:rsidP="00F77C56">
      <w:pPr>
        <w:rPr>
          <w:rFonts w:ascii="Times New Roman" w:hAnsi="Times New Roman"/>
          <w:sz w:val="28"/>
          <w:szCs w:val="28"/>
          <w:lang w:val="ro-RO"/>
        </w:rPr>
      </w:pPr>
    </w:p>
    <w:p w:rsidR="00F77C56" w:rsidRDefault="00F77C56" w:rsidP="00F77C5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A038E6" w:rsidRDefault="00A038E6" w:rsidP="00F77C56">
      <w:pPr>
        <w:rPr>
          <w:rFonts w:ascii="Times New Roman" w:hAnsi="Times New Roman"/>
          <w:sz w:val="28"/>
          <w:szCs w:val="28"/>
          <w:lang w:val="ro-RO"/>
        </w:rPr>
      </w:pPr>
    </w:p>
    <w:p w:rsidR="00F77C56" w:rsidRDefault="00F77C56" w:rsidP="00F77C5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F77C56" w:rsidRDefault="00F77C56" w:rsidP="00F77C5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77C56" w:rsidRDefault="00F77C5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038E6" w:rsidRDefault="00A038E6" w:rsidP="00F77C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45E5" w:rsidRDefault="00C445E5" w:rsidP="002D046E">
      <w:pPr>
        <w:ind w:right="-330"/>
      </w:pPr>
    </w:p>
    <w:sectPr w:rsidR="00C445E5" w:rsidSect="00F77C5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C56"/>
    <w:rsid w:val="000F4F17"/>
    <w:rsid w:val="002D046E"/>
    <w:rsid w:val="007E76DB"/>
    <w:rsid w:val="00A038E6"/>
    <w:rsid w:val="00C02239"/>
    <w:rsid w:val="00C445E5"/>
    <w:rsid w:val="00F7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7C56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F77C56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F77C5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F77C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F7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dcterms:created xsi:type="dcterms:W3CDTF">2022-10-26T11:17:00Z</dcterms:created>
  <dcterms:modified xsi:type="dcterms:W3CDTF">2022-10-27T08:55:00Z</dcterms:modified>
</cp:coreProperties>
</file>