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572EB1" w:rsidRDefault="00B817C6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 w:rsidRPr="00572EB1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72EB1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E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72EB1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CB1C95"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15C3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6E3" w:rsidRDefault="00D80D84" w:rsidP="00963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636E3">
        <w:rPr>
          <w:rFonts w:ascii="Times New Roman" w:hAnsi="Times New Roman" w:cs="Times New Roman"/>
          <w:sz w:val="27"/>
          <w:szCs w:val="27"/>
          <w:lang w:val="en-US"/>
        </w:rPr>
        <w:t>stabilirea</w:t>
      </w:r>
      <w:proofErr w:type="spellEnd"/>
      <w:r w:rsidR="009636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636E3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lății</w:t>
      </w:r>
      <w:proofErr w:type="spellEnd"/>
      <w:r w:rsidR="009636E3"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636E3"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pentru</w:t>
      </w:r>
      <w:proofErr w:type="spellEnd"/>
      <w:r w:rsidR="009636E3"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636E3"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folosirea</w:t>
      </w:r>
      <w:proofErr w:type="spellEnd"/>
      <w:r w:rsidR="009636E3"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9636E3" w:rsidRDefault="009636E3" w:rsidP="009636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terenurilor</w:t>
      </w:r>
      <w:proofErr w:type="spellEnd"/>
      <w:proofErr w:type="gramEnd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aferente</w:t>
      </w:r>
      <w:proofErr w:type="spellEnd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bunurilor</w:t>
      </w:r>
      <w:proofErr w:type="spellEnd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9636E3" w:rsidRDefault="009636E3" w:rsidP="009636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privatizate</w:t>
      </w:r>
      <w:proofErr w:type="spellEnd"/>
      <w:proofErr w:type="gramEnd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întreprinderilor</w:t>
      </w:r>
      <w:proofErr w:type="spellEnd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şi</w:t>
      </w:r>
      <w:proofErr w:type="spellEnd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bunurilor</w:t>
      </w:r>
      <w:proofErr w:type="spellEnd"/>
      <w:r w:rsidRPr="00963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private</w:t>
      </w:r>
    </w:p>
    <w:p w:rsidR="009636E3" w:rsidRPr="009636E3" w:rsidRDefault="009636E3" w:rsidP="009636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25DA" w:rsidRDefault="009636E3" w:rsidP="00963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aplicării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cadrului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legal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reglementativ</w:t>
      </w:r>
      <w:proofErr w:type="spellEnd"/>
      <w:r w:rsidRPr="009636E3">
        <w:rPr>
          <w:rFonts w:ascii="Gilroy" w:hAnsi="Gilroy"/>
          <w:color w:val="000000"/>
          <w:shd w:val="clear" w:color="auto" w:fill="FFFFFF"/>
          <w:lang w:val="en-US"/>
        </w:rPr>
        <w:t> 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proprietarii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obiectivelor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privatizate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întreprinderilor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obiectivelor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private nu au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cumpărat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nu au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arendat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terenurile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obiectivelor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6E3">
        <w:rPr>
          <w:rFonts w:ascii="Times New Roman" w:hAnsi="Times New Roman" w:cs="Times New Roman"/>
          <w:sz w:val="28"/>
          <w:szCs w:val="28"/>
          <w:lang w:val="en-US"/>
        </w:rPr>
        <w:t>întreprinderilor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F4E4F" w:rsidRDefault="00CF4E4F" w:rsidP="00963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D554C" w:rsidRDefault="00CF4E4F" w:rsidP="00963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636E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963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36E3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9636E3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6D554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D554C" w:rsidRDefault="006D554C" w:rsidP="00963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5239EB">
        <w:rPr>
          <w:rFonts w:ascii="Times New Roman" w:hAnsi="Times New Roman" w:cs="Times New Roman"/>
          <w:sz w:val="28"/>
          <w:szCs w:val="28"/>
          <w:lang w:val="en-US"/>
        </w:rPr>
        <w:t xml:space="preserve">9, </w:t>
      </w:r>
      <w:proofErr w:type="spellStart"/>
      <w:r w:rsidR="005239EB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5239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239EB">
        <w:rPr>
          <w:rFonts w:ascii="Times New Roman" w:hAnsi="Times New Roman" w:cs="Times New Roman"/>
          <w:sz w:val="28"/>
          <w:szCs w:val="28"/>
          <w:lang w:val="en-US"/>
        </w:rPr>
        <w:t xml:space="preserve"> 1), </w:t>
      </w:r>
      <w:proofErr w:type="spellStart"/>
      <w:r w:rsidR="005239EB">
        <w:rPr>
          <w:rFonts w:ascii="Times New Roman" w:hAnsi="Times New Roman" w:cs="Times New Roman"/>
          <w:sz w:val="28"/>
          <w:szCs w:val="28"/>
          <w:lang w:val="en-US"/>
        </w:rPr>
        <w:t>subalin</w:t>
      </w:r>
      <w:proofErr w:type="spellEnd"/>
      <w:r w:rsidR="005239EB">
        <w:rPr>
          <w:rFonts w:ascii="Times New Roman" w:hAnsi="Times New Roman" w:cs="Times New Roman"/>
          <w:sz w:val="28"/>
          <w:szCs w:val="28"/>
          <w:lang w:val="en-US"/>
        </w:rPr>
        <w:t xml:space="preserve">. 2), </w:t>
      </w:r>
      <w:r w:rsidR="00A33F6C">
        <w:rPr>
          <w:rFonts w:ascii="Times New Roman" w:hAnsi="Times New Roman" w:cs="Times New Roman"/>
          <w:sz w:val="28"/>
          <w:szCs w:val="28"/>
          <w:lang w:val="en-US"/>
        </w:rPr>
        <w:t xml:space="preserve">29, </w:t>
      </w:r>
      <w:proofErr w:type="spellStart"/>
      <w:r w:rsidR="00A33F6C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A33F6C">
        <w:rPr>
          <w:rFonts w:ascii="Times New Roman" w:hAnsi="Times New Roman" w:cs="Times New Roman"/>
          <w:sz w:val="28"/>
          <w:szCs w:val="28"/>
          <w:lang w:val="en-US"/>
        </w:rPr>
        <w:t xml:space="preserve">. 1), </w:t>
      </w:r>
      <w:proofErr w:type="spellStart"/>
      <w:r w:rsidR="00A33F6C">
        <w:rPr>
          <w:rFonts w:ascii="Times New Roman" w:hAnsi="Times New Roman" w:cs="Times New Roman"/>
          <w:sz w:val="28"/>
          <w:szCs w:val="28"/>
          <w:lang w:val="en-US"/>
        </w:rPr>
        <w:t>subalin</w:t>
      </w:r>
      <w:proofErr w:type="spellEnd"/>
      <w:r w:rsidR="00A33F6C">
        <w:rPr>
          <w:rFonts w:ascii="Times New Roman" w:hAnsi="Times New Roman" w:cs="Times New Roman"/>
          <w:sz w:val="28"/>
          <w:szCs w:val="28"/>
          <w:lang w:val="en-US"/>
        </w:rPr>
        <w:t xml:space="preserve">. 3),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34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25.12.1991,</w:t>
      </w:r>
    </w:p>
    <w:p w:rsidR="009636E3" w:rsidRDefault="006D554C" w:rsidP="00963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9636E3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9636E3">
        <w:rPr>
          <w:rFonts w:ascii="Times New Roman" w:hAnsi="Times New Roman" w:cs="Times New Roman"/>
          <w:sz w:val="28"/>
          <w:szCs w:val="28"/>
          <w:lang w:val="en-US"/>
        </w:rPr>
        <w:t>. 10</w:t>
      </w:r>
      <w:r w:rsidR="009636E3" w:rsidRPr="009636E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CF4E4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CF4E4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CF4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4E4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CF4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4E4F">
        <w:rPr>
          <w:rFonts w:ascii="Times New Roman" w:hAnsi="Times New Roman" w:cs="Times New Roman"/>
          <w:sz w:val="28"/>
          <w:szCs w:val="28"/>
          <w:lang w:val="en-US"/>
        </w:rPr>
        <w:t>prețul</w:t>
      </w:r>
      <w:proofErr w:type="spellEnd"/>
      <w:r w:rsidR="00CF4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4E4F">
        <w:rPr>
          <w:rFonts w:ascii="Times New Roman" w:hAnsi="Times New Roman" w:cs="Times New Roman"/>
          <w:sz w:val="28"/>
          <w:szCs w:val="28"/>
          <w:lang w:val="en-US"/>
        </w:rPr>
        <w:t>normativ</w:t>
      </w:r>
      <w:proofErr w:type="spellEnd"/>
      <w:r w:rsidR="00CF4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4E4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F4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4E4F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CF4E4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F4E4F">
        <w:rPr>
          <w:rFonts w:ascii="Times New Roman" w:hAnsi="Times New Roman" w:cs="Times New Roman"/>
          <w:sz w:val="28"/>
          <w:szCs w:val="28"/>
          <w:lang w:val="en-US"/>
        </w:rPr>
        <w:t>vânzare</w:t>
      </w:r>
      <w:proofErr w:type="spellEnd"/>
      <w:r w:rsidR="00CF4E4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F4E4F">
        <w:rPr>
          <w:rFonts w:ascii="Times New Roman" w:hAnsi="Times New Roman" w:cs="Times New Roman"/>
          <w:sz w:val="28"/>
          <w:szCs w:val="28"/>
          <w:lang w:val="en-US"/>
        </w:rPr>
        <w:t>cumpărare</w:t>
      </w:r>
      <w:proofErr w:type="spellEnd"/>
      <w:r w:rsidR="00CF4E4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F4E4F">
        <w:rPr>
          <w:rFonts w:ascii="Times New Roman" w:hAnsi="Times New Roman" w:cs="Times New Roman"/>
          <w:sz w:val="28"/>
          <w:szCs w:val="28"/>
          <w:lang w:val="en-US"/>
        </w:rPr>
        <w:t>pământului</w:t>
      </w:r>
      <w:proofErr w:type="spellEnd"/>
      <w:r w:rsidR="00CF4E4F">
        <w:rPr>
          <w:rFonts w:ascii="Times New Roman" w:hAnsi="Times New Roman" w:cs="Times New Roman"/>
          <w:sz w:val="28"/>
          <w:szCs w:val="28"/>
          <w:lang w:val="en-US"/>
        </w:rPr>
        <w:t xml:space="preserve"> nr. 1308 – XIII din 25.07.1997,</w:t>
      </w:r>
    </w:p>
    <w:p w:rsidR="0045506D" w:rsidRDefault="0045506D" w:rsidP="00963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5239E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523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39EB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F4E4F" w:rsidRDefault="0045506D" w:rsidP="00963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5239EB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5239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78325F">
        <w:rPr>
          <w:rFonts w:ascii="Times New Roman" w:hAnsi="Times New Roman" w:cs="Times New Roman"/>
          <w:sz w:val="28"/>
          <w:szCs w:val="28"/>
          <w:lang w:val="en-US"/>
        </w:rPr>
        <w:t xml:space="preserve">9 (1), </w:t>
      </w:r>
      <w:r w:rsidR="00A5798A">
        <w:rPr>
          <w:rFonts w:ascii="Times New Roman" w:hAnsi="Times New Roman" w:cs="Times New Roman"/>
          <w:sz w:val="28"/>
          <w:szCs w:val="28"/>
          <w:lang w:val="en-US"/>
        </w:rPr>
        <w:t>(2), lit.</w:t>
      </w:r>
      <w:proofErr w:type="gramEnd"/>
      <w:r w:rsidR="00A5798A">
        <w:rPr>
          <w:rFonts w:ascii="Times New Roman" w:hAnsi="Times New Roman" w:cs="Times New Roman"/>
          <w:sz w:val="28"/>
          <w:szCs w:val="28"/>
          <w:lang w:val="en-US"/>
        </w:rPr>
        <w:t xml:space="preserve"> h), </w:t>
      </w:r>
      <w:proofErr w:type="spellStart"/>
      <w:r w:rsidR="00A5798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5798A">
        <w:rPr>
          <w:rFonts w:ascii="Times New Roman" w:hAnsi="Times New Roman" w:cs="Times New Roman"/>
          <w:sz w:val="28"/>
          <w:szCs w:val="28"/>
          <w:lang w:val="en-US"/>
        </w:rPr>
        <w:t>), j)</w:t>
      </w:r>
      <w:r w:rsidR="00BD6569">
        <w:rPr>
          <w:rFonts w:ascii="Times New Roman" w:hAnsi="Times New Roman" w:cs="Times New Roman"/>
          <w:sz w:val="28"/>
          <w:szCs w:val="28"/>
          <w:lang w:val="en-US"/>
        </w:rPr>
        <w:t>, 10 (8)</w:t>
      </w:r>
      <w:r w:rsidR="001243C6">
        <w:rPr>
          <w:rFonts w:ascii="Times New Roman" w:hAnsi="Times New Roman" w:cs="Times New Roman"/>
          <w:sz w:val="28"/>
          <w:szCs w:val="28"/>
          <w:lang w:val="en-US"/>
        </w:rPr>
        <w:t>, 53 (2)</w:t>
      </w:r>
      <w:r w:rsidR="00A5798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A5798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A5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798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A5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798A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A5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79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5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798A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="00A5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798A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="00A5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798A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A5798A">
        <w:rPr>
          <w:rFonts w:ascii="Times New Roman" w:hAnsi="Times New Roman" w:cs="Times New Roman"/>
          <w:sz w:val="28"/>
          <w:szCs w:val="28"/>
          <w:lang w:val="en-US"/>
        </w:rPr>
        <w:t xml:space="preserve"> nr. 121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5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 din 04.05.2007,</w:t>
      </w:r>
    </w:p>
    <w:p w:rsidR="00FA7C77" w:rsidRPr="009636E3" w:rsidRDefault="00FA7C77" w:rsidP="00963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3,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), 4 (1), lit. g),</w:t>
      </w:r>
      <w:r w:rsidR="002672D0">
        <w:rPr>
          <w:rFonts w:ascii="Times New Roman" w:hAnsi="Times New Roman" w:cs="Times New Roman"/>
          <w:sz w:val="28"/>
          <w:szCs w:val="28"/>
          <w:lang w:val="en-US"/>
        </w:rPr>
        <w:t xml:space="preserve"> 13 (1) din </w:t>
      </w:r>
      <w:proofErr w:type="spellStart"/>
      <w:r w:rsidR="002672D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267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72D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267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72D0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267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72D0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2672D0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</w:t>
      </w:r>
    </w:p>
    <w:p w:rsidR="004F36EC" w:rsidRPr="000E27D5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proofErr w:type="gramStart"/>
      <w:r w:rsidR="00C3656C">
        <w:rPr>
          <w:rFonts w:ascii="Times New Roman" w:hAnsi="Times New Roman" w:cs="Times New Roman"/>
          <w:sz w:val="27"/>
          <w:szCs w:val="27"/>
          <w:lang w:val="en-US"/>
        </w:rPr>
        <w:t xml:space="preserve">3, 4, 5 (1), 7, 10 (1), </w:t>
      </w:r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14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21634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DA3103">
        <w:rPr>
          <w:rFonts w:ascii="Times New Roman" w:hAnsi="Times New Roman" w:cs="Times New Roman"/>
          <w:sz w:val="27"/>
          <w:szCs w:val="27"/>
          <w:lang w:val="en-US"/>
        </w:rPr>
        <w:t>2, lit.</w:t>
      </w:r>
      <w:proofErr w:type="gramEnd"/>
      <w:r w:rsidR="00DA310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06D45">
        <w:rPr>
          <w:rFonts w:ascii="Times New Roman" w:hAnsi="Times New Roman" w:cs="Times New Roman"/>
          <w:sz w:val="27"/>
          <w:szCs w:val="27"/>
          <w:lang w:val="en-US"/>
        </w:rPr>
        <w:t xml:space="preserve">b), </w:t>
      </w:r>
      <w:r w:rsidR="008078A7">
        <w:rPr>
          <w:rFonts w:ascii="Times New Roman" w:hAnsi="Times New Roman" w:cs="Times New Roman"/>
          <w:sz w:val="27"/>
          <w:szCs w:val="27"/>
          <w:lang w:val="en-US"/>
        </w:rPr>
        <w:t>d</w:t>
      </w:r>
      <w:r w:rsidR="00DA3103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6F4BD4" w:rsidRPr="000E27D5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3535A0">
        <w:rPr>
          <w:rFonts w:ascii="Times New Roman" w:hAnsi="Times New Roman" w:cs="Times New Roman"/>
          <w:sz w:val="27"/>
          <w:szCs w:val="27"/>
          <w:lang w:val="en-US"/>
        </w:rPr>
        <w:t>)</w:t>
      </w:r>
      <w:r w:rsidR="00E2142A">
        <w:rPr>
          <w:rFonts w:ascii="Times New Roman" w:hAnsi="Times New Roman" w:cs="Times New Roman"/>
          <w:sz w:val="27"/>
          <w:szCs w:val="27"/>
          <w:lang w:val="en-US"/>
        </w:rPr>
        <w:t>, 74 (1)</w:t>
      </w:r>
      <w:r w:rsidR="00D12EA6">
        <w:rPr>
          <w:rFonts w:ascii="Times New Roman" w:hAnsi="Times New Roman" w:cs="Times New Roman"/>
          <w:sz w:val="27"/>
          <w:szCs w:val="27"/>
          <w:lang w:val="en-US"/>
        </w:rPr>
        <w:t>, 76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E27D5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8A441B" w:rsidRDefault="008A441B" w:rsidP="008A441B">
      <w:pPr>
        <w:pStyle w:val="a3"/>
        <w:ind w:left="708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8A441B" w:rsidRPr="00E87351" w:rsidRDefault="008E6F9E" w:rsidP="00C954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>1</w:t>
      </w:r>
      <w:r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proprietarii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privatizate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întreprinderilor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private nu au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cumpărat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nu au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arendat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întreprinder</w:t>
      </w:r>
      <w:r w:rsidR="00E87351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>
        <w:rPr>
          <w:rFonts w:ascii="Times New Roman" w:hAnsi="Times New Roman" w:cs="Times New Roman"/>
          <w:sz w:val="28"/>
          <w:szCs w:val="28"/>
          <w:lang w:val="en-US"/>
        </w:rPr>
        <w:t>menţionate</w:t>
      </w:r>
      <w:proofErr w:type="spell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, de la </w:t>
      </w:r>
      <w:proofErr w:type="spellStart"/>
      <w:r w:rsidR="00E87351">
        <w:rPr>
          <w:rFonts w:ascii="Times New Roman" w:hAnsi="Times New Roman" w:cs="Times New Roman"/>
          <w:sz w:val="28"/>
          <w:szCs w:val="28"/>
          <w:lang w:val="en-US"/>
        </w:rPr>
        <w:t>aceştia</w:t>
      </w:r>
      <w:proofErr w:type="spell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încasa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anual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plata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folosirea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>
        <w:rPr>
          <w:rFonts w:ascii="Times New Roman" w:hAnsi="Times New Roman" w:cs="Times New Roman"/>
          <w:sz w:val="28"/>
          <w:szCs w:val="28"/>
          <w:lang w:val="en-US"/>
        </w:rPr>
        <w:t>mărime</w:t>
      </w:r>
      <w:proofErr w:type="spellEnd"/>
      <w:r w:rsidR="008A441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8A441B" w:rsidRPr="008078A7">
        <w:rPr>
          <w:rFonts w:ascii="Times New Roman" w:hAnsi="Times New Roman" w:cs="Times New Roman"/>
          <w:i/>
          <w:sz w:val="28"/>
          <w:szCs w:val="28"/>
          <w:lang w:val="en-US"/>
        </w:rPr>
        <w:t>8%</w:t>
      </w:r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preţul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normativ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pămîntului</w:t>
      </w:r>
      <w:proofErr w:type="spellEnd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A441B" w:rsidRPr="008A441B">
        <w:rPr>
          <w:rFonts w:ascii="Times New Roman" w:hAnsi="Times New Roman" w:cs="Times New Roman"/>
          <w:sz w:val="28"/>
          <w:szCs w:val="28"/>
          <w:lang w:val="en-US"/>
        </w:rPr>
        <w:t>calcul</w:t>
      </w:r>
      <w:r w:rsidR="00E87351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spell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>
        <w:rPr>
          <w:rFonts w:ascii="Times New Roman" w:hAnsi="Times New Roman" w:cs="Times New Roman"/>
          <w:sz w:val="28"/>
          <w:szCs w:val="28"/>
          <w:lang w:val="en-US"/>
        </w:rPr>
        <w:t>destinaţia</w:t>
      </w:r>
      <w:proofErr w:type="spell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>
        <w:rPr>
          <w:rFonts w:ascii="Times New Roman" w:hAnsi="Times New Roman" w:cs="Times New Roman"/>
          <w:sz w:val="28"/>
          <w:szCs w:val="28"/>
          <w:lang w:val="en-US"/>
        </w:rPr>
        <w:t>respectivă</w:t>
      </w:r>
      <w:proofErr w:type="spell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. Plata </w:t>
      </w:r>
      <w:proofErr w:type="spellStart"/>
      <w:r w:rsidR="00E87351">
        <w:rPr>
          <w:rFonts w:ascii="Times New Roman" w:hAnsi="Times New Roman" w:cs="Times New Roman"/>
          <w:sz w:val="28"/>
          <w:szCs w:val="28"/>
          <w:lang w:val="en-US"/>
        </w:rPr>
        <w:t>specificată</w:t>
      </w:r>
      <w:proofErr w:type="spell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8735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>
        <w:rPr>
          <w:rFonts w:ascii="Times New Roman" w:hAnsi="Times New Roman" w:cs="Times New Roman"/>
          <w:sz w:val="28"/>
          <w:szCs w:val="28"/>
          <w:lang w:val="en-US"/>
        </w:rPr>
        <w:t>încasată</w:t>
      </w:r>
      <w:proofErr w:type="spell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87351">
        <w:rPr>
          <w:rFonts w:ascii="Times New Roman" w:hAnsi="Times New Roman" w:cs="Times New Roman"/>
          <w:sz w:val="28"/>
          <w:szCs w:val="28"/>
          <w:lang w:val="en-US"/>
        </w:rPr>
        <w:t>trimestrial</w:t>
      </w:r>
      <w:proofErr w:type="spell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cuprinsă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data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adoptării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E87351">
        <w:rPr>
          <w:rFonts w:ascii="Times New Roman" w:hAnsi="Times New Roman" w:cs="Times New Roman"/>
          <w:sz w:val="28"/>
          <w:szCs w:val="28"/>
          <w:lang w:val="en-US"/>
        </w:rPr>
        <w:t>stabilire</w:t>
      </w:r>
      <w:proofErr w:type="spell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87351">
        <w:rPr>
          <w:rFonts w:ascii="Times New Roman" w:hAnsi="Times New Roman" w:cs="Times New Roman"/>
          <w:sz w:val="28"/>
          <w:szCs w:val="28"/>
          <w:lang w:val="en-US"/>
        </w:rPr>
        <w:t>plății</w:t>
      </w:r>
      <w:proofErr w:type="spellEnd"/>
      <w:r w:rsid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cea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încheierii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vânzare</w:t>
      </w:r>
      <w:proofErr w:type="spellEnd"/>
      <w:r w:rsidR="00FB39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B39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cumpărare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arendă</w:t>
      </w:r>
      <w:proofErr w:type="spellEnd"/>
      <w:r w:rsidR="00E87351" w:rsidRPr="00E873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7890" w:rsidRPr="00D31C61" w:rsidRDefault="002E5A00" w:rsidP="00A878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2.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87890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="00A878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90" w:rsidRPr="00D31C6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878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7351" w:rsidRPr="00667C7C" w:rsidRDefault="00A87890" w:rsidP="00667C7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en-US"/>
        </w:rPr>
        <w:t>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la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C61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0E27D5" w:rsidRDefault="002E5A0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proofErr w:type="spellStart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Default="00667C7C" w:rsidP="00667C7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  -     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96FB1" w:rsidRPr="000E27D5" w:rsidRDefault="00667C7C" w:rsidP="0007293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-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D05273" w:rsidRPr="000E27D5">
        <w:rPr>
          <w:rFonts w:ascii="Times New Roman" w:hAnsi="Times New Roman" w:cs="Times New Roman"/>
          <w:sz w:val="27"/>
          <w:szCs w:val="27"/>
          <w:lang w:val="en-US"/>
        </w:rPr>
        <w:t>duce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web a </w:t>
      </w:r>
      <w:proofErr w:type="spellStart"/>
      <w:r w:rsidR="007D0765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rimăriei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2640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26400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proofErr w:type="gram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 w:rsidR="00044242">
        <w:rPr>
          <w:rFonts w:ascii="Times New Roman" w:hAnsi="Times New Roman" w:cs="Times New Roman"/>
          <w:sz w:val="27"/>
          <w:szCs w:val="27"/>
          <w:lang w:val="en-US"/>
        </w:rPr>
        <w:t>l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0733CF" w:rsidRPr="000E27D5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733CF" w:rsidRPr="000E27D5" w:rsidRDefault="000733CF" w:rsidP="000733C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0733CF" w:rsidRPr="000E27D5" w:rsidRDefault="000733CF" w:rsidP="009A0C0A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0733CF" w:rsidRPr="000E27D5" w:rsidRDefault="00D05273" w:rsidP="00D0527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C11BAF" w:rsidRPr="000E27D5" w:rsidRDefault="00C11BAF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54ECA" w:rsidRDefault="00D54EC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E27D5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F045F3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Specialist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>principal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proofErr w:type="spellStart"/>
      <w:r w:rsidR="00D12EA6">
        <w:rPr>
          <w:rFonts w:ascii="Times New Roman" w:hAnsi="Times New Roman" w:cs="Times New Roman"/>
          <w:sz w:val="27"/>
          <w:szCs w:val="27"/>
          <w:lang w:val="en-US"/>
        </w:rPr>
        <w:t>Valentina</w:t>
      </w:r>
      <w:proofErr w:type="spellEnd"/>
      <w:r w:rsidR="00D12EA6">
        <w:rPr>
          <w:rFonts w:ascii="Times New Roman" w:hAnsi="Times New Roman" w:cs="Times New Roman"/>
          <w:sz w:val="27"/>
          <w:szCs w:val="27"/>
          <w:lang w:val="en-US"/>
        </w:rPr>
        <w:t xml:space="preserve"> Gîrjeu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D54ECA" w:rsidRPr="000E27D5" w:rsidRDefault="00D54EC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Pr="000E27D5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E27D5" w:rsidSect="00A878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34ABD"/>
    <w:rsid w:val="00044242"/>
    <w:rsid w:val="00056A04"/>
    <w:rsid w:val="00060DAA"/>
    <w:rsid w:val="00063C64"/>
    <w:rsid w:val="00072938"/>
    <w:rsid w:val="000733CF"/>
    <w:rsid w:val="00085AEB"/>
    <w:rsid w:val="00097516"/>
    <w:rsid w:val="000A2E89"/>
    <w:rsid w:val="000A594F"/>
    <w:rsid w:val="000B4C4D"/>
    <w:rsid w:val="000B5D08"/>
    <w:rsid w:val="000C4D3F"/>
    <w:rsid w:val="000D2430"/>
    <w:rsid w:val="000E27D5"/>
    <w:rsid w:val="000F4384"/>
    <w:rsid w:val="001036BD"/>
    <w:rsid w:val="00115A52"/>
    <w:rsid w:val="00121816"/>
    <w:rsid w:val="001243C6"/>
    <w:rsid w:val="00127997"/>
    <w:rsid w:val="0013337A"/>
    <w:rsid w:val="00135627"/>
    <w:rsid w:val="00135E09"/>
    <w:rsid w:val="00142376"/>
    <w:rsid w:val="00153F04"/>
    <w:rsid w:val="00157488"/>
    <w:rsid w:val="00173513"/>
    <w:rsid w:val="001916C8"/>
    <w:rsid w:val="00196CAC"/>
    <w:rsid w:val="001A400A"/>
    <w:rsid w:val="001C5CFF"/>
    <w:rsid w:val="001D0BF0"/>
    <w:rsid w:val="001D1CCA"/>
    <w:rsid w:val="001D3616"/>
    <w:rsid w:val="001D7D81"/>
    <w:rsid w:val="001E3E81"/>
    <w:rsid w:val="001F4B6B"/>
    <w:rsid w:val="00215B5D"/>
    <w:rsid w:val="00216348"/>
    <w:rsid w:val="00224D28"/>
    <w:rsid w:val="002323DE"/>
    <w:rsid w:val="002340A8"/>
    <w:rsid w:val="0023470B"/>
    <w:rsid w:val="00235F8C"/>
    <w:rsid w:val="00241109"/>
    <w:rsid w:val="00246599"/>
    <w:rsid w:val="0025159D"/>
    <w:rsid w:val="00251EE8"/>
    <w:rsid w:val="002670A0"/>
    <w:rsid w:val="002672D0"/>
    <w:rsid w:val="00297C19"/>
    <w:rsid w:val="002A2376"/>
    <w:rsid w:val="002D1BEA"/>
    <w:rsid w:val="002D3491"/>
    <w:rsid w:val="002E5A00"/>
    <w:rsid w:val="002E64F1"/>
    <w:rsid w:val="002E77D4"/>
    <w:rsid w:val="002F6100"/>
    <w:rsid w:val="00301AA4"/>
    <w:rsid w:val="0032662F"/>
    <w:rsid w:val="003535A0"/>
    <w:rsid w:val="003546D1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403A33"/>
    <w:rsid w:val="00416A05"/>
    <w:rsid w:val="00440869"/>
    <w:rsid w:val="0045506D"/>
    <w:rsid w:val="00455928"/>
    <w:rsid w:val="00462770"/>
    <w:rsid w:val="00462B68"/>
    <w:rsid w:val="00462D78"/>
    <w:rsid w:val="00463F0D"/>
    <w:rsid w:val="00473752"/>
    <w:rsid w:val="00480EF2"/>
    <w:rsid w:val="00483CC3"/>
    <w:rsid w:val="00484E45"/>
    <w:rsid w:val="0049140F"/>
    <w:rsid w:val="00494B38"/>
    <w:rsid w:val="00497FD7"/>
    <w:rsid w:val="004D35AA"/>
    <w:rsid w:val="004E03CE"/>
    <w:rsid w:val="004E0840"/>
    <w:rsid w:val="004F36EC"/>
    <w:rsid w:val="004F5860"/>
    <w:rsid w:val="00500D13"/>
    <w:rsid w:val="00501584"/>
    <w:rsid w:val="0051643E"/>
    <w:rsid w:val="005239EB"/>
    <w:rsid w:val="005338B1"/>
    <w:rsid w:val="00533AFD"/>
    <w:rsid w:val="00542D39"/>
    <w:rsid w:val="00550E4A"/>
    <w:rsid w:val="00553191"/>
    <w:rsid w:val="005563B6"/>
    <w:rsid w:val="00562E1D"/>
    <w:rsid w:val="005639F1"/>
    <w:rsid w:val="00572EB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606D45"/>
    <w:rsid w:val="00622498"/>
    <w:rsid w:val="00625323"/>
    <w:rsid w:val="00633B13"/>
    <w:rsid w:val="006522DC"/>
    <w:rsid w:val="006654DF"/>
    <w:rsid w:val="00667C7C"/>
    <w:rsid w:val="00680B03"/>
    <w:rsid w:val="00686383"/>
    <w:rsid w:val="006A3708"/>
    <w:rsid w:val="006A5FEE"/>
    <w:rsid w:val="006C14A7"/>
    <w:rsid w:val="006D554C"/>
    <w:rsid w:val="006D7F08"/>
    <w:rsid w:val="006E700E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325F"/>
    <w:rsid w:val="007872BA"/>
    <w:rsid w:val="00797FDE"/>
    <w:rsid w:val="007A0023"/>
    <w:rsid w:val="007A532D"/>
    <w:rsid w:val="007B0F96"/>
    <w:rsid w:val="007B193B"/>
    <w:rsid w:val="007D0765"/>
    <w:rsid w:val="007D11BB"/>
    <w:rsid w:val="007E327C"/>
    <w:rsid w:val="007E5A3D"/>
    <w:rsid w:val="007E6739"/>
    <w:rsid w:val="007F25AE"/>
    <w:rsid w:val="00800122"/>
    <w:rsid w:val="00806C3E"/>
    <w:rsid w:val="008078A7"/>
    <w:rsid w:val="00811D81"/>
    <w:rsid w:val="008152AF"/>
    <w:rsid w:val="008271EF"/>
    <w:rsid w:val="008360E0"/>
    <w:rsid w:val="00840A90"/>
    <w:rsid w:val="00852E18"/>
    <w:rsid w:val="008558F3"/>
    <w:rsid w:val="00865A2B"/>
    <w:rsid w:val="008758AE"/>
    <w:rsid w:val="008959FA"/>
    <w:rsid w:val="008960C8"/>
    <w:rsid w:val="008A00C7"/>
    <w:rsid w:val="008A441B"/>
    <w:rsid w:val="008B24D4"/>
    <w:rsid w:val="008B53D2"/>
    <w:rsid w:val="008B73BE"/>
    <w:rsid w:val="008D4141"/>
    <w:rsid w:val="008D69D6"/>
    <w:rsid w:val="008E3C70"/>
    <w:rsid w:val="008E6F9E"/>
    <w:rsid w:val="008F129F"/>
    <w:rsid w:val="009012AF"/>
    <w:rsid w:val="00903CA1"/>
    <w:rsid w:val="00916BF5"/>
    <w:rsid w:val="009213C5"/>
    <w:rsid w:val="00925AB8"/>
    <w:rsid w:val="00930C0D"/>
    <w:rsid w:val="00930F40"/>
    <w:rsid w:val="0094085F"/>
    <w:rsid w:val="00943440"/>
    <w:rsid w:val="00944E75"/>
    <w:rsid w:val="00950041"/>
    <w:rsid w:val="0095020C"/>
    <w:rsid w:val="009542EC"/>
    <w:rsid w:val="0095673B"/>
    <w:rsid w:val="00961E66"/>
    <w:rsid w:val="009636E3"/>
    <w:rsid w:val="00965778"/>
    <w:rsid w:val="00980D10"/>
    <w:rsid w:val="00984C0F"/>
    <w:rsid w:val="009852C1"/>
    <w:rsid w:val="00994922"/>
    <w:rsid w:val="00996F34"/>
    <w:rsid w:val="009A0C0A"/>
    <w:rsid w:val="009A7A33"/>
    <w:rsid w:val="009A7BEA"/>
    <w:rsid w:val="009B4EAE"/>
    <w:rsid w:val="009D4A5A"/>
    <w:rsid w:val="009D52EC"/>
    <w:rsid w:val="009E11D2"/>
    <w:rsid w:val="009E1A7A"/>
    <w:rsid w:val="009F1937"/>
    <w:rsid w:val="009F7120"/>
    <w:rsid w:val="00A00EF0"/>
    <w:rsid w:val="00A17D02"/>
    <w:rsid w:val="00A27ED5"/>
    <w:rsid w:val="00A33F6C"/>
    <w:rsid w:val="00A365F1"/>
    <w:rsid w:val="00A416E3"/>
    <w:rsid w:val="00A5798A"/>
    <w:rsid w:val="00A602C5"/>
    <w:rsid w:val="00A63DD1"/>
    <w:rsid w:val="00A7001C"/>
    <w:rsid w:val="00A71783"/>
    <w:rsid w:val="00A71A66"/>
    <w:rsid w:val="00A76D4C"/>
    <w:rsid w:val="00A8176D"/>
    <w:rsid w:val="00A82B87"/>
    <w:rsid w:val="00A87890"/>
    <w:rsid w:val="00A87A7B"/>
    <w:rsid w:val="00A9101B"/>
    <w:rsid w:val="00AA25DA"/>
    <w:rsid w:val="00AB30E3"/>
    <w:rsid w:val="00AC0F2E"/>
    <w:rsid w:val="00AE28D1"/>
    <w:rsid w:val="00AE50CD"/>
    <w:rsid w:val="00AF15C3"/>
    <w:rsid w:val="00AF5AD6"/>
    <w:rsid w:val="00B14CAC"/>
    <w:rsid w:val="00B21C24"/>
    <w:rsid w:val="00B25FF8"/>
    <w:rsid w:val="00B27521"/>
    <w:rsid w:val="00B430FD"/>
    <w:rsid w:val="00B435E9"/>
    <w:rsid w:val="00B73ECA"/>
    <w:rsid w:val="00B817C6"/>
    <w:rsid w:val="00B97619"/>
    <w:rsid w:val="00BA2E2E"/>
    <w:rsid w:val="00BA5A13"/>
    <w:rsid w:val="00BC77CC"/>
    <w:rsid w:val="00BD03EE"/>
    <w:rsid w:val="00BD6569"/>
    <w:rsid w:val="00BF0DF9"/>
    <w:rsid w:val="00BF5C08"/>
    <w:rsid w:val="00C011AC"/>
    <w:rsid w:val="00C01C93"/>
    <w:rsid w:val="00C11BAF"/>
    <w:rsid w:val="00C31740"/>
    <w:rsid w:val="00C3656C"/>
    <w:rsid w:val="00C47CA5"/>
    <w:rsid w:val="00C643B7"/>
    <w:rsid w:val="00C6480C"/>
    <w:rsid w:val="00C671E7"/>
    <w:rsid w:val="00C67B0F"/>
    <w:rsid w:val="00C80177"/>
    <w:rsid w:val="00C81063"/>
    <w:rsid w:val="00C954DA"/>
    <w:rsid w:val="00CB1C95"/>
    <w:rsid w:val="00CD2CD1"/>
    <w:rsid w:val="00CE46BF"/>
    <w:rsid w:val="00CE55EC"/>
    <w:rsid w:val="00CE691F"/>
    <w:rsid w:val="00CF2BEF"/>
    <w:rsid w:val="00CF385C"/>
    <w:rsid w:val="00CF4E4F"/>
    <w:rsid w:val="00CF7826"/>
    <w:rsid w:val="00CF7833"/>
    <w:rsid w:val="00D04A83"/>
    <w:rsid w:val="00D05273"/>
    <w:rsid w:val="00D059D1"/>
    <w:rsid w:val="00D06D56"/>
    <w:rsid w:val="00D12EA6"/>
    <w:rsid w:val="00D36A67"/>
    <w:rsid w:val="00D47FA2"/>
    <w:rsid w:val="00D54ECA"/>
    <w:rsid w:val="00D6249A"/>
    <w:rsid w:val="00D63DF5"/>
    <w:rsid w:val="00D73F4A"/>
    <w:rsid w:val="00D80D84"/>
    <w:rsid w:val="00D8683D"/>
    <w:rsid w:val="00DA1D99"/>
    <w:rsid w:val="00DA3103"/>
    <w:rsid w:val="00DA391C"/>
    <w:rsid w:val="00DA404B"/>
    <w:rsid w:val="00DB074B"/>
    <w:rsid w:val="00DB37FD"/>
    <w:rsid w:val="00DC7D16"/>
    <w:rsid w:val="00DD2B5F"/>
    <w:rsid w:val="00DD3512"/>
    <w:rsid w:val="00DD696D"/>
    <w:rsid w:val="00DE008A"/>
    <w:rsid w:val="00DE58D0"/>
    <w:rsid w:val="00E0089E"/>
    <w:rsid w:val="00E04E4A"/>
    <w:rsid w:val="00E2142A"/>
    <w:rsid w:val="00E214C7"/>
    <w:rsid w:val="00E27BB0"/>
    <w:rsid w:val="00E32525"/>
    <w:rsid w:val="00E55809"/>
    <w:rsid w:val="00E63167"/>
    <w:rsid w:val="00E76FB1"/>
    <w:rsid w:val="00E855C7"/>
    <w:rsid w:val="00E85E67"/>
    <w:rsid w:val="00E87351"/>
    <w:rsid w:val="00E96FB1"/>
    <w:rsid w:val="00EA31BF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3E47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6400"/>
    <w:rsid w:val="00F27211"/>
    <w:rsid w:val="00F3093D"/>
    <w:rsid w:val="00F30FCA"/>
    <w:rsid w:val="00F34709"/>
    <w:rsid w:val="00F34A00"/>
    <w:rsid w:val="00F61787"/>
    <w:rsid w:val="00F726DD"/>
    <w:rsid w:val="00F90221"/>
    <w:rsid w:val="00FA1B26"/>
    <w:rsid w:val="00FA7C77"/>
    <w:rsid w:val="00FB299F"/>
    <w:rsid w:val="00FB394E"/>
    <w:rsid w:val="00FD64E0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6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63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35</cp:revision>
  <cp:lastPrinted>2020-03-25T13:59:00Z</cp:lastPrinted>
  <dcterms:created xsi:type="dcterms:W3CDTF">2023-01-17T06:19:00Z</dcterms:created>
  <dcterms:modified xsi:type="dcterms:W3CDTF">2023-01-17T07:05:00Z</dcterms:modified>
</cp:coreProperties>
</file>