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E0" w:rsidRDefault="001410E0" w:rsidP="001410E0">
      <w:pPr>
        <w:spacing w:after="0" w:line="240" w:lineRule="auto"/>
        <w:ind w:left="284" w:right="-472"/>
        <w:jc w:val="right"/>
        <w:rPr>
          <w:rFonts w:ascii="Times New Roman" w:hAnsi="Times New Roman" w:cs="Times New Roman"/>
          <w:sz w:val="28"/>
          <w:szCs w:val="28"/>
          <w:lang w:val="en-US"/>
        </w:rPr>
      </w:pPr>
    </w:p>
    <w:p w:rsidR="001410E0" w:rsidRDefault="001410E0" w:rsidP="001410E0">
      <w:pPr>
        <w:spacing w:after="0" w:line="240" w:lineRule="auto"/>
        <w:ind w:left="284" w:right="-472"/>
        <w:jc w:val="right"/>
        <w:rPr>
          <w:rFonts w:ascii="Times New Roman" w:hAnsi="Times New Roman" w:cs="Times New Roman"/>
          <w:sz w:val="28"/>
          <w:szCs w:val="28"/>
          <w:lang w:val="en-US"/>
        </w:rPr>
      </w:pPr>
    </w:p>
    <w:p w:rsidR="001410E0" w:rsidRDefault="001410E0" w:rsidP="001410E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410E0" w:rsidRDefault="001410E0" w:rsidP="001410E0">
      <w:pPr>
        <w:spacing w:after="0" w:line="240" w:lineRule="auto"/>
        <w:ind w:left="284" w:right="-472"/>
        <w:jc w:val="center"/>
        <w:rPr>
          <w:rFonts w:ascii="Times New Roman" w:hAnsi="Times New Roman" w:cs="Times New Roman"/>
          <w:sz w:val="28"/>
          <w:szCs w:val="28"/>
          <w:lang w:val="en-US"/>
        </w:rPr>
      </w:pPr>
      <w:r w:rsidRPr="000C4479">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25pt" o:ole="" fillcolor="window">
            <v:imagedata r:id="rId5" o:title=""/>
          </v:shape>
          <o:OLEObject Type="Embed" ProgID="Word.Picture.8" ShapeID="_x0000_i1025" DrawAspect="Content" ObjectID="_1737356064" r:id="rId6"/>
        </w:object>
      </w:r>
    </w:p>
    <w:p w:rsidR="001410E0" w:rsidRDefault="001410E0" w:rsidP="001410E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1410E0" w:rsidRDefault="001410E0" w:rsidP="001410E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1410E0" w:rsidRDefault="001410E0" w:rsidP="001410E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1410E0" w:rsidRDefault="001410E0" w:rsidP="001410E0">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1410E0" w:rsidRDefault="001410E0" w:rsidP="001410E0">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2023</w:t>
      </w:r>
    </w:p>
    <w:p w:rsidR="001410E0" w:rsidRDefault="001410E0" w:rsidP="001410E0">
      <w:pPr>
        <w:spacing w:after="0"/>
        <w:ind w:left="284" w:right="-472"/>
        <w:rPr>
          <w:rFonts w:ascii="Times New Roman" w:hAnsi="Times New Roman" w:cs="Times New Roman"/>
          <w:sz w:val="28"/>
          <w:szCs w:val="28"/>
          <w:lang w:val="ro-RO"/>
        </w:rPr>
      </w:pPr>
    </w:p>
    <w:p w:rsidR="001410E0" w:rsidRDefault="001410E0" w:rsidP="001410E0">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stabilirea destinației și modului </w:t>
      </w:r>
    </w:p>
    <w:p w:rsidR="001410E0" w:rsidRDefault="001410E0" w:rsidP="001410E0">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de folosință a unor bunuri imobile.</w:t>
      </w:r>
    </w:p>
    <w:p w:rsidR="001410E0" w:rsidRDefault="001410E0" w:rsidP="001410E0">
      <w:pPr>
        <w:spacing w:after="0"/>
        <w:ind w:left="284" w:right="-472"/>
        <w:rPr>
          <w:rFonts w:ascii="Times New Roman" w:hAnsi="Times New Roman" w:cs="Times New Roman"/>
          <w:sz w:val="28"/>
          <w:szCs w:val="28"/>
          <w:lang w:val="ro-RO"/>
        </w:rPr>
      </w:pPr>
    </w:p>
    <w:p w:rsidR="001410E0" w:rsidRDefault="001410E0" w:rsidP="001410E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w:t>
      </w:r>
    </w:p>
    <w:p w:rsidR="001410E0" w:rsidRDefault="001410E0" w:rsidP="001410E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Actul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constatare</w:t>
      </w:r>
      <w:proofErr w:type="spellEnd"/>
      <w:r>
        <w:rPr>
          <w:rFonts w:ascii="Times New Roman" w:hAnsi="Times New Roman"/>
          <w:sz w:val="28"/>
          <w:szCs w:val="28"/>
          <w:lang w:val="en-US"/>
        </w:rPr>
        <w:t xml:space="preserve"> din </w:t>
      </w:r>
      <w:r w:rsidR="008B47FE">
        <w:rPr>
          <w:rFonts w:ascii="Times New Roman" w:hAnsi="Times New Roman"/>
          <w:sz w:val="28"/>
          <w:szCs w:val="28"/>
          <w:lang w:val="en-US"/>
        </w:rPr>
        <w:t xml:space="preserve">03 </w:t>
      </w:r>
      <w:proofErr w:type="spellStart"/>
      <w:r w:rsidR="008B47FE">
        <w:rPr>
          <w:rFonts w:ascii="Times New Roman" w:hAnsi="Times New Roman"/>
          <w:sz w:val="28"/>
          <w:szCs w:val="28"/>
          <w:lang w:val="en-US"/>
        </w:rPr>
        <w:t>februarie</w:t>
      </w:r>
      <w:proofErr w:type="spellEnd"/>
      <w:r>
        <w:rPr>
          <w:rFonts w:ascii="Times New Roman" w:hAnsi="Times New Roman"/>
          <w:sz w:val="28"/>
          <w:szCs w:val="28"/>
          <w:lang w:val="en-US"/>
        </w:rPr>
        <w:t xml:space="preserve"> 202</w:t>
      </w:r>
      <w:r w:rsidR="008B47FE">
        <w:rPr>
          <w:rFonts w:ascii="Times New Roman" w:hAnsi="Times New Roman"/>
          <w:sz w:val="28"/>
          <w:szCs w:val="28"/>
          <w:lang w:val="en-US"/>
        </w:rPr>
        <w:t>3</w:t>
      </w:r>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funcționalitatea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construcții</w:t>
      </w:r>
      <w:proofErr w:type="spellEnd"/>
      <w:r>
        <w:rPr>
          <w:rFonts w:ascii="Times New Roman" w:hAnsi="Times New Roman"/>
          <w:sz w:val="28"/>
          <w:szCs w:val="28"/>
          <w:lang w:val="en-US"/>
        </w:rPr>
        <w:t xml:space="preserve"> din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întocmit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specialiștii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1410E0" w:rsidRDefault="001410E0" w:rsidP="001410E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Extrasele</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Planul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Urbanistic</w:t>
      </w:r>
      <w:proofErr w:type="spellEnd"/>
      <w:r>
        <w:rPr>
          <w:rFonts w:ascii="Times New Roman" w:hAnsi="Times New Roman"/>
          <w:sz w:val="28"/>
          <w:szCs w:val="28"/>
          <w:lang w:val="en-US"/>
        </w:rPr>
        <w:t xml:space="preserve"> General al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8/13 din 11.10.2017,</w:t>
      </w:r>
    </w:p>
    <w:p w:rsidR="001410E0" w:rsidRDefault="001410E0" w:rsidP="001410E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proofErr w:type="gramStart"/>
      <w:r>
        <w:rPr>
          <w:rFonts w:ascii="Times New Roman" w:hAnsi="Times New Roman"/>
          <w:sz w:val="28"/>
          <w:szCs w:val="28"/>
          <w:lang w:val="en-US"/>
        </w:rPr>
        <w:t>propunerile</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primarului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consiliilor</w:t>
      </w:r>
      <w:proofErr w:type="spellEnd"/>
      <w:r>
        <w:rPr>
          <w:rFonts w:ascii="Times New Roman" w:hAnsi="Times New Roman"/>
          <w:sz w:val="28"/>
          <w:szCs w:val="28"/>
          <w:lang w:val="en-US"/>
        </w:rPr>
        <w:t xml:space="preserve"> consultative de </w:t>
      </w:r>
      <w:proofErr w:type="spellStart"/>
      <w:r>
        <w:rPr>
          <w:rFonts w:ascii="Times New Roman" w:hAnsi="Times New Roman"/>
          <w:sz w:val="28"/>
          <w:szCs w:val="28"/>
          <w:lang w:val="en-US"/>
        </w:rPr>
        <w:t>specialitate</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1410E0" w:rsidRDefault="001410E0" w:rsidP="001410E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art. </w:t>
      </w:r>
      <w:proofErr w:type="gramStart"/>
      <w:r>
        <w:rPr>
          <w:rFonts w:ascii="Times New Roman" w:hAnsi="Times New Roman"/>
          <w:sz w:val="28"/>
          <w:szCs w:val="28"/>
          <w:lang w:val="en-US"/>
        </w:rPr>
        <w:t xml:space="preserve">5 (5), 8, lit h)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locuințe</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75 din 30.04.2015,</w:t>
      </w:r>
    </w:p>
    <w:p w:rsidR="001410E0" w:rsidRDefault="001410E0" w:rsidP="001410E0">
      <w:pPr>
        <w:pStyle w:val="a6"/>
        <w:spacing w:line="276" w:lineRule="auto"/>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5 (1), 7, 10,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1410E0" w:rsidRDefault="001410E0" w:rsidP="001410E0">
      <w:pPr>
        <w:spacing w:after="0"/>
        <w:ind w:left="284" w:right="-472"/>
        <w:jc w:val="both"/>
        <w:rPr>
          <w:rFonts w:ascii="Times New Roman" w:eastAsia="Times New Roman" w:hAnsi="Times New Roman" w:cs="Times New Roman"/>
          <w:color w:val="FF0000"/>
          <w:sz w:val="28"/>
          <w:szCs w:val="28"/>
          <w:lang w:val="en-US"/>
        </w:rPr>
      </w:pPr>
      <w:r>
        <w:rPr>
          <w:rFonts w:ascii="Times New Roman" w:hAnsi="Times New Roman"/>
          <w:sz w:val="28"/>
          <w:szCs w:val="28"/>
          <w:lang w:val="en-US"/>
        </w:rPr>
        <w:t xml:space="preserve">            1. </w:t>
      </w:r>
      <w:r>
        <w:rPr>
          <w:rFonts w:ascii="Times New Roman" w:hAnsi="Times New Roman"/>
          <w:sz w:val="28"/>
          <w:szCs w:val="28"/>
          <w:lang w:val="ro-RO"/>
        </w:rPr>
        <w:t xml:space="preserve">Se aprobă Actul de constatare din </w:t>
      </w:r>
      <w:r w:rsidR="002A5FEF" w:rsidRPr="002A5FEF">
        <w:rPr>
          <w:rFonts w:ascii="Times New Roman" w:hAnsi="Times New Roman"/>
          <w:sz w:val="28"/>
          <w:szCs w:val="28"/>
          <w:lang w:val="ro-RO"/>
        </w:rPr>
        <w:t>0</w:t>
      </w:r>
      <w:r w:rsidR="008B47FE">
        <w:rPr>
          <w:rFonts w:ascii="Times New Roman" w:hAnsi="Times New Roman"/>
          <w:sz w:val="28"/>
          <w:szCs w:val="28"/>
          <w:lang w:val="ro-RO"/>
        </w:rPr>
        <w:t>3</w:t>
      </w:r>
      <w:r w:rsidR="002A5FEF" w:rsidRPr="002A5FEF">
        <w:rPr>
          <w:rFonts w:ascii="Times New Roman" w:hAnsi="Times New Roman"/>
          <w:sz w:val="28"/>
          <w:szCs w:val="28"/>
          <w:lang w:val="ro-RO"/>
        </w:rPr>
        <w:t xml:space="preserve"> februarie</w:t>
      </w:r>
      <w:r>
        <w:rPr>
          <w:rFonts w:ascii="Times New Roman" w:hAnsi="Times New Roman"/>
          <w:sz w:val="28"/>
          <w:szCs w:val="28"/>
          <w:lang w:val="ro-RO"/>
        </w:rPr>
        <w:t xml:space="preserve"> 2023 privind funcționalitatea unor construcții din or. Căușeni, conform anexei nr. 1, parte integrantă a prezentei decizii</w:t>
      </w:r>
      <w:r>
        <w:rPr>
          <w:rFonts w:ascii="Times New Roman" w:eastAsia="Times New Roman" w:hAnsi="Times New Roman" w:cs="Times New Roman"/>
          <w:sz w:val="28"/>
          <w:szCs w:val="28"/>
          <w:lang w:val="en-US"/>
        </w:rPr>
        <w:t>.</w:t>
      </w:r>
    </w:p>
    <w:p w:rsidR="001410E0" w:rsidRPr="00D76A29" w:rsidRDefault="001410E0" w:rsidP="001410E0">
      <w:pPr>
        <w:pStyle w:val="a7"/>
        <w:spacing w:after="0"/>
        <w:ind w:left="284" w:right="-472"/>
        <w:jc w:val="both"/>
        <w:rPr>
          <w:rFonts w:ascii="Times New Roman" w:eastAsia="Times New Roman" w:hAnsi="Times New Roman" w:cs="Times New Roman"/>
          <w:sz w:val="28"/>
          <w:szCs w:val="28"/>
          <w:lang w:val="en-US"/>
        </w:rPr>
      </w:pPr>
      <w:r w:rsidRPr="00D76A29">
        <w:rPr>
          <w:rFonts w:ascii="Times New Roman" w:eastAsia="Times New Roman" w:hAnsi="Times New Roman" w:cs="Times New Roman"/>
          <w:sz w:val="28"/>
          <w:szCs w:val="28"/>
          <w:lang w:val="en-US"/>
        </w:rPr>
        <w:t xml:space="preserve">           2. Se </w:t>
      </w:r>
      <w:proofErr w:type="spellStart"/>
      <w:r w:rsidRPr="00D76A29">
        <w:rPr>
          <w:rFonts w:ascii="Times New Roman" w:eastAsia="Times New Roman" w:hAnsi="Times New Roman" w:cs="Times New Roman"/>
          <w:sz w:val="28"/>
          <w:szCs w:val="28"/>
          <w:lang w:val="en-US"/>
        </w:rPr>
        <w:t>stabililește</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destinația</w:t>
      </w:r>
      <w:proofErr w:type="spellEnd"/>
      <w:r w:rsidRPr="00D76A29">
        <w:rPr>
          <w:rFonts w:ascii="Times New Roman" w:eastAsia="Times New Roman" w:hAnsi="Times New Roman" w:cs="Times New Roman"/>
          <w:sz w:val="28"/>
          <w:szCs w:val="28"/>
          <w:lang w:val="en-US"/>
        </w:rPr>
        <w:t xml:space="preserve"> de case </w:t>
      </w:r>
      <w:proofErr w:type="spellStart"/>
      <w:r w:rsidRPr="00D76A29">
        <w:rPr>
          <w:rFonts w:ascii="Times New Roman" w:eastAsia="Times New Roman" w:hAnsi="Times New Roman" w:cs="Times New Roman"/>
          <w:sz w:val="28"/>
          <w:szCs w:val="28"/>
          <w:lang w:val="en-US"/>
        </w:rPr>
        <w:t>individuale</w:t>
      </w:r>
      <w:proofErr w:type="spellEnd"/>
      <w:r w:rsidRPr="00D76A29">
        <w:rPr>
          <w:rFonts w:ascii="Times New Roman" w:eastAsia="Times New Roman" w:hAnsi="Times New Roman" w:cs="Times New Roman"/>
          <w:sz w:val="28"/>
          <w:szCs w:val="28"/>
          <w:lang w:val="en-US"/>
        </w:rPr>
        <w:t xml:space="preserve"> de </w:t>
      </w:r>
      <w:proofErr w:type="spellStart"/>
      <w:r w:rsidRPr="00D76A29">
        <w:rPr>
          <w:rFonts w:ascii="Times New Roman" w:eastAsia="Times New Roman" w:hAnsi="Times New Roman" w:cs="Times New Roman"/>
          <w:sz w:val="28"/>
          <w:szCs w:val="28"/>
          <w:lang w:val="en-US"/>
        </w:rPr>
        <w:t>locuit</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și</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modul</w:t>
      </w:r>
      <w:proofErr w:type="spellEnd"/>
      <w:r w:rsidRPr="00D76A29">
        <w:rPr>
          <w:rFonts w:ascii="Times New Roman" w:eastAsia="Times New Roman" w:hAnsi="Times New Roman" w:cs="Times New Roman"/>
          <w:sz w:val="28"/>
          <w:szCs w:val="28"/>
          <w:lang w:val="en-US"/>
        </w:rPr>
        <w:t xml:space="preserve"> de </w:t>
      </w:r>
      <w:proofErr w:type="spellStart"/>
      <w:r w:rsidRPr="00D76A29">
        <w:rPr>
          <w:rFonts w:ascii="Times New Roman" w:eastAsia="Times New Roman" w:hAnsi="Times New Roman" w:cs="Times New Roman"/>
          <w:sz w:val="28"/>
          <w:szCs w:val="28"/>
          <w:lang w:val="en-US"/>
        </w:rPr>
        <w:t>folosire</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corespunzător</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caselor</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individuale</w:t>
      </w:r>
      <w:proofErr w:type="spellEnd"/>
      <w:r w:rsidRPr="00D76A29">
        <w:rPr>
          <w:rFonts w:ascii="Times New Roman" w:eastAsia="Times New Roman" w:hAnsi="Times New Roman" w:cs="Times New Roman"/>
          <w:sz w:val="28"/>
          <w:szCs w:val="28"/>
          <w:lang w:val="en-US"/>
        </w:rPr>
        <w:t xml:space="preserve"> de </w:t>
      </w:r>
      <w:proofErr w:type="spellStart"/>
      <w:r w:rsidRPr="00D76A29">
        <w:rPr>
          <w:rFonts w:ascii="Times New Roman" w:eastAsia="Times New Roman" w:hAnsi="Times New Roman" w:cs="Times New Roman"/>
          <w:sz w:val="28"/>
          <w:szCs w:val="28"/>
          <w:lang w:val="en-US"/>
        </w:rPr>
        <w:t>locuit</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bunurilor</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imobile</w:t>
      </w:r>
      <w:proofErr w:type="spellEnd"/>
      <w:r w:rsidRPr="00D76A29">
        <w:rPr>
          <w:rFonts w:ascii="Times New Roman" w:eastAsia="Times New Roman" w:hAnsi="Times New Roman" w:cs="Times New Roman"/>
          <w:sz w:val="28"/>
          <w:szCs w:val="28"/>
          <w:lang w:val="en-US"/>
        </w:rPr>
        <w:t xml:space="preserve"> din or. </w:t>
      </w:r>
      <w:proofErr w:type="spellStart"/>
      <w:r w:rsidRPr="00D76A29">
        <w:rPr>
          <w:rFonts w:ascii="Times New Roman" w:eastAsia="Times New Roman" w:hAnsi="Times New Roman" w:cs="Times New Roman"/>
          <w:sz w:val="28"/>
          <w:szCs w:val="28"/>
          <w:lang w:val="en-US"/>
        </w:rPr>
        <w:t>Căușeni</w:t>
      </w:r>
      <w:proofErr w:type="spellEnd"/>
      <w:r w:rsidRPr="00D76A29">
        <w:rPr>
          <w:rFonts w:ascii="Times New Roman" w:eastAsia="Times New Roman" w:hAnsi="Times New Roman" w:cs="Times New Roman"/>
          <w:sz w:val="28"/>
          <w:szCs w:val="28"/>
          <w:lang w:val="en-US"/>
        </w:rPr>
        <w:t xml:space="preserve">, conform </w:t>
      </w:r>
      <w:proofErr w:type="spellStart"/>
      <w:r w:rsidRPr="00D76A29">
        <w:rPr>
          <w:rFonts w:ascii="Times New Roman" w:eastAsia="Times New Roman" w:hAnsi="Times New Roman" w:cs="Times New Roman"/>
          <w:sz w:val="28"/>
          <w:szCs w:val="28"/>
          <w:lang w:val="en-US"/>
        </w:rPr>
        <w:t>anexei</w:t>
      </w:r>
      <w:proofErr w:type="spellEnd"/>
      <w:r w:rsidRPr="00D76A29">
        <w:rPr>
          <w:rFonts w:ascii="Times New Roman" w:eastAsia="Times New Roman" w:hAnsi="Times New Roman" w:cs="Times New Roman"/>
          <w:sz w:val="28"/>
          <w:szCs w:val="28"/>
          <w:lang w:val="en-US"/>
        </w:rPr>
        <w:t xml:space="preserve"> nr. 2, parte </w:t>
      </w:r>
      <w:proofErr w:type="spellStart"/>
      <w:r w:rsidRPr="00D76A29">
        <w:rPr>
          <w:rFonts w:ascii="Times New Roman" w:eastAsia="Times New Roman" w:hAnsi="Times New Roman" w:cs="Times New Roman"/>
          <w:sz w:val="28"/>
          <w:szCs w:val="28"/>
          <w:lang w:val="en-US"/>
        </w:rPr>
        <w:t>integrantă</w:t>
      </w:r>
      <w:proofErr w:type="spellEnd"/>
      <w:r w:rsidRPr="00D76A29">
        <w:rPr>
          <w:rFonts w:ascii="Times New Roman" w:eastAsia="Times New Roman" w:hAnsi="Times New Roman" w:cs="Times New Roman"/>
          <w:sz w:val="28"/>
          <w:szCs w:val="28"/>
          <w:lang w:val="en-US"/>
        </w:rPr>
        <w:t xml:space="preserve"> a </w:t>
      </w:r>
      <w:proofErr w:type="spellStart"/>
      <w:r w:rsidRPr="00D76A29">
        <w:rPr>
          <w:rFonts w:ascii="Times New Roman" w:eastAsia="Times New Roman" w:hAnsi="Times New Roman" w:cs="Times New Roman"/>
          <w:sz w:val="28"/>
          <w:szCs w:val="28"/>
          <w:lang w:val="en-US"/>
        </w:rPr>
        <w:t>prezentei</w:t>
      </w:r>
      <w:proofErr w:type="spellEnd"/>
      <w:r w:rsidRPr="00D76A29">
        <w:rPr>
          <w:rFonts w:ascii="Times New Roman" w:eastAsia="Times New Roman" w:hAnsi="Times New Roman" w:cs="Times New Roman"/>
          <w:sz w:val="28"/>
          <w:szCs w:val="28"/>
          <w:lang w:val="en-US"/>
        </w:rPr>
        <w:t xml:space="preserve"> </w:t>
      </w:r>
      <w:proofErr w:type="spellStart"/>
      <w:r w:rsidRPr="00D76A29">
        <w:rPr>
          <w:rFonts w:ascii="Times New Roman" w:eastAsia="Times New Roman" w:hAnsi="Times New Roman" w:cs="Times New Roman"/>
          <w:sz w:val="28"/>
          <w:szCs w:val="28"/>
          <w:lang w:val="en-US"/>
        </w:rPr>
        <w:t>decizii</w:t>
      </w:r>
      <w:proofErr w:type="spellEnd"/>
      <w:r w:rsidRPr="00D76A29">
        <w:rPr>
          <w:rFonts w:ascii="Times New Roman" w:eastAsia="Times New Roman" w:hAnsi="Times New Roman" w:cs="Times New Roman"/>
          <w:sz w:val="28"/>
          <w:szCs w:val="28"/>
          <w:lang w:val="en-US"/>
        </w:rPr>
        <w:t>.</w:t>
      </w:r>
    </w:p>
    <w:p w:rsidR="001410E0" w:rsidRDefault="001410E0" w:rsidP="001410E0">
      <w:pPr>
        <w:pStyle w:val="a7"/>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 xml:space="preserve">        3.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1410E0" w:rsidRDefault="001410E0" w:rsidP="001410E0">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1410E0" w:rsidRDefault="001410E0" w:rsidP="001410E0">
      <w:pPr>
        <w:spacing w:after="0"/>
        <w:ind w:left="284" w:right="-472"/>
        <w:jc w:val="both"/>
        <w:rPr>
          <w:rFonts w:ascii="Times New Roman" w:eastAsia="Times New Roman" w:hAnsi="Times New Roman" w:cs="Times New Roman"/>
          <w:sz w:val="28"/>
          <w:szCs w:val="28"/>
          <w:lang w:val="ro-RO"/>
        </w:rPr>
      </w:pPr>
    </w:p>
    <w:p w:rsidR="001410E0" w:rsidRDefault="001410E0" w:rsidP="001410E0">
      <w:pPr>
        <w:spacing w:after="0"/>
        <w:ind w:left="284" w:right="-472"/>
        <w:jc w:val="both"/>
        <w:rPr>
          <w:rFonts w:ascii="Times New Roman" w:eastAsia="Times New Roman" w:hAnsi="Times New Roman" w:cs="Times New Roman"/>
          <w:sz w:val="28"/>
          <w:szCs w:val="28"/>
          <w:lang w:val="ro-RO"/>
        </w:rPr>
      </w:pPr>
    </w:p>
    <w:p w:rsidR="001410E0" w:rsidRDefault="001410E0" w:rsidP="001410E0">
      <w:pPr>
        <w:spacing w:after="0"/>
        <w:ind w:left="284" w:right="-472"/>
        <w:jc w:val="both"/>
        <w:rPr>
          <w:rFonts w:ascii="Times New Roman" w:eastAsia="Times New Roman" w:hAnsi="Times New Roman" w:cs="Times New Roman"/>
          <w:sz w:val="28"/>
          <w:szCs w:val="28"/>
          <w:lang w:val="ro-RO"/>
        </w:rPr>
      </w:pPr>
    </w:p>
    <w:p w:rsidR="001410E0" w:rsidRDefault="001410E0" w:rsidP="001410E0">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1410E0" w:rsidRDefault="001410E0" w:rsidP="001410E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410E0" w:rsidRDefault="001410E0" w:rsidP="001410E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1410E0" w:rsidRDefault="001410E0" w:rsidP="001410E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1410E0" w:rsidRDefault="001410E0" w:rsidP="001410E0">
      <w:pPr>
        <w:spacing w:after="0"/>
        <w:ind w:left="284" w:right="283"/>
        <w:jc w:val="both"/>
        <w:rPr>
          <w:rFonts w:ascii="Times New Roman" w:hAnsi="Times New Roman" w:cs="Times New Roman"/>
          <w:sz w:val="28"/>
          <w:szCs w:val="28"/>
          <w:lang w:val="ro-RO"/>
        </w:rPr>
      </w:pPr>
    </w:p>
    <w:p w:rsidR="001410E0" w:rsidRDefault="001410E0" w:rsidP="001410E0">
      <w:pPr>
        <w:spacing w:after="0"/>
        <w:ind w:left="284" w:right="283"/>
        <w:jc w:val="both"/>
        <w:rPr>
          <w:rFonts w:ascii="Times New Roman" w:hAnsi="Times New Roman" w:cs="Times New Roman"/>
          <w:sz w:val="28"/>
          <w:szCs w:val="28"/>
          <w:lang w:val="ro-RO"/>
        </w:rPr>
      </w:pPr>
    </w:p>
    <w:p w:rsidR="001410E0" w:rsidRDefault="001410E0" w:rsidP="001410E0">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1410E0" w:rsidRDefault="001410E0" w:rsidP="001410E0">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1410E0" w:rsidRDefault="001410E0" w:rsidP="001410E0">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1410E0" w:rsidRDefault="001410E0" w:rsidP="001410E0">
      <w:pPr>
        <w:pStyle w:val="a6"/>
        <w:ind w:left="284"/>
        <w:jc w:val="both"/>
        <w:rPr>
          <w:rFonts w:ascii="Times New Roman" w:hAnsi="Times New Roman"/>
          <w:sz w:val="28"/>
          <w:szCs w:val="28"/>
          <w:lang w:val="en-US"/>
        </w:rPr>
      </w:pPr>
    </w:p>
    <w:p w:rsidR="001410E0" w:rsidRDefault="001410E0" w:rsidP="001410E0">
      <w:pPr>
        <w:pStyle w:val="a6"/>
        <w:ind w:left="284"/>
        <w:jc w:val="both"/>
        <w:rPr>
          <w:rFonts w:ascii="Times New Roman" w:hAnsi="Times New Roman"/>
          <w:sz w:val="28"/>
          <w:szCs w:val="28"/>
          <w:lang w:val="en-US"/>
        </w:rPr>
      </w:pPr>
    </w:p>
    <w:p w:rsidR="001410E0" w:rsidRDefault="001410E0" w:rsidP="001410E0">
      <w:pPr>
        <w:pStyle w:val="a6"/>
        <w:ind w:left="284"/>
        <w:jc w:val="both"/>
        <w:rPr>
          <w:rFonts w:ascii="Times New Roman" w:hAnsi="Times New Roman"/>
          <w:sz w:val="28"/>
          <w:szCs w:val="28"/>
          <w:lang w:val="en-US"/>
        </w:rPr>
      </w:pPr>
    </w:p>
    <w:p w:rsidR="001410E0" w:rsidRDefault="001410E0" w:rsidP="001410E0">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1410E0" w:rsidRDefault="001410E0" w:rsidP="001410E0">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410E0" w:rsidRDefault="001410E0" w:rsidP="001410E0">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1410E0" w:rsidRDefault="001410E0" w:rsidP="001410E0">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410E0" w:rsidRDefault="001410E0" w:rsidP="001410E0">
      <w:pPr>
        <w:spacing w:after="0" w:line="360" w:lineRule="auto"/>
        <w:jc w:val="both"/>
        <w:rPr>
          <w:rFonts w:ascii="Times New Roman" w:hAnsi="Times New Roman"/>
          <w:sz w:val="28"/>
          <w:szCs w:val="28"/>
          <w:lang w:val="en-US"/>
        </w:rPr>
      </w:pPr>
    </w:p>
    <w:p w:rsidR="001410E0" w:rsidRDefault="001410E0" w:rsidP="001410E0">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410E0" w:rsidRDefault="001410E0" w:rsidP="001410E0">
      <w:pPr>
        <w:spacing w:after="0" w:line="240" w:lineRule="auto"/>
        <w:rPr>
          <w:rFonts w:ascii="Times New Roman" w:hAnsi="Times New Roman"/>
          <w:b/>
          <w:sz w:val="28"/>
          <w:szCs w:val="28"/>
          <w:lang w:val="en-US"/>
        </w:rPr>
      </w:pPr>
    </w:p>
    <w:p w:rsidR="001410E0" w:rsidRDefault="001410E0" w:rsidP="001410E0">
      <w:pPr>
        <w:spacing w:after="0" w:line="240" w:lineRule="auto"/>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center"/>
        <w:rPr>
          <w:rFonts w:ascii="Times New Roman" w:hAnsi="Times New Roman"/>
          <w:b/>
          <w:sz w:val="28"/>
          <w:szCs w:val="28"/>
          <w:lang w:val="en-US"/>
        </w:rPr>
      </w:pPr>
    </w:p>
    <w:p w:rsidR="001410E0" w:rsidRDefault="001410E0" w:rsidP="001410E0">
      <w:pPr>
        <w:spacing w:after="0" w:line="240" w:lineRule="auto"/>
        <w:jc w:val="right"/>
        <w:rPr>
          <w:rFonts w:ascii="Times New Roman" w:hAnsi="Times New Roman" w:cs="Times New Roman"/>
          <w:sz w:val="24"/>
          <w:szCs w:val="24"/>
          <w:lang w:val="ro-RO"/>
        </w:rPr>
      </w:pPr>
    </w:p>
    <w:p w:rsidR="001410E0" w:rsidRDefault="001410E0" w:rsidP="001410E0">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Anexă nr. 2</w:t>
      </w:r>
    </w:p>
    <w:p w:rsidR="001410E0" w:rsidRDefault="001410E0" w:rsidP="001410E0">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w:t>
      </w:r>
    </w:p>
    <w:p w:rsidR="001410E0" w:rsidRDefault="001410E0" w:rsidP="001410E0">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BC075A">
        <w:rPr>
          <w:rFonts w:ascii="Times New Roman" w:hAnsi="Times New Roman" w:cs="Times New Roman"/>
          <w:sz w:val="24"/>
          <w:szCs w:val="24"/>
          <w:lang w:val="ro-RO"/>
        </w:rPr>
        <w:t>__</w:t>
      </w:r>
      <w:r>
        <w:rPr>
          <w:rFonts w:ascii="Times New Roman" w:hAnsi="Times New Roman" w:cs="Times New Roman"/>
          <w:sz w:val="24"/>
          <w:szCs w:val="24"/>
          <w:lang w:val="ro-RO"/>
        </w:rPr>
        <w:t>/ ___ din ____________2023</w:t>
      </w:r>
    </w:p>
    <w:p w:rsidR="001410E0" w:rsidRDefault="001410E0" w:rsidP="001410E0">
      <w:pPr>
        <w:spacing w:line="240" w:lineRule="auto"/>
        <w:jc w:val="right"/>
        <w:rPr>
          <w:rFonts w:ascii="Times New Roman" w:hAnsi="Times New Roman" w:cs="Times New Roman"/>
          <w:sz w:val="24"/>
          <w:szCs w:val="24"/>
          <w:lang w:val="ro-RO"/>
        </w:rPr>
      </w:pPr>
    </w:p>
    <w:p w:rsidR="001410E0" w:rsidRDefault="001410E0" w:rsidP="001410E0">
      <w:pPr>
        <w:spacing w:after="0"/>
        <w:ind w:right="-314"/>
        <w:jc w:val="center"/>
        <w:rPr>
          <w:rFonts w:ascii="Times New Roman" w:hAnsi="Times New Roman" w:cs="Times New Roman"/>
          <w:b/>
          <w:sz w:val="28"/>
          <w:szCs w:val="28"/>
          <w:lang w:val="ro-RO"/>
        </w:rPr>
      </w:pPr>
      <w:r w:rsidRPr="005763C5">
        <w:rPr>
          <w:rFonts w:ascii="Times New Roman" w:hAnsi="Times New Roman" w:cs="Times New Roman"/>
          <w:b/>
          <w:sz w:val="28"/>
          <w:szCs w:val="28"/>
          <w:lang w:val="ro-RO"/>
        </w:rPr>
        <w:t>LISTA</w:t>
      </w:r>
    </w:p>
    <w:p w:rsidR="001410E0" w:rsidRPr="005763C5" w:rsidRDefault="001410E0" w:rsidP="001410E0">
      <w:pPr>
        <w:spacing w:after="0"/>
        <w:ind w:right="-314"/>
        <w:jc w:val="center"/>
        <w:rPr>
          <w:rFonts w:ascii="Times New Roman" w:hAnsi="Times New Roman" w:cs="Times New Roman"/>
          <w:sz w:val="28"/>
          <w:szCs w:val="28"/>
          <w:lang w:val="ro-RO"/>
        </w:rPr>
      </w:pPr>
      <w:r w:rsidRPr="005763C5">
        <w:rPr>
          <w:rFonts w:ascii="Times New Roman" w:hAnsi="Times New Roman" w:cs="Times New Roman"/>
          <w:sz w:val="28"/>
          <w:szCs w:val="28"/>
          <w:lang w:val="ro-RO"/>
        </w:rPr>
        <w:t xml:space="preserve"> construcțiilor din or. Căușeni cu destinație și modul de folosire </w:t>
      </w:r>
    </w:p>
    <w:p w:rsidR="001410E0" w:rsidRPr="005763C5" w:rsidRDefault="001410E0" w:rsidP="001410E0">
      <w:pPr>
        <w:spacing w:after="0"/>
        <w:ind w:right="-314"/>
        <w:jc w:val="center"/>
        <w:rPr>
          <w:rFonts w:ascii="Times New Roman" w:hAnsi="Times New Roman" w:cs="Times New Roman"/>
          <w:sz w:val="28"/>
          <w:szCs w:val="28"/>
          <w:lang w:val="ro-RO"/>
        </w:rPr>
      </w:pPr>
      <w:r w:rsidRPr="005763C5">
        <w:rPr>
          <w:rFonts w:ascii="Times New Roman" w:hAnsi="Times New Roman" w:cs="Times New Roman"/>
          <w:sz w:val="28"/>
          <w:szCs w:val="28"/>
          <w:lang w:val="ro-RO"/>
        </w:rPr>
        <w:t xml:space="preserve">corespunzător caselor individuale de locuit </w:t>
      </w:r>
    </w:p>
    <w:p w:rsidR="001410E0" w:rsidRPr="005763C5" w:rsidRDefault="001410E0" w:rsidP="001410E0">
      <w:pPr>
        <w:spacing w:after="0" w:line="240" w:lineRule="auto"/>
        <w:ind w:right="-314"/>
        <w:jc w:val="center"/>
        <w:rPr>
          <w:rFonts w:ascii="Times New Roman" w:hAnsi="Times New Roman" w:cs="Times New Roman"/>
          <w:sz w:val="24"/>
          <w:szCs w:val="24"/>
          <w:lang w:val="ro-RO"/>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977"/>
        <w:gridCol w:w="1552"/>
        <w:gridCol w:w="1283"/>
        <w:gridCol w:w="1843"/>
        <w:gridCol w:w="931"/>
      </w:tblGrid>
      <w:tr w:rsidR="001410E0" w:rsidRPr="0011365A" w:rsidTr="00217493">
        <w:trPr>
          <w:trHeight w:val="590"/>
        </w:trPr>
        <w:tc>
          <w:tcPr>
            <w:tcW w:w="594" w:type="dxa"/>
          </w:tcPr>
          <w:p w:rsidR="001410E0" w:rsidRPr="0011365A" w:rsidRDefault="001410E0" w:rsidP="00B37018">
            <w:pPr>
              <w:spacing w:after="0" w:line="240" w:lineRule="auto"/>
              <w:ind w:right="-314"/>
              <w:rPr>
                <w:rFonts w:ascii="Times New Roman" w:hAnsi="Times New Roman" w:cs="Times New Roman"/>
                <w:sz w:val="26"/>
                <w:szCs w:val="26"/>
                <w:lang w:val="ro-RO"/>
              </w:rPr>
            </w:pP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Nr. ord.</w:t>
            </w:r>
          </w:p>
          <w:p w:rsidR="001410E0" w:rsidRPr="0011365A" w:rsidRDefault="001410E0" w:rsidP="00B37018">
            <w:pPr>
              <w:spacing w:line="240" w:lineRule="auto"/>
              <w:ind w:right="-314"/>
              <w:rPr>
                <w:rFonts w:ascii="Times New Roman" w:hAnsi="Times New Roman" w:cs="Times New Roman"/>
                <w:sz w:val="26"/>
                <w:szCs w:val="26"/>
                <w:lang w:val="ro-RO"/>
              </w:rPr>
            </w:pPr>
          </w:p>
        </w:tc>
        <w:tc>
          <w:tcPr>
            <w:tcW w:w="2977" w:type="dxa"/>
          </w:tcPr>
          <w:p w:rsidR="001410E0" w:rsidRPr="0011365A" w:rsidRDefault="001410E0" w:rsidP="00B37018">
            <w:pPr>
              <w:spacing w:after="0" w:line="240" w:lineRule="auto"/>
              <w:ind w:right="-314"/>
              <w:jc w:val="center"/>
              <w:rPr>
                <w:rFonts w:ascii="Times New Roman" w:hAnsi="Times New Roman" w:cs="Times New Roman"/>
                <w:sz w:val="26"/>
                <w:szCs w:val="26"/>
                <w:lang w:val="ro-RO"/>
              </w:rPr>
            </w:pPr>
          </w:p>
          <w:p w:rsidR="001410E0" w:rsidRPr="0011365A" w:rsidRDefault="001410E0" w:rsidP="00B37018">
            <w:pPr>
              <w:spacing w:after="0" w:line="240" w:lineRule="auto"/>
              <w:ind w:right="-314"/>
              <w:jc w:val="center"/>
              <w:rPr>
                <w:rFonts w:ascii="Times New Roman" w:hAnsi="Times New Roman" w:cs="Times New Roman"/>
                <w:sz w:val="26"/>
                <w:szCs w:val="26"/>
                <w:lang w:val="ro-RO"/>
              </w:rPr>
            </w:pPr>
            <w:r w:rsidRPr="0011365A">
              <w:rPr>
                <w:rFonts w:ascii="Times New Roman" w:hAnsi="Times New Roman" w:cs="Times New Roman"/>
                <w:sz w:val="26"/>
                <w:szCs w:val="26"/>
                <w:lang w:val="ro-RO"/>
              </w:rPr>
              <w:t>Adresa juridică a construcțiilor</w:t>
            </w:r>
          </w:p>
        </w:tc>
        <w:tc>
          <w:tcPr>
            <w:tcW w:w="1552" w:type="dxa"/>
          </w:tcPr>
          <w:p w:rsidR="001410E0" w:rsidRPr="0011365A" w:rsidRDefault="001410E0" w:rsidP="00B37018">
            <w:pPr>
              <w:spacing w:after="0" w:line="240" w:lineRule="auto"/>
              <w:ind w:right="-314"/>
              <w:rPr>
                <w:rFonts w:ascii="Times New Roman" w:hAnsi="Times New Roman" w:cs="Times New Roman"/>
                <w:sz w:val="26"/>
                <w:szCs w:val="26"/>
                <w:lang w:val="ro-RO"/>
              </w:rPr>
            </w:pP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Nr. cadastral</w:t>
            </w:r>
          </w:p>
        </w:tc>
        <w:tc>
          <w:tcPr>
            <w:tcW w:w="1283" w:type="dxa"/>
          </w:tcPr>
          <w:p w:rsidR="001410E0" w:rsidRPr="0011365A" w:rsidRDefault="001410E0" w:rsidP="00B37018">
            <w:pPr>
              <w:spacing w:after="0" w:line="240" w:lineRule="auto"/>
              <w:ind w:right="-314"/>
              <w:rPr>
                <w:rFonts w:ascii="Times New Roman" w:hAnsi="Times New Roman" w:cs="Times New Roman"/>
                <w:sz w:val="26"/>
                <w:szCs w:val="26"/>
                <w:lang w:val="ro-RO"/>
              </w:rPr>
            </w:pP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Suprafața construcții-</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lor   (m.p.)</w:t>
            </w:r>
          </w:p>
        </w:tc>
        <w:tc>
          <w:tcPr>
            <w:tcW w:w="1843" w:type="dxa"/>
          </w:tcPr>
          <w:p w:rsidR="001410E0" w:rsidRPr="0011365A" w:rsidRDefault="001410E0" w:rsidP="00B37018">
            <w:pPr>
              <w:spacing w:after="0" w:line="240" w:lineRule="auto"/>
              <w:ind w:right="-314"/>
              <w:rPr>
                <w:rFonts w:ascii="Times New Roman" w:hAnsi="Times New Roman" w:cs="Times New Roman"/>
                <w:sz w:val="26"/>
                <w:szCs w:val="26"/>
                <w:lang w:val="ro-RO"/>
              </w:rPr>
            </w:pP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Modul de </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       folosință</w:t>
            </w:r>
          </w:p>
        </w:tc>
        <w:tc>
          <w:tcPr>
            <w:tcW w:w="931" w:type="dxa"/>
          </w:tcPr>
          <w:p w:rsidR="001410E0" w:rsidRPr="0011365A" w:rsidRDefault="001410E0" w:rsidP="00B37018">
            <w:pPr>
              <w:spacing w:line="240" w:lineRule="auto"/>
              <w:ind w:right="-314"/>
              <w:rPr>
                <w:rFonts w:ascii="Times New Roman" w:hAnsi="Times New Roman" w:cs="Times New Roman"/>
                <w:sz w:val="26"/>
                <w:szCs w:val="26"/>
                <w:lang w:val="ro-RO"/>
              </w:rPr>
            </w:pP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Menți</w:t>
            </w:r>
          </w:p>
          <w:p w:rsidR="001410E0" w:rsidRPr="0011365A" w:rsidRDefault="001410E0" w:rsidP="00B37018">
            <w:pPr>
              <w:spacing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uni</w:t>
            </w:r>
          </w:p>
        </w:tc>
      </w:tr>
      <w:tr w:rsidR="001410E0" w:rsidRPr="0011365A" w:rsidTr="00217493">
        <w:trPr>
          <w:trHeight w:val="313"/>
        </w:trPr>
        <w:tc>
          <w:tcPr>
            <w:tcW w:w="594" w:type="dxa"/>
          </w:tcPr>
          <w:p w:rsidR="001410E0" w:rsidRPr="0011365A" w:rsidRDefault="001410E0" w:rsidP="00217493">
            <w:pPr>
              <w:spacing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1</w:t>
            </w:r>
          </w:p>
        </w:tc>
        <w:tc>
          <w:tcPr>
            <w:tcW w:w="2977"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or. Căușeni, str. </w:t>
            </w:r>
          </w:p>
          <w:p w:rsidR="001410E0" w:rsidRPr="0011365A" w:rsidRDefault="001410E0" w:rsidP="001F694B">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Maxim Gorki</w:t>
            </w:r>
            <w:r w:rsidR="001F694B">
              <w:rPr>
                <w:rFonts w:ascii="Times New Roman" w:hAnsi="Times New Roman" w:cs="Times New Roman"/>
                <w:sz w:val="26"/>
                <w:szCs w:val="26"/>
                <w:lang w:val="ro-RO"/>
              </w:rPr>
              <w:t xml:space="preserve"> xxx</w:t>
            </w:r>
          </w:p>
        </w:tc>
        <w:tc>
          <w:tcPr>
            <w:tcW w:w="1552" w:type="dxa"/>
          </w:tcPr>
          <w:p w:rsidR="001410E0" w:rsidRPr="0011365A" w:rsidRDefault="001410E0" w:rsidP="001410E0">
            <w:pPr>
              <w:spacing w:line="240" w:lineRule="auto"/>
              <w:ind w:right="-314"/>
              <w:rPr>
                <w:rFonts w:ascii="Times New Roman" w:hAnsi="Times New Roman" w:cs="Times New Roman"/>
                <w:sz w:val="26"/>
                <w:szCs w:val="26"/>
                <w:lang w:val="ro-RO"/>
              </w:rPr>
            </w:pPr>
          </w:p>
        </w:tc>
        <w:tc>
          <w:tcPr>
            <w:tcW w:w="1283" w:type="dxa"/>
          </w:tcPr>
          <w:p w:rsidR="001410E0" w:rsidRPr="0011365A" w:rsidRDefault="001410E0" w:rsidP="00B37018">
            <w:pPr>
              <w:spacing w:line="240" w:lineRule="auto"/>
              <w:ind w:right="-314"/>
              <w:rPr>
                <w:rFonts w:ascii="Times New Roman" w:hAnsi="Times New Roman" w:cs="Times New Roman"/>
                <w:sz w:val="26"/>
                <w:szCs w:val="26"/>
                <w:lang w:val="ro-RO"/>
              </w:rPr>
            </w:pPr>
          </w:p>
        </w:tc>
        <w:tc>
          <w:tcPr>
            <w:tcW w:w="1843"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1410E0" w:rsidRPr="0011365A" w:rsidRDefault="001410E0" w:rsidP="00B37018">
            <w:pPr>
              <w:spacing w:line="240" w:lineRule="auto"/>
              <w:ind w:right="-314"/>
              <w:rPr>
                <w:rFonts w:ascii="Times New Roman" w:hAnsi="Times New Roman" w:cs="Times New Roman"/>
                <w:sz w:val="26"/>
                <w:szCs w:val="26"/>
                <w:lang w:val="ro-RO"/>
              </w:rPr>
            </w:pPr>
          </w:p>
        </w:tc>
      </w:tr>
      <w:tr w:rsidR="001410E0" w:rsidRPr="0011365A" w:rsidTr="00217493">
        <w:trPr>
          <w:trHeight w:val="298"/>
        </w:trPr>
        <w:tc>
          <w:tcPr>
            <w:tcW w:w="594" w:type="dxa"/>
          </w:tcPr>
          <w:p w:rsidR="001410E0" w:rsidRPr="0011365A" w:rsidRDefault="001410E0" w:rsidP="00217493">
            <w:pPr>
              <w:spacing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2</w:t>
            </w:r>
          </w:p>
        </w:tc>
        <w:tc>
          <w:tcPr>
            <w:tcW w:w="2977"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or. Căușeni, str. </w:t>
            </w:r>
          </w:p>
          <w:p w:rsidR="001410E0" w:rsidRPr="0011365A" w:rsidRDefault="001410E0" w:rsidP="001F694B">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Mihail Sadoveanu</w:t>
            </w:r>
            <w:r w:rsidRPr="0011365A">
              <w:rPr>
                <w:rFonts w:ascii="Times New Roman" w:hAnsi="Times New Roman" w:cs="Times New Roman"/>
                <w:sz w:val="26"/>
                <w:szCs w:val="26"/>
                <w:lang w:val="ro-RO"/>
              </w:rPr>
              <w:t xml:space="preserve">, </w:t>
            </w:r>
            <w:r w:rsidR="001F694B">
              <w:rPr>
                <w:rFonts w:ascii="Times New Roman" w:hAnsi="Times New Roman" w:cs="Times New Roman"/>
                <w:sz w:val="26"/>
                <w:szCs w:val="26"/>
                <w:lang w:val="ro-RO"/>
              </w:rPr>
              <w:t>xxx</w:t>
            </w:r>
          </w:p>
        </w:tc>
        <w:tc>
          <w:tcPr>
            <w:tcW w:w="1552" w:type="dxa"/>
          </w:tcPr>
          <w:p w:rsidR="001410E0" w:rsidRPr="0011365A" w:rsidRDefault="001410E0" w:rsidP="001410E0">
            <w:pPr>
              <w:spacing w:line="240" w:lineRule="auto"/>
              <w:ind w:right="-314"/>
              <w:rPr>
                <w:rFonts w:ascii="Times New Roman" w:hAnsi="Times New Roman" w:cs="Times New Roman"/>
                <w:sz w:val="26"/>
                <w:szCs w:val="26"/>
                <w:lang w:val="ro-RO"/>
              </w:rPr>
            </w:pPr>
          </w:p>
        </w:tc>
        <w:tc>
          <w:tcPr>
            <w:tcW w:w="1283" w:type="dxa"/>
          </w:tcPr>
          <w:p w:rsidR="001410E0" w:rsidRPr="0011365A" w:rsidRDefault="001410E0" w:rsidP="00B37018">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69,1</w:t>
            </w:r>
          </w:p>
        </w:tc>
        <w:tc>
          <w:tcPr>
            <w:tcW w:w="1843"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1410E0" w:rsidRPr="0011365A" w:rsidRDefault="001410E0" w:rsidP="00B37018">
            <w:pPr>
              <w:spacing w:line="240" w:lineRule="auto"/>
              <w:ind w:right="-314"/>
              <w:rPr>
                <w:rFonts w:ascii="Times New Roman" w:hAnsi="Times New Roman" w:cs="Times New Roman"/>
                <w:sz w:val="26"/>
                <w:szCs w:val="26"/>
                <w:lang w:val="ro-RO"/>
              </w:rPr>
            </w:pPr>
          </w:p>
        </w:tc>
      </w:tr>
      <w:tr w:rsidR="001410E0" w:rsidRPr="0011365A" w:rsidTr="00217493">
        <w:trPr>
          <w:trHeight w:val="393"/>
        </w:trPr>
        <w:tc>
          <w:tcPr>
            <w:tcW w:w="594" w:type="dxa"/>
          </w:tcPr>
          <w:p w:rsidR="001410E0" w:rsidRPr="0011365A" w:rsidRDefault="001410E0" w:rsidP="00217493">
            <w:pPr>
              <w:spacing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3</w:t>
            </w:r>
          </w:p>
        </w:tc>
        <w:tc>
          <w:tcPr>
            <w:tcW w:w="2977"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or. Căușeni, str. </w:t>
            </w:r>
          </w:p>
          <w:p w:rsidR="001410E0" w:rsidRPr="0011365A" w:rsidRDefault="001410E0" w:rsidP="001F694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Alexei Mateevci, nr. </w:t>
            </w:r>
            <w:r w:rsidR="001F694B">
              <w:rPr>
                <w:rFonts w:ascii="Times New Roman" w:hAnsi="Times New Roman" w:cs="Times New Roman"/>
                <w:sz w:val="26"/>
                <w:szCs w:val="26"/>
                <w:lang w:val="ro-RO"/>
              </w:rPr>
              <w:t>xxx</w:t>
            </w:r>
          </w:p>
        </w:tc>
        <w:tc>
          <w:tcPr>
            <w:tcW w:w="1552" w:type="dxa"/>
          </w:tcPr>
          <w:p w:rsidR="001410E0" w:rsidRPr="0011365A" w:rsidRDefault="001410E0" w:rsidP="001410E0">
            <w:pPr>
              <w:spacing w:line="240" w:lineRule="auto"/>
              <w:ind w:right="-314"/>
              <w:rPr>
                <w:rFonts w:ascii="Times New Roman" w:hAnsi="Times New Roman" w:cs="Times New Roman"/>
                <w:sz w:val="26"/>
                <w:szCs w:val="26"/>
                <w:lang w:val="ro-RO"/>
              </w:rPr>
            </w:pPr>
          </w:p>
        </w:tc>
        <w:tc>
          <w:tcPr>
            <w:tcW w:w="1283" w:type="dxa"/>
          </w:tcPr>
          <w:p w:rsidR="001410E0" w:rsidRPr="0011365A" w:rsidRDefault="001410E0" w:rsidP="001410E0">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15</w:t>
            </w:r>
            <w:r w:rsidRPr="0011365A">
              <w:rPr>
                <w:rFonts w:ascii="Times New Roman" w:hAnsi="Times New Roman" w:cs="Times New Roman"/>
                <w:sz w:val="26"/>
                <w:szCs w:val="26"/>
                <w:lang w:val="ro-RO"/>
              </w:rPr>
              <w:t>5,</w:t>
            </w:r>
            <w:r>
              <w:rPr>
                <w:rFonts w:ascii="Times New Roman" w:hAnsi="Times New Roman" w:cs="Times New Roman"/>
                <w:sz w:val="26"/>
                <w:szCs w:val="26"/>
                <w:lang w:val="ro-RO"/>
              </w:rPr>
              <w:t>8</w:t>
            </w:r>
          </w:p>
        </w:tc>
        <w:tc>
          <w:tcPr>
            <w:tcW w:w="1843"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1410E0" w:rsidRPr="0011365A" w:rsidRDefault="001410E0" w:rsidP="00B37018">
            <w:pPr>
              <w:spacing w:line="240" w:lineRule="auto"/>
              <w:ind w:right="-314"/>
              <w:rPr>
                <w:rFonts w:ascii="Times New Roman" w:hAnsi="Times New Roman" w:cs="Times New Roman"/>
                <w:sz w:val="26"/>
                <w:szCs w:val="26"/>
                <w:lang w:val="ro-RO"/>
              </w:rPr>
            </w:pPr>
          </w:p>
        </w:tc>
      </w:tr>
      <w:tr w:rsidR="001410E0" w:rsidRPr="0011365A" w:rsidTr="00217493">
        <w:trPr>
          <w:trHeight w:val="228"/>
        </w:trPr>
        <w:tc>
          <w:tcPr>
            <w:tcW w:w="594" w:type="dxa"/>
          </w:tcPr>
          <w:p w:rsidR="001410E0" w:rsidRPr="0011365A" w:rsidRDefault="001410E0" w:rsidP="00217493">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4</w:t>
            </w:r>
          </w:p>
        </w:tc>
        <w:tc>
          <w:tcPr>
            <w:tcW w:w="2977" w:type="dxa"/>
          </w:tcPr>
          <w:p w:rsidR="001410E0" w:rsidRPr="0011365A" w:rsidRDefault="001410E0" w:rsidP="001F694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or. Căușeni, str. Alexandr Pușkin, nr. </w:t>
            </w:r>
            <w:r w:rsidR="001F694B">
              <w:rPr>
                <w:rFonts w:ascii="Times New Roman" w:hAnsi="Times New Roman" w:cs="Times New Roman"/>
                <w:sz w:val="26"/>
                <w:szCs w:val="26"/>
                <w:lang w:val="ro-RO"/>
              </w:rPr>
              <w:t>xxx</w:t>
            </w:r>
          </w:p>
        </w:tc>
        <w:tc>
          <w:tcPr>
            <w:tcW w:w="1552" w:type="dxa"/>
          </w:tcPr>
          <w:p w:rsidR="001410E0" w:rsidRPr="0011365A" w:rsidRDefault="001410E0" w:rsidP="001410E0">
            <w:pPr>
              <w:spacing w:line="240" w:lineRule="auto"/>
              <w:ind w:right="-314"/>
              <w:rPr>
                <w:rFonts w:ascii="Times New Roman" w:hAnsi="Times New Roman" w:cs="Times New Roman"/>
                <w:sz w:val="26"/>
                <w:szCs w:val="26"/>
                <w:lang w:val="ro-RO"/>
              </w:rPr>
            </w:pPr>
          </w:p>
        </w:tc>
        <w:tc>
          <w:tcPr>
            <w:tcW w:w="1283" w:type="dxa"/>
          </w:tcPr>
          <w:p w:rsidR="001410E0" w:rsidRPr="0011365A" w:rsidRDefault="001410E0" w:rsidP="00B37018">
            <w:pPr>
              <w:spacing w:line="240" w:lineRule="auto"/>
              <w:ind w:right="-314"/>
              <w:rPr>
                <w:rFonts w:ascii="Times New Roman" w:hAnsi="Times New Roman" w:cs="Times New Roman"/>
                <w:sz w:val="26"/>
                <w:szCs w:val="26"/>
                <w:lang w:val="ro-RO"/>
              </w:rPr>
            </w:pPr>
          </w:p>
        </w:tc>
        <w:tc>
          <w:tcPr>
            <w:tcW w:w="1843" w:type="dxa"/>
          </w:tcPr>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1410E0" w:rsidRPr="0011365A" w:rsidRDefault="001410E0" w:rsidP="00B37018">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1410E0" w:rsidRPr="0011365A" w:rsidRDefault="001410E0" w:rsidP="00B37018">
            <w:pPr>
              <w:spacing w:line="240" w:lineRule="auto"/>
              <w:ind w:right="-314"/>
              <w:rPr>
                <w:rFonts w:ascii="Times New Roman" w:hAnsi="Times New Roman" w:cs="Times New Roman"/>
                <w:sz w:val="26"/>
                <w:szCs w:val="26"/>
                <w:lang w:val="ro-RO"/>
              </w:rPr>
            </w:pPr>
          </w:p>
        </w:tc>
      </w:tr>
      <w:tr w:rsidR="00217493" w:rsidRPr="0011365A" w:rsidTr="00217493">
        <w:trPr>
          <w:trHeight w:val="228"/>
        </w:trPr>
        <w:tc>
          <w:tcPr>
            <w:tcW w:w="594" w:type="dxa"/>
          </w:tcPr>
          <w:p w:rsidR="00217493" w:rsidRDefault="00217493" w:rsidP="00217493">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5</w:t>
            </w:r>
          </w:p>
        </w:tc>
        <w:tc>
          <w:tcPr>
            <w:tcW w:w="2977" w:type="dxa"/>
          </w:tcPr>
          <w:p w:rsidR="00217493" w:rsidRPr="0011365A" w:rsidRDefault="00217493" w:rsidP="001F694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or. Căușeni, str. </w:t>
            </w:r>
            <w:r>
              <w:rPr>
                <w:rFonts w:ascii="Times New Roman" w:hAnsi="Times New Roman" w:cs="Times New Roman"/>
                <w:sz w:val="26"/>
                <w:szCs w:val="26"/>
                <w:lang w:val="ro-RO"/>
              </w:rPr>
              <w:t>Ștefan cel Mare și Sfînt</w:t>
            </w:r>
            <w:r w:rsidRPr="0011365A">
              <w:rPr>
                <w:rFonts w:ascii="Times New Roman" w:hAnsi="Times New Roman" w:cs="Times New Roman"/>
                <w:sz w:val="26"/>
                <w:szCs w:val="26"/>
                <w:lang w:val="ro-RO"/>
              </w:rPr>
              <w:t xml:space="preserve">, nr. </w:t>
            </w:r>
            <w:r w:rsidR="001F694B">
              <w:rPr>
                <w:rFonts w:ascii="Times New Roman" w:hAnsi="Times New Roman" w:cs="Times New Roman"/>
                <w:sz w:val="26"/>
                <w:szCs w:val="26"/>
                <w:lang w:val="ro-RO"/>
              </w:rPr>
              <w:t>xxx</w:t>
            </w:r>
          </w:p>
        </w:tc>
        <w:tc>
          <w:tcPr>
            <w:tcW w:w="1552" w:type="dxa"/>
          </w:tcPr>
          <w:p w:rsidR="00217493" w:rsidRPr="0011365A" w:rsidRDefault="00217493" w:rsidP="00217493">
            <w:pPr>
              <w:spacing w:line="240" w:lineRule="auto"/>
              <w:ind w:right="-314"/>
              <w:rPr>
                <w:rFonts w:ascii="Times New Roman" w:hAnsi="Times New Roman" w:cs="Times New Roman"/>
                <w:sz w:val="26"/>
                <w:szCs w:val="26"/>
                <w:lang w:val="ro-RO"/>
              </w:rPr>
            </w:pPr>
          </w:p>
        </w:tc>
        <w:tc>
          <w:tcPr>
            <w:tcW w:w="1283" w:type="dxa"/>
          </w:tcPr>
          <w:p w:rsidR="00217493" w:rsidRPr="0011365A" w:rsidRDefault="00217493" w:rsidP="00C937AB">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180,0</w:t>
            </w:r>
          </w:p>
        </w:tc>
        <w:tc>
          <w:tcPr>
            <w:tcW w:w="1843" w:type="dxa"/>
          </w:tcPr>
          <w:p w:rsidR="00217493" w:rsidRPr="0011365A" w:rsidRDefault="00217493" w:rsidP="00C937A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217493" w:rsidRPr="0011365A" w:rsidRDefault="00217493" w:rsidP="00C937A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217493" w:rsidRPr="0011365A" w:rsidRDefault="00217493" w:rsidP="00B37018">
            <w:pPr>
              <w:spacing w:line="240" w:lineRule="auto"/>
              <w:ind w:right="-314"/>
              <w:rPr>
                <w:rFonts w:ascii="Times New Roman" w:hAnsi="Times New Roman" w:cs="Times New Roman"/>
                <w:sz w:val="26"/>
                <w:szCs w:val="26"/>
                <w:lang w:val="ro-RO"/>
              </w:rPr>
            </w:pPr>
          </w:p>
        </w:tc>
      </w:tr>
      <w:tr w:rsidR="00217493" w:rsidRPr="00217493" w:rsidTr="00217493">
        <w:trPr>
          <w:trHeight w:val="228"/>
        </w:trPr>
        <w:tc>
          <w:tcPr>
            <w:tcW w:w="594" w:type="dxa"/>
          </w:tcPr>
          <w:p w:rsidR="00217493" w:rsidRDefault="00217493" w:rsidP="00217493">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6</w:t>
            </w:r>
          </w:p>
        </w:tc>
        <w:tc>
          <w:tcPr>
            <w:tcW w:w="2977" w:type="dxa"/>
          </w:tcPr>
          <w:p w:rsidR="00217493" w:rsidRPr="0011365A" w:rsidRDefault="00217493" w:rsidP="001F694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or. Căușeni, str</w:t>
            </w:r>
            <w:r>
              <w:rPr>
                <w:rFonts w:ascii="Times New Roman" w:hAnsi="Times New Roman" w:cs="Times New Roman"/>
                <w:sz w:val="26"/>
                <w:szCs w:val="26"/>
                <w:lang w:val="ro-RO"/>
              </w:rPr>
              <w:t xml:space="preserve"> Ștefan cel Mare și Sfînt</w:t>
            </w:r>
            <w:r w:rsidRPr="0011365A">
              <w:rPr>
                <w:rFonts w:ascii="Times New Roman" w:hAnsi="Times New Roman" w:cs="Times New Roman"/>
                <w:sz w:val="26"/>
                <w:szCs w:val="26"/>
                <w:lang w:val="ro-RO"/>
              </w:rPr>
              <w:t xml:space="preserve">, nr. </w:t>
            </w:r>
            <w:r w:rsidR="001F694B">
              <w:rPr>
                <w:rFonts w:ascii="Times New Roman" w:hAnsi="Times New Roman" w:cs="Times New Roman"/>
                <w:sz w:val="26"/>
                <w:szCs w:val="26"/>
                <w:lang w:val="ro-RO"/>
              </w:rPr>
              <w:t>xxx</w:t>
            </w:r>
          </w:p>
        </w:tc>
        <w:tc>
          <w:tcPr>
            <w:tcW w:w="1552" w:type="dxa"/>
          </w:tcPr>
          <w:p w:rsidR="00217493" w:rsidRPr="0011365A" w:rsidRDefault="00217493" w:rsidP="00217493">
            <w:pPr>
              <w:spacing w:line="240" w:lineRule="auto"/>
              <w:ind w:right="-314"/>
              <w:rPr>
                <w:rFonts w:ascii="Times New Roman" w:hAnsi="Times New Roman" w:cs="Times New Roman"/>
                <w:sz w:val="26"/>
                <w:szCs w:val="26"/>
                <w:lang w:val="ro-RO"/>
              </w:rPr>
            </w:pPr>
          </w:p>
        </w:tc>
        <w:tc>
          <w:tcPr>
            <w:tcW w:w="1283" w:type="dxa"/>
          </w:tcPr>
          <w:p w:rsidR="00217493" w:rsidRPr="0011365A" w:rsidRDefault="00217493" w:rsidP="00C937AB">
            <w:pPr>
              <w:spacing w:line="240" w:lineRule="auto"/>
              <w:ind w:right="-314"/>
              <w:rPr>
                <w:rFonts w:ascii="Times New Roman" w:hAnsi="Times New Roman" w:cs="Times New Roman"/>
                <w:sz w:val="26"/>
                <w:szCs w:val="26"/>
                <w:lang w:val="ro-RO"/>
              </w:rPr>
            </w:pPr>
          </w:p>
        </w:tc>
        <w:tc>
          <w:tcPr>
            <w:tcW w:w="1843" w:type="dxa"/>
          </w:tcPr>
          <w:p w:rsidR="00217493" w:rsidRPr="0011365A" w:rsidRDefault="00217493" w:rsidP="00C937A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 xml:space="preserve">casă individuală </w:t>
            </w:r>
          </w:p>
          <w:p w:rsidR="00217493" w:rsidRPr="0011365A" w:rsidRDefault="00217493" w:rsidP="00C937AB">
            <w:pPr>
              <w:spacing w:after="0" w:line="240" w:lineRule="auto"/>
              <w:ind w:right="-314"/>
              <w:rPr>
                <w:rFonts w:ascii="Times New Roman" w:hAnsi="Times New Roman" w:cs="Times New Roman"/>
                <w:sz w:val="26"/>
                <w:szCs w:val="26"/>
                <w:lang w:val="ro-RO"/>
              </w:rPr>
            </w:pPr>
            <w:r w:rsidRPr="0011365A">
              <w:rPr>
                <w:rFonts w:ascii="Times New Roman" w:hAnsi="Times New Roman" w:cs="Times New Roman"/>
                <w:sz w:val="26"/>
                <w:szCs w:val="26"/>
                <w:lang w:val="ro-RO"/>
              </w:rPr>
              <w:t>de locuit</w:t>
            </w:r>
          </w:p>
        </w:tc>
        <w:tc>
          <w:tcPr>
            <w:tcW w:w="931" w:type="dxa"/>
          </w:tcPr>
          <w:p w:rsidR="00217493" w:rsidRPr="0011365A" w:rsidRDefault="00217493" w:rsidP="00B37018">
            <w:pPr>
              <w:spacing w:line="240" w:lineRule="auto"/>
              <w:ind w:right="-314"/>
              <w:rPr>
                <w:rFonts w:ascii="Times New Roman" w:hAnsi="Times New Roman" w:cs="Times New Roman"/>
                <w:sz w:val="26"/>
                <w:szCs w:val="26"/>
                <w:lang w:val="ro-RO"/>
              </w:rPr>
            </w:pPr>
          </w:p>
        </w:tc>
      </w:tr>
    </w:tbl>
    <w:p w:rsidR="001410E0" w:rsidRDefault="001410E0" w:rsidP="001410E0">
      <w:pPr>
        <w:ind w:right="141"/>
        <w:rPr>
          <w:rFonts w:ascii="Times New Roman" w:hAnsi="Times New Roman" w:cs="Times New Roman"/>
          <w:sz w:val="28"/>
          <w:szCs w:val="28"/>
          <w:lang w:val="en-US"/>
        </w:rPr>
      </w:pPr>
    </w:p>
    <w:p w:rsidR="001410E0" w:rsidRDefault="001410E0" w:rsidP="001410E0">
      <w:pPr>
        <w:ind w:right="141"/>
        <w:rPr>
          <w:rFonts w:ascii="Times New Roman" w:hAnsi="Times New Roman" w:cs="Times New Roman"/>
          <w:sz w:val="28"/>
          <w:szCs w:val="28"/>
          <w:lang w:val="en-US"/>
        </w:rPr>
      </w:pPr>
    </w:p>
    <w:p w:rsidR="001410E0" w:rsidRDefault="001410E0" w:rsidP="001410E0">
      <w:pPr>
        <w:spacing w:line="360" w:lineRule="auto"/>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1410E0" w:rsidRDefault="001410E0" w:rsidP="001410E0">
      <w:pPr>
        <w:spacing w:line="360" w:lineRule="auto"/>
        <w:ind w:right="141"/>
        <w:rPr>
          <w:lang w:val="en-US"/>
        </w:rPr>
      </w:pPr>
      <w:r>
        <w:rPr>
          <w:rFonts w:ascii="Times New Roman" w:hAnsi="Times New Roman" w:cs="Times New Roman"/>
          <w:sz w:val="28"/>
          <w:szCs w:val="28"/>
          <w:lang w:val="en-US"/>
        </w:rPr>
        <w:t xml:space="preserve">                 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F04B31" w:rsidRDefault="00F04B31">
      <w:pPr>
        <w:rPr>
          <w:lang w:val="ro-MO"/>
        </w:rPr>
      </w:pPr>
    </w:p>
    <w:p w:rsidR="00111644" w:rsidRDefault="00111644">
      <w:pPr>
        <w:rPr>
          <w:lang w:val="ro-MO"/>
        </w:rPr>
      </w:pPr>
    </w:p>
    <w:p w:rsidR="00111644" w:rsidRDefault="00111644">
      <w:pPr>
        <w:rPr>
          <w:lang w:val="ro-MO"/>
        </w:rPr>
      </w:pPr>
    </w:p>
    <w:p w:rsidR="00111644" w:rsidRDefault="00111644">
      <w:pPr>
        <w:rPr>
          <w:lang w:val="ro-MO"/>
        </w:rPr>
      </w:pPr>
    </w:p>
    <w:p w:rsidR="00111644" w:rsidRDefault="00111644">
      <w:pPr>
        <w:rPr>
          <w:lang w:val="ro-MO"/>
        </w:rPr>
      </w:pPr>
    </w:p>
    <w:p w:rsidR="00111644" w:rsidRDefault="00111644">
      <w:pPr>
        <w:rPr>
          <w:lang w:val="ro-MO"/>
        </w:rPr>
      </w:pPr>
    </w:p>
    <w:p w:rsidR="00111644" w:rsidRDefault="00111644">
      <w:pPr>
        <w:rPr>
          <w:lang w:val="ro-MO"/>
        </w:rPr>
      </w:pPr>
    </w:p>
    <w:p w:rsidR="00111644" w:rsidRDefault="00111644">
      <w:pPr>
        <w:rPr>
          <w:lang w:val="ro-MO"/>
        </w:rPr>
      </w:pPr>
    </w:p>
    <w:p w:rsidR="00111644" w:rsidRDefault="00111644" w:rsidP="0011164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Anexa  nr. 1 </w:t>
      </w:r>
    </w:p>
    <w:p w:rsidR="00111644" w:rsidRDefault="00111644" w:rsidP="0011164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la decizia Consiliului orășenesc Căușeni,</w:t>
      </w:r>
    </w:p>
    <w:p w:rsidR="00111644" w:rsidRDefault="00111644" w:rsidP="00111644">
      <w:pPr>
        <w:spacing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nr. </w:t>
      </w:r>
      <w:r w:rsidR="00BC075A">
        <w:rPr>
          <w:rFonts w:ascii="Times New Roman" w:hAnsi="Times New Roman" w:cs="Times New Roman"/>
          <w:sz w:val="24"/>
          <w:szCs w:val="24"/>
          <w:lang w:val="ro-RO"/>
        </w:rPr>
        <w:t>_</w:t>
      </w:r>
      <w:r>
        <w:rPr>
          <w:rFonts w:ascii="Times New Roman" w:hAnsi="Times New Roman" w:cs="Times New Roman"/>
          <w:sz w:val="24"/>
          <w:szCs w:val="24"/>
          <w:lang w:val="ro-RO"/>
        </w:rPr>
        <w:t>/__ din ________2023</w:t>
      </w:r>
    </w:p>
    <w:p w:rsidR="00111644" w:rsidRDefault="00111644" w:rsidP="0011164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AP R O B </w:t>
      </w:r>
    </w:p>
    <w:p w:rsidR="00111644" w:rsidRDefault="00111644" w:rsidP="0011164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Primarul   or. Căușeni Anatolie Donțu</w:t>
      </w:r>
    </w:p>
    <w:p w:rsidR="00111644" w:rsidRDefault="00111644" w:rsidP="0011164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____________________</w:t>
      </w:r>
    </w:p>
    <w:p w:rsidR="00111644" w:rsidRDefault="00111644" w:rsidP="00111644">
      <w:pPr>
        <w:spacing w:after="0" w:line="240" w:lineRule="auto"/>
        <w:ind w:left="284" w:right="-472"/>
        <w:rPr>
          <w:rFonts w:ascii="Times New Roman" w:hAnsi="Times New Roman" w:cs="Times New Roman"/>
          <w:sz w:val="24"/>
          <w:szCs w:val="24"/>
          <w:lang w:val="ro-RO"/>
        </w:rPr>
      </w:pPr>
      <w:r>
        <w:rPr>
          <w:rFonts w:ascii="Times New Roman" w:hAnsi="Times New Roman" w:cs="Times New Roman"/>
          <w:sz w:val="24"/>
          <w:szCs w:val="24"/>
          <w:lang w:val="ro-RO"/>
        </w:rPr>
        <w:t xml:space="preserve">or. Căușeni, Republica Moldova                                                              </w:t>
      </w:r>
      <w:r w:rsidR="002A5FEF">
        <w:rPr>
          <w:rFonts w:ascii="Times New Roman" w:hAnsi="Times New Roman" w:cs="Times New Roman"/>
          <w:sz w:val="24"/>
          <w:szCs w:val="24"/>
          <w:lang w:val="ro-RO"/>
        </w:rPr>
        <w:t>0</w:t>
      </w:r>
      <w:r w:rsidR="00BC075A">
        <w:rPr>
          <w:rFonts w:ascii="Times New Roman" w:hAnsi="Times New Roman" w:cs="Times New Roman"/>
          <w:sz w:val="24"/>
          <w:szCs w:val="24"/>
          <w:lang w:val="ro-RO"/>
        </w:rPr>
        <w:t>3</w:t>
      </w:r>
      <w:r>
        <w:rPr>
          <w:rFonts w:ascii="Times New Roman" w:hAnsi="Times New Roman" w:cs="Times New Roman"/>
          <w:sz w:val="24"/>
          <w:szCs w:val="24"/>
          <w:lang w:val="ro-RO"/>
        </w:rPr>
        <w:t xml:space="preserve"> februarie  2023   </w:t>
      </w:r>
    </w:p>
    <w:p w:rsidR="00111644" w:rsidRDefault="00111644" w:rsidP="00111644">
      <w:pPr>
        <w:spacing w:after="0"/>
        <w:ind w:left="284" w:right="-472"/>
        <w:rPr>
          <w:rFonts w:ascii="Times New Roman" w:hAnsi="Times New Roman" w:cs="Times New Roman"/>
          <w:sz w:val="24"/>
          <w:szCs w:val="24"/>
          <w:lang w:val="ro-RO"/>
        </w:rPr>
      </w:pPr>
    </w:p>
    <w:p w:rsidR="00111644" w:rsidRDefault="00111644" w:rsidP="00111644">
      <w:pPr>
        <w:ind w:left="284" w:right="-472"/>
        <w:jc w:val="center"/>
        <w:rPr>
          <w:rFonts w:ascii="Times New Roman" w:hAnsi="Times New Roman" w:cs="Times New Roman"/>
          <w:b/>
          <w:sz w:val="24"/>
          <w:szCs w:val="24"/>
          <w:lang w:val="ro-RO"/>
        </w:rPr>
      </w:pPr>
      <w:r>
        <w:rPr>
          <w:rFonts w:ascii="Times New Roman" w:hAnsi="Times New Roman" w:cs="Times New Roman"/>
          <w:b/>
          <w:sz w:val="24"/>
          <w:szCs w:val="24"/>
          <w:lang w:val="ro-RO"/>
        </w:rPr>
        <w:t>A C T  de constatare</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Noi, specialiștii primăriei or. Căușeni: viceprimarul primăriei or. Căușeni, Ruslan Coroi, arhitector șef, Tatiana Gabriălean, specialist principal, Valentina Gîrjeu, specialist principal, Pavel Daranuța, am întocmit prezentul act privind următoarele:</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s-au examinat, la fața locului, construcțiile cu două, trei și patru încăperi locative, aflate în zona rezidențială cu regim mic de înălțime și terenuri pentru dezvoltare (la sol), dreptul asupra lor a fost înregistrat în Registrul Bunurilor Imobile, ținut de către I.P. ”Agenția Servicii  Publice”, Serviciul Cadastral Teritorial Căușeni, în procesul </w:t>
      </w:r>
      <w:proofErr w:type="spellStart"/>
      <w:r>
        <w:rPr>
          <w:rFonts w:ascii="Times New Roman" w:hAnsi="Times New Roman"/>
          <w:sz w:val="24"/>
          <w:szCs w:val="24"/>
          <w:lang w:val="en-US"/>
        </w:rPr>
        <w:t>înregistrării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masive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terenurilor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proprietate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publică</w:t>
      </w:r>
      <w:proofErr w:type="spellEnd"/>
      <w:r>
        <w:rPr>
          <w:rFonts w:ascii="Times New Roman" w:hAnsi="Times New Roman"/>
          <w:sz w:val="24"/>
          <w:szCs w:val="24"/>
          <w:lang w:val="en-US"/>
        </w:rPr>
        <w:t xml:space="preserve">, care </w:t>
      </w:r>
      <w:r>
        <w:rPr>
          <w:rFonts w:ascii="Times New Roman" w:hAnsi="Times New Roman" w:cs="Times New Roman"/>
          <w:sz w:val="24"/>
          <w:szCs w:val="24"/>
          <w:lang w:val="ro-RO"/>
        </w:rPr>
        <w:t>conform parametrilor tehnici și modului de folosință efectiv corespund caracteristicilor caselor de locuit</w:t>
      </w:r>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anume</w:t>
      </w:r>
      <w:proofErr w:type="spellEnd"/>
      <w:r>
        <w:rPr>
          <w:rFonts w:ascii="Times New Roman" w:hAnsi="Times New Roman" w:cs="Times New Roman"/>
          <w:sz w:val="24"/>
          <w:szCs w:val="24"/>
          <w:lang w:val="ro-RO"/>
        </w:rPr>
        <w:t>:</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Maxim Gorki, nr</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w:t>
      </w:r>
      <w:r>
        <w:rPr>
          <w:rFonts w:ascii="Times New Roman" w:hAnsi="Times New Roman" w:cs="Times New Roman"/>
          <w:sz w:val="24"/>
          <w:szCs w:val="24"/>
          <w:lang w:val="ro-RO"/>
        </w:rPr>
        <w:t>, înregistrat în RBI la data de 05.08.2002 în baza Legii privind terenurile proiprietate publică și delimitarea lor, nr. 981-XIV din 11.05.2000, cu mod de folosință ”bloc locativ”;</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construcția, cu două încăperi locative de pe str. Alexei Mateevici, nr. </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xxxxxx</w:t>
      </w:r>
      <w:r>
        <w:rPr>
          <w:rFonts w:ascii="Times New Roman" w:hAnsi="Times New Roman" w:cs="Times New Roman"/>
          <w:sz w:val="24"/>
          <w:szCs w:val="24"/>
          <w:lang w:val="ro-RO"/>
        </w:rPr>
        <w:t>, înregistrat în RBI la data de 16.08.1999 în baza Legii privind terenurile proiprietate publică și delimitarea lor, nr. 981-XIV din 11.05.2000 cu mod de folosință ”bloc locativ”;</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patru încăperi locative de pe str. Mihail Sadoveanu, nr. </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xxxxxx</w:t>
      </w:r>
      <w:r>
        <w:rPr>
          <w:rFonts w:ascii="Times New Roman" w:hAnsi="Times New Roman" w:cs="Times New Roman"/>
          <w:sz w:val="24"/>
          <w:szCs w:val="24"/>
          <w:lang w:val="ro-RO"/>
        </w:rPr>
        <w:t>, înregistrat în RBI la data de 09.09.2005 în baza Legii privind terenurile proiprietate publică și delimitarea lor, nr. 981-XIV din 11.05.2000 cu mod de folosință ”bloc locativ”;</w:t>
      </w:r>
    </w:p>
    <w:p w:rsidR="00111644" w:rsidRDefault="00111644" w:rsidP="00111644">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patru încăperi locative de pe str. Alexandr Pușkin, nr. </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w:t>
      </w:r>
      <w:r>
        <w:rPr>
          <w:rFonts w:ascii="Times New Roman" w:hAnsi="Times New Roman" w:cs="Times New Roman"/>
          <w:sz w:val="24"/>
          <w:szCs w:val="24"/>
          <w:lang w:val="ro-RO"/>
        </w:rPr>
        <w:t>, înregistrat în RBI la data de 21.03.2002 în baza Legii Cadastrului bunurilor imobile, nr. 1543-XIII din 25.02.1998 cu mod de folosință ”bloc locativ”.</w:t>
      </w:r>
    </w:p>
    <w:p w:rsidR="00217493" w:rsidRDefault="00217493" w:rsidP="00217493">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Ștefan cel Mare și Sfînt, nr. </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w:t>
      </w:r>
      <w:r>
        <w:rPr>
          <w:rFonts w:ascii="Times New Roman" w:hAnsi="Times New Roman" w:cs="Times New Roman"/>
          <w:sz w:val="24"/>
          <w:szCs w:val="24"/>
          <w:lang w:val="ro-RO"/>
        </w:rPr>
        <w:t>, înregistrat în RBI la data de 02.11.2001 în baza Legii privind terenurile proiprietate publică și delimitarea lor, nr. 981-XIV din 11.05.2000 cu mod de folosință ”bloc locativ”.</w:t>
      </w:r>
    </w:p>
    <w:p w:rsidR="00217493" w:rsidRDefault="00217493" w:rsidP="00217493">
      <w:pPr>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Ștefan cel Mare și Sfînt, nr. </w:t>
      </w:r>
      <w:r w:rsidR="001F694B">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1F694B">
        <w:rPr>
          <w:rFonts w:ascii="Times New Roman" w:hAnsi="Times New Roman" w:cs="Times New Roman"/>
          <w:sz w:val="24"/>
          <w:szCs w:val="24"/>
          <w:lang w:val="ro-RO"/>
        </w:rPr>
        <w:t>xxxxxxxxx</w:t>
      </w:r>
      <w:r>
        <w:rPr>
          <w:rFonts w:ascii="Times New Roman" w:hAnsi="Times New Roman" w:cs="Times New Roman"/>
          <w:sz w:val="24"/>
          <w:szCs w:val="24"/>
          <w:lang w:val="ro-RO"/>
        </w:rPr>
        <w:t>, înregistrat în RBI la data de 27.01.2009 în baza Legii privind terenurile proiprietate publică și delimitarea lor, nr. 9</w:t>
      </w:r>
      <w:r w:rsidR="00647028">
        <w:rPr>
          <w:rFonts w:ascii="Times New Roman" w:hAnsi="Times New Roman" w:cs="Times New Roman"/>
          <w:sz w:val="24"/>
          <w:szCs w:val="24"/>
          <w:lang w:val="ro-RO"/>
        </w:rPr>
        <w:t xml:space="preserve">1 din </w:t>
      </w:r>
      <w:r>
        <w:rPr>
          <w:rFonts w:ascii="Times New Roman" w:hAnsi="Times New Roman" w:cs="Times New Roman"/>
          <w:sz w:val="24"/>
          <w:szCs w:val="24"/>
          <w:lang w:val="ro-RO"/>
        </w:rPr>
        <w:t>05.</w:t>
      </w:r>
      <w:r w:rsidR="00647028">
        <w:rPr>
          <w:rFonts w:ascii="Times New Roman" w:hAnsi="Times New Roman" w:cs="Times New Roman"/>
          <w:sz w:val="24"/>
          <w:szCs w:val="24"/>
          <w:lang w:val="ro-RO"/>
        </w:rPr>
        <w:t>04.</w:t>
      </w:r>
      <w:r>
        <w:rPr>
          <w:rFonts w:ascii="Times New Roman" w:hAnsi="Times New Roman" w:cs="Times New Roman"/>
          <w:sz w:val="24"/>
          <w:szCs w:val="24"/>
          <w:lang w:val="ro-RO"/>
        </w:rPr>
        <w:t>200</w:t>
      </w:r>
      <w:r w:rsidR="00647028">
        <w:rPr>
          <w:rFonts w:ascii="Times New Roman" w:hAnsi="Times New Roman" w:cs="Times New Roman"/>
          <w:sz w:val="24"/>
          <w:szCs w:val="24"/>
          <w:lang w:val="ro-RO"/>
        </w:rPr>
        <w:t>7</w:t>
      </w:r>
      <w:r>
        <w:rPr>
          <w:rFonts w:ascii="Times New Roman" w:hAnsi="Times New Roman" w:cs="Times New Roman"/>
          <w:sz w:val="24"/>
          <w:szCs w:val="24"/>
          <w:lang w:val="ro-RO"/>
        </w:rPr>
        <w:t xml:space="preserve"> cu mod de folosință ”bloc locativ”.</w:t>
      </w:r>
    </w:p>
    <w:p w:rsidR="00111644" w:rsidRDefault="00111644" w:rsidP="00BC075A">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Prezentul act este întocmit pentru constatarea faptului, că funcționalitatea construcțiilor indicate supra după parametrii tehnici și amplasare, aflate în zona rezidențială cu regim mic de înălțime,  corespund  caracteristicilor caselor individuale de locuit.</w:t>
      </w:r>
    </w:p>
    <w:p w:rsidR="00647028" w:rsidRDefault="00647028" w:rsidP="00BC075A">
      <w:pPr>
        <w:ind w:left="-426" w:right="95"/>
        <w:jc w:val="both"/>
        <w:rPr>
          <w:rFonts w:ascii="Times New Roman" w:eastAsia="Times New Roman" w:hAnsi="Times New Roman" w:cs="Times New Roman"/>
          <w:sz w:val="24"/>
          <w:szCs w:val="24"/>
          <w:lang w:val="en-US"/>
        </w:rPr>
      </w:pPr>
    </w:p>
    <w:p w:rsidR="00111644" w:rsidRDefault="00111644" w:rsidP="00BC075A">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Semnăturile :                                        Ruslan  Coroi </w:t>
      </w:r>
    </w:p>
    <w:p w:rsidR="00111644" w:rsidRDefault="00111644" w:rsidP="00BC075A">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Tatiana Gabriălean</w:t>
      </w:r>
    </w:p>
    <w:p w:rsidR="00111644" w:rsidRDefault="00111644" w:rsidP="00BC075A">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Valentina  Gîrjeu</w:t>
      </w:r>
    </w:p>
    <w:p w:rsidR="00111644" w:rsidRDefault="00111644" w:rsidP="00BC075A">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Pavel Dărănuță</w:t>
      </w:r>
    </w:p>
    <w:p w:rsidR="00647028" w:rsidRDefault="00111644" w:rsidP="002A5FEF">
      <w:pPr>
        <w:spacing w:after="0" w:line="240" w:lineRule="auto"/>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A5FEF">
        <w:rPr>
          <w:rFonts w:ascii="Times New Roman" w:hAnsi="Times New Roman" w:cs="Times New Roman"/>
          <w:sz w:val="24"/>
          <w:szCs w:val="24"/>
          <w:lang w:val="ro-RO"/>
        </w:rPr>
        <w:t xml:space="preserve">    </w:t>
      </w: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BC075A" w:rsidRDefault="00BC075A" w:rsidP="002A5FEF">
      <w:pPr>
        <w:spacing w:after="0" w:line="240" w:lineRule="auto"/>
        <w:ind w:left="284" w:right="-472"/>
        <w:jc w:val="both"/>
        <w:rPr>
          <w:rFonts w:ascii="Times New Roman" w:hAnsi="Times New Roman" w:cs="Times New Roman"/>
          <w:sz w:val="24"/>
          <w:szCs w:val="24"/>
          <w:lang w:val="ro-RO"/>
        </w:rPr>
      </w:pPr>
    </w:p>
    <w:p w:rsidR="00BC075A" w:rsidRDefault="00BC075A" w:rsidP="002A5FEF">
      <w:pPr>
        <w:spacing w:after="0" w:line="240" w:lineRule="auto"/>
        <w:ind w:left="284" w:right="-472"/>
        <w:jc w:val="both"/>
        <w:rPr>
          <w:rFonts w:ascii="Times New Roman" w:hAnsi="Times New Roman" w:cs="Times New Roman"/>
          <w:sz w:val="24"/>
          <w:szCs w:val="24"/>
          <w:lang w:val="ro-RO"/>
        </w:rPr>
      </w:pPr>
    </w:p>
    <w:p w:rsidR="00BC075A" w:rsidRDefault="00BC075A" w:rsidP="002A5FEF">
      <w:pPr>
        <w:spacing w:after="0" w:line="240" w:lineRule="auto"/>
        <w:ind w:left="284" w:right="-472"/>
        <w:jc w:val="both"/>
        <w:rPr>
          <w:rFonts w:ascii="Times New Roman" w:hAnsi="Times New Roman" w:cs="Times New Roman"/>
          <w:sz w:val="24"/>
          <w:szCs w:val="24"/>
          <w:lang w:val="ro-RO"/>
        </w:rPr>
      </w:pPr>
    </w:p>
    <w:p w:rsidR="00BC075A" w:rsidRDefault="00BC075A" w:rsidP="002A5FEF">
      <w:pPr>
        <w:spacing w:after="0" w:line="240" w:lineRule="auto"/>
        <w:ind w:left="284" w:right="-472"/>
        <w:jc w:val="both"/>
        <w:rPr>
          <w:rFonts w:ascii="Times New Roman" w:hAnsi="Times New Roman" w:cs="Times New Roman"/>
          <w:sz w:val="24"/>
          <w:szCs w:val="24"/>
          <w:lang w:val="ro-RO"/>
        </w:rPr>
      </w:pPr>
    </w:p>
    <w:p w:rsidR="00BC075A" w:rsidRDefault="00BC075A"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647028" w:rsidRDefault="00647028" w:rsidP="002A5FEF">
      <w:pPr>
        <w:spacing w:after="0" w:line="240" w:lineRule="auto"/>
        <w:ind w:left="284" w:right="-472"/>
        <w:jc w:val="both"/>
        <w:rPr>
          <w:rFonts w:ascii="Times New Roman" w:hAnsi="Times New Roman" w:cs="Times New Roman"/>
          <w:sz w:val="24"/>
          <w:szCs w:val="24"/>
          <w:lang w:val="ro-RO"/>
        </w:rPr>
      </w:pPr>
    </w:p>
    <w:p w:rsidR="00111644" w:rsidRPr="00647028" w:rsidRDefault="00111644" w:rsidP="00647028">
      <w:pPr>
        <w:spacing w:after="0" w:line="240" w:lineRule="auto"/>
        <w:ind w:left="284" w:right="-472"/>
        <w:jc w:val="center"/>
        <w:rPr>
          <w:sz w:val="24"/>
          <w:szCs w:val="24"/>
          <w:lang w:eastAsia="ro-RO"/>
        </w:rPr>
      </w:pPr>
      <w:r w:rsidRPr="00647028">
        <w:rPr>
          <w:noProof/>
          <w:sz w:val="24"/>
          <w:szCs w:val="24"/>
        </w:rPr>
        <w:lastRenderedPageBreak/>
        <w:drawing>
          <wp:inline distT="0" distB="0" distL="0" distR="0">
            <wp:extent cx="445135" cy="54229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445135" cy="542290"/>
                    </a:xfrm>
                    <a:prstGeom prst="rect">
                      <a:avLst/>
                    </a:prstGeom>
                    <a:noFill/>
                    <a:ln w="9525">
                      <a:noFill/>
                      <a:miter lim="800000"/>
                      <a:headEnd/>
                      <a:tailEnd/>
                    </a:ln>
                  </pic:spPr>
                </pic:pic>
              </a:graphicData>
            </a:graphic>
          </wp:inline>
        </w:drawing>
      </w:r>
    </w:p>
    <w:p w:rsidR="00111644" w:rsidRPr="00647028" w:rsidRDefault="00111644" w:rsidP="00111644">
      <w:pPr>
        <w:pStyle w:val="a3"/>
        <w:ind w:right="-613"/>
        <w:jc w:val="center"/>
        <w:rPr>
          <w:rFonts w:ascii="Times New Roman" w:hAnsi="Times New Roman"/>
          <w:sz w:val="24"/>
          <w:szCs w:val="24"/>
          <w:lang w:val="ro-RO"/>
        </w:rPr>
      </w:pPr>
      <w:r w:rsidRPr="00647028">
        <w:rPr>
          <w:rFonts w:ascii="Times New Roman" w:hAnsi="Times New Roman"/>
          <w:sz w:val="24"/>
          <w:szCs w:val="24"/>
          <w:lang w:val="ro-RO"/>
        </w:rPr>
        <w:t>REPUBLICA MOLDOVA</w:t>
      </w:r>
    </w:p>
    <w:p w:rsidR="00111644" w:rsidRPr="00647028" w:rsidRDefault="00111644" w:rsidP="00111644">
      <w:pPr>
        <w:pStyle w:val="a3"/>
        <w:ind w:right="-613"/>
        <w:jc w:val="center"/>
        <w:rPr>
          <w:rFonts w:ascii="Times New Roman" w:hAnsi="Times New Roman"/>
          <w:sz w:val="24"/>
          <w:szCs w:val="24"/>
          <w:lang w:val="ro-RO"/>
        </w:rPr>
      </w:pPr>
      <w:r w:rsidRPr="00647028">
        <w:rPr>
          <w:rFonts w:ascii="Times New Roman" w:hAnsi="Times New Roman"/>
          <w:sz w:val="24"/>
          <w:szCs w:val="24"/>
          <w:lang w:val="ro-RO"/>
        </w:rPr>
        <w:t>RAIONUL CĂUŞENI</w:t>
      </w:r>
    </w:p>
    <w:p w:rsidR="00111644" w:rsidRPr="00647028" w:rsidRDefault="00111644" w:rsidP="00111644">
      <w:pPr>
        <w:pStyle w:val="a3"/>
        <w:ind w:right="-613"/>
        <w:jc w:val="center"/>
        <w:rPr>
          <w:rFonts w:ascii="Times New Roman" w:hAnsi="Times New Roman"/>
          <w:sz w:val="24"/>
          <w:szCs w:val="24"/>
          <w:lang w:val="ro-RO"/>
        </w:rPr>
      </w:pPr>
      <w:r w:rsidRPr="00647028">
        <w:rPr>
          <w:rFonts w:ascii="Times New Roman" w:hAnsi="Times New Roman"/>
          <w:sz w:val="24"/>
          <w:szCs w:val="24"/>
          <w:lang w:val="ro-RO"/>
        </w:rPr>
        <w:t>P R I M Ă R I A ORAȘULUI CĂUȘENI</w:t>
      </w:r>
    </w:p>
    <w:p w:rsidR="00111644" w:rsidRPr="00647028" w:rsidRDefault="00111644" w:rsidP="00111644">
      <w:pPr>
        <w:pStyle w:val="a3"/>
        <w:ind w:right="-613"/>
        <w:jc w:val="center"/>
        <w:rPr>
          <w:rFonts w:ascii="Times New Roman" w:hAnsi="Times New Roman"/>
          <w:sz w:val="24"/>
          <w:szCs w:val="24"/>
          <w:lang w:val="ro-RO"/>
        </w:rPr>
      </w:pPr>
      <w:r w:rsidRPr="00647028">
        <w:rPr>
          <w:rFonts w:ascii="Times New Roman" w:hAnsi="Times New Roman"/>
          <w:sz w:val="24"/>
          <w:szCs w:val="24"/>
          <w:lang w:val="ro-RO"/>
        </w:rPr>
        <w:t>Tel: (0243)2-22-33, fax(0243) 2-25-54,</w:t>
      </w:r>
    </w:p>
    <w:p w:rsidR="00111644" w:rsidRPr="00647028" w:rsidRDefault="00111644" w:rsidP="00111644">
      <w:pPr>
        <w:pStyle w:val="a3"/>
        <w:ind w:right="-613"/>
        <w:jc w:val="center"/>
        <w:rPr>
          <w:rFonts w:ascii="Times New Roman" w:hAnsi="Times New Roman"/>
          <w:sz w:val="24"/>
          <w:szCs w:val="24"/>
        </w:rPr>
      </w:pPr>
      <w:r w:rsidRPr="00647028">
        <w:rPr>
          <w:rFonts w:ascii="Times New Roman" w:hAnsi="Times New Roman"/>
          <w:sz w:val="24"/>
          <w:szCs w:val="24"/>
          <w:lang w:val="ro-RO"/>
        </w:rPr>
        <w:t xml:space="preserve">e-mail: </w:t>
      </w:r>
      <w:hyperlink r:id="rId8" w:history="1">
        <w:r w:rsidRPr="00647028">
          <w:rPr>
            <w:rStyle w:val="a8"/>
            <w:rFonts w:ascii="Times New Roman" w:hAnsi="Times New Roman"/>
            <w:sz w:val="24"/>
            <w:szCs w:val="24"/>
            <w:lang w:val="ro-RO"/>
          </w:rPr>
          <w:t>primaria@causeni.org</w:t>
        </w:r>
      </w:hyperlink>
    </w:p>
    <w:p w:rsidR="00111644" w:rsidRPr="00647028" w:rsidRDefault="00111644" w:rsidP="00111644">
      <w:pPr>
        <w:pStyle w:val="a3"/>
        <w:ind w:right="-613"/>
        <w:jc w:val="center"/>
        <w:rPr>
          <w:rFonts w:ascii="Times New Roman" w:hAnsi="Times New Roman"/>
          <w:sz w:val="24"/>
          <w:szCs w:val="24"/>
        </w:rPr>
      </w:pPr>
      <w:proofErr w:type="gramStart"/>
      <w:r w:rsidRPr="00647028">
        <w:rPr>
          <w:rFonts w:ascii="Times New Roman" w:hAnsi="Times New Roman"/>
          <w:sz w:val="24"/>
          <w:szCs w:val="24"/>
        </w:rPr>
        <w:t>str</w:t>
      </w:r>
      <w:proofErr w:type="gramEnd"/>
      <w:r w:rsidRPr="00647028">
        <w:rPr>
          <w:rFonts w:ascii="Times New Roman" w:hAnsi="Times New Roman"/>
          <w:sz w:val="24"/>
          <w:szCs w:val="24"/>
        </w:rPr>
        <w:t xml:space="preserve">. M. </w:t>
      </w:r>
      <w:proofErr w:type="spellStart"/>
      <w:r w:rsidRPr="00647028">
        <w:rPr>
          <w:rFonts w:ascii="Times New Roman" w:hAnsi="Times New Roman"/>
          <w:sz w:val="24"/>
          <w:szCs w:val="24"/>
        </w:rPr>
        <w:t>Radu</w:t>
      </w:r>
      <w:proofErr w:type="spellEnd"/>
      <w:r w:rsidRPr="00647028">
        <w:rPr>
          <w:rFonts w:ascii="Times New Roman" w:hAnsi="Times New Roman"/>
          <w:sz w:val="24"/>
          <w:szCs w:val="24"/>
        </w:rPr>
        <w:t xml:space="preserve">, 3, or. </w:t>
      </w:r>
      <w:proofErr w:type="spellStart"/>
      <w:r w:rsidRPr="00647028">
        <w:rPr>
          <w:rFonts w:ascii="Times New Roman" w:hAnsi="Times New Roman"/>
          <w:sz w:val="24"/>
          <w:szCs w:val="24"/>
        </w:rPr>
        <w:t>Căușeni</w:t>
      </w:r>
      <w:proofErr w:type="spellEnd"/>
    </w:p>
    <w:p w:rsidR="00111644" w:rsidRPr="00647028" w:rsidRDefault="00111644" w:rsidP="00111644">
      <w:pPr>
        <w:pStyle w:val="a3"/>
        <w:ind w:right="-613"/>
        <w:jc w:val="center"/>
        <w:rPr>
          <w:rFonts w:ascii="Times New Roman" w:hAnsi="Times New Roman"/>
          <w:sz w:val="24"/>
          <w:szCs w:val="24"/>
        </w:rPr>
      </w:pPr>
    </w:p>
    <w:p w:rsidR="00111644" w:rsidRPr="00647028" w:rsidRDefault="00647028" w:rsidP="002A5FEF">
      <w:pPr>
        <w:pStyle w:val="a3"/>
        <w:ind w:right="-613"/>
        <w:jc w:val="both"/>
        <w:rPr>
          <w:rFonts w:ascii="Times New Roman" w:hAnsi="Times New Roman"/>
          <w:sz w:val="24"/>
          <w:szCs w:val="24"/>
        </w:rPr>
      </w:pPr>
      <w:proofErr w:type="gramStart"/>
      <w:r>
        <w:rPr>
          <w:rFonts w:ascii="Times New Roman" w:hAnsi="Times New Roman"/>
          <w:sz w:val="24"/>
          <w:szCs w:val="24"/>
        </w:rPr>
        <w:t>nr</w:t>
      </w:r>
      <w:proofErr w:type="gramEnd"/>
      <w:r>
        <w:rPr>
          <w:rFonts w:ascii="Times New Roman" w:hAnsi="Times New Roman"/>
          <w:sz w:val="24"/>
          <w:szCs w:val="24"/>
        </w:rPr>
        <w:t>.  02/1-24-______</w:t>
      </w:r>
    </w:p>
    <w:p w:rsidR="00111644" w:rsidRPr="00647028" w:rsidRDefault="00111644" w:rsidP="002A5FEF">
      <w:pPr>
        <w:pStyle w:val="a3"/>
        <w:ind w:right="-613"/>
        <w:jc w:val="both"/>
        <w:rPr>
          <w:rFonts w:ascii="Times New Roman" w:hAnsi="Times New Roman"/>
          <w:sz w:val="24"/>
          <w:szCs w:val="24"/>
        </w:rPr>
      </w:pPr>
      <w:r w:rsidRPr="00647028">
        <w:rPr>
          <w:rFonts w:ascii="Times New Roman" w:hAnsi="Times New Roman"/>
          <w:sz w:val="24"/>
          <w:szCs w:val="24"/>
        </w:rPr>
        <w:t>_____</w:t>
      </w:r>
      <w:proofErr w:type="spellStart"/>
      <w:proofErr w:type="gramStart"/>
      <w:r w:rsidR="002A5FEF" w:rsidRPr="00647028">
        <w:rPr>
          <w:rFonts w:ascii="Times New Roman" w:hAnsi="Times New Roman"/>
          <w:sz w:val="24"/>
          <w:szCs w:val="24"/>
        </w:rPr>
        <w:t>februarie</w:t>
      </w:r>
      <w:proofErr w:type="spellEnd"/>
      <w:r w:rsidR="002A5FEF" w:rsidRPr="00647028">
        <w:rPr>
          <w:rFonts w:ascii="Times New Roman" w:hAnsi="Times New Roman"/>
          <w:sz w:val="24"/>
          <w:szCs w:val="24"/>
        </w:rPr>
        <w:t xml:space="preserve">  </w:t>
      </w:r>
      <w:r w:rsidRPr="00647028">
        <w:rPr>
          <w:rFonts w:ascii="Times New Roman" w:hAnsi="Times New Roman"/>
          <w:sz w:val="24"/>
          <w:szCs w:val="24"/>
        </w:rPr>
        <w:t>2023</w:t>
      </w:r>
      <w:proofErr w:type="gramEnd"/>
    </w:p>
    <w:p w:rsidR="00111644" w:rsidRPr="00647028" w:rsidRDefault="00111644" w:rsidP="002A5FEF">
      <w:pPr>
        <w:pStyle w:val="a3"/>
        <w:spacing w:line="276" w:lineRule="auto"/>
        <w:ind w:right="-613"/>
        <w:jc w:val="right"/>
        <w:rPr>
          <w:rFonts w:ascii="Times New Roman" w:hAnsi="Times New Roman"/>
          <w:sz w:val="24"/>
          <w:szCs w:val="24"/>
        </w:rPr>
      </w:pPr>
      <w:r w:rsidRPr="00647028">
        <w:rPr>
          <w:rFonts w:ascii="Times New Roman" w:hAnsi="Times New Roman"/>
          <w:color w:val="000000"/>
          <w:sz w:val="24"/>
          <w:szCs w:val="24"/>
        </w:rPr>
        <w:t xml:space="preserve">                </w:t>
      </w:r>
    </w:p>
    <w:p w:rsidR="00111644" w:rsidRPr="00647028" w:rsidRDefault="00111644" w:rsidP="002A5FEF">
      <w:pPr>
        <w:pStyle w:val="a3"/>
        <w:spacing w:line="276" w:lineRule="auto"/>
        <w:ind w:right="-613"/>
        <w:jc w:val="center"/>
        <w:rPr>
          <w:rFonts w:ascii="Times New Roman" w:hAnsi="Times New Roman"/>
          <w:b/>
          <w:sz w:val="24"/>
          <w:szCs w:val="24"/>
        </w:rPr>
      </w:pPr>
      <w:r w:rsidRPr="00647028">
        <w:rPr>
          <w:rFonts w:ascii="Times New Roman" w:hAnsi="Times New Roman"/>
          <w:b/>
          <w:sz w:val="24"/>
          <w:szCs w:val="24"/>
        </w:rPr>
        <w:t>E X T R A S</w:t>
      </w:r>
    </w:p>
    <w:p w:rsidR="002A5FEF" w:rsidRPr="00647028" w:rsidRDefault="00111644" w:rsidP="002A5FEF">
      <w:pPr>
        <w:pStyle w:val="a3"/>
        <w:spacing w:line="276" w:lineRule="auto"/>
        <w:ind w:right="-613"/>
        <w:jc w:val="center"/>
        <w:rPr>
          <w:rFonts w:ascii="Times New Roman" w:hAnsi="Times New Roman"/>
          <w:sz w:val="24"/>
          <w:szCs w:val="24"/>
        </w:rPr>
      </w:pPr>
      <w:proofErr w:type="gramStart"/>
      <w:r w:rsidRPr="00647028">
        <w:rPr>
          <w:rFonts w:ascii="Times New Roman" w:hAnsi="Times New Roman"/>
          <w:sz w:val="24"/>
          <w:szCs w:val="24"/>
        </w:rPr>
        <w:t>din</w:t>
      </w:r>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Planul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Urbanistic</w:t>
      </w:r>
      <w:proofErr w:type="spellEnd"/>
      <w:r w:rsidRPr="00647028">
        <w:rPr>
          <w:rFonts w:ascii="Times New Roman" w:hAnsi="Times New Roman"/>
          <w:sz w:val="24"/>
          <w:szCs w:val="24"/>
        </w:rPr>
        <w:t xml:space="preserve"> General al or.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aprobat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prin</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Decizia</w:t>
      </w:r>
      <w:proofErr w:type="spellEnd"/>
      <w:r w:rsidRPr="00647028">
        <w:rPr>
          <w:rFonts w:ascii="Times New Roman" w:hAnsi="Times New Roman"/>
          <w:sz w:val="24"/>
          <w:szCs w:val="24"/>
        </w:rPr>
        <w:t xml:space="preserve"> </w:t>
      </w:r>
    </w:p>
    <w:p w:rsidR="00111644" w:rsidRPr="00647028" w:rsidRDefault="00111644" w:rsidP="002A5FEF">
      <w:pPr>
        <w:pStyle w:val="a3"/>
        <w:spacing w:line="276" w:lineRule="auto"/>
        <w:ind w:right="-613"/>
        <w:jc w:val="center"/>
        <w:rPr>
          <w:rFonts w:ascii="Times New Roman" w:hAnsi="Times New Roman"/>
          <w:sz w:val="24"/>
          <w:szCs w:val="24"/>
        </w:rPr>
      </w:pPr>
      <w:proofErr w:type="spellStart"/>
      <w:proofErr w:type="gramStart"/>
      <w:r w:rsidRPr="00647028">
        <w:rPr>
          <w:rFonts w:ascii="Times New Roman" w:hAnsi="Times New Roman"/>
          <w:sz w:val="24"/>
          <w:szCs w:val="24"/>
        </w:rPr>
        <w:t>consiliului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orășenesc</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nr. 8/13 din 11.10.2017</w:t>
      </w:r>
    </w:p>
    <w:p w:rsidR="00111644" w:rsidRPr="00647028" w:rsidRDefault="00111644" w:rsidP="002A5FEF">
      <w:pPr>
        <w:pStyle w:val="a3"/>
        <w:spacing w:line="276" w:lineRule="auto"/>
        <w:ind w:right="-613"/>
        <w:jc w:val="center"/>
        <w:rPr>
          <w:rFonts w:ascii="Times New Roman" w:hAnsi="Times New Roman"/>
          <w:sz w:val="24"/>
          <w:szCs w:val="24"/>
        </w:rPr>
      </w:pPr>
    </w:p>
    <w:p w:rsidR="00111644" w:rsidRPr="00647028" w:rsidRDefault="00111644" w:rsidP="00647028">
      <w:pPr>
        <w:pStyle w:val="a3"/>
        <w:numPr>
          <w:ilvl w:val="0"/>
          <w:numId w:val="4"/>
        </w:numPr>
        <w:spacing w:line="276" w:lineRule="auto"/>
        <w:ind w:right="-613"/>
        <w:rPr>
          <w:rFonts w:ascii="Times New Roman" w:hAnsi="Times New Roman"/>
          <w:sz w:val="24"/>
          <w:szCs w:val="24"/>
        </w:rPr>
      </w:pPr>
      <w:proofErr w:type="spellStart"/>
      <w:r w:rsidRPr="00647028">
        <w:rPr>
          <w:rFonts w:ascii="Times New Roman" w:hAnsi="Times New Roman"/>
          <w:sz w:val="24"/>
          <w:szCs w:val="24"/>
        </w:rPr>
        <w:t>Bunul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teren</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xxxxxxxxx</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1</w:t>
      </w:r>
      <w:proofErr w:type="gramStart"/>
      <w:r w:rsidRPr="00647028">
        <w:rPr>
          <w:rFonts w:ascii="Times New Roman" w:hAnsi="Times New Roman"/>
          <w:sz w:val="24"/>
          <w:szCs w:val="24"/>
        </w:rPr>
        <w:t>,0</w:t>
      </w:r>
      <w:proofErr w:type="gramEnd"/>
      <w:r w:rsidRPr="00647028">
        <w:rPr>
          <w:rFonts w:ascii="Times New Roman" w:hAnsi="Times New Roman"/>
          <w:sz w:val="24"/>
          <w:szCs w:val="24"/>
        </w:rPr>
        <w:t xml:space="preserve"> %),</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xxxxxxxxx</w:t>
      </w:r>
      <w:proofErr w:type="spellEnd"/>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proofErr w:type="gramStart"/>
      <w:r w:rsidRPr="00647028">
        <w:rPr>
          <w:rFonts w:ascii="Times New Roman" w:hAnsi="Times New Roman"/>
          <w:sz w:val="24"/>
          <w:szCs w:val="24"/>
        </w:rPr>
        <w:t>Căușeni</w:t>
      </w:r>
      <w:proofErr w:type="spellEnd"/>
      <w:r w:rsidRPr="00647028">
        <w:rPr>
          <w:rFonts w:ascii="Times New Roman" w:hAnsi="Times New Roman"/>
          <w:sz w:val="24"/>
          <w:szCs w:val="24"/>
        </w:rPr>
        <w:t>, str. Maxim Gorki, nr.</w:t>
      </w:r>
      <w:proofErr w:type="gramEnd"/>
      <w:r w:rsidRPr="00647028">
        <w:rPr>
          <w:rFonts w:ascii="Times New Roman" w:hAnsi="Times New Roman"/>
          <w:sz w:val="24"/>
          <w:szCs w:val="24"/>
        </w:rPr>
        <w:t xml:space="preserve"> </w:t>
      </w:r>
      <w:proofErr w:type="spellStart"/>
      <w:proofErr w:type="gramStart"/>
      <w:r w:rsidR="001F694B">
        <w:rPr>
          <w:rFonts w:ascii="Times New Roman" w:hAnsi="Times New Roman"/>
          <w:sz w:val="24"/>
          <w:szCs w:val="24"/>
        </w:rPr>
        <w:t>xxxxx</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-11) </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(R1-11)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
    <w:p w:rsidR="00111644" w:rsidRPr="00647028" w:rsidRDefault="00111644" w:rsidP="00647028">
      <w:pPr>
        <w:pStyle w:val="a3"/>
        <w:numPr>
          <w:ilvl w:val="0"/>
          <w:numId w:val="4"/>
        </w:numPr>
        <w:spacing w:line="276" w:lineRule="auto"/>
        <w:ind w:right="-613"/>
        <w:rPr>
          <w:rFonts w:ascii="Times New Roman" w:hAnsi="Times New Roman"/>
          <w:sz w:val="24"/>
          <w:szCs w:val="24"/>
        </w:rPr>
      </w:pPr>
      <w:proofErr w:type="spellStart"/>
      <w:r w:rsidRPr="00647028">
        <w:rPr>
          <w:rFonts w:ascii="Times New Roman" w:hAnsi="Times New Roman"/>
          <w:sz w:val="24"/>
          <w:szCs w:val="24"/>
        </w:rPr>
        <w:t>Bunul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teren</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36</w:t>
      </w:r>
      <w:proofErr w:type="gramStart"/>
      <w:r w:rsidRPr="00647028">
        <w:rPr>
          <w:rFonts w:ascii="Times New Roman" w:hAnsi="Times New Roman"/>
          <w:sz w:val="24"/>
          <w:szCs w:val="24"/>
        </w:rPr>
        <w:t>,2</w:t>
      </w:r>
      <w:proofErr w:type="gramEnd"/>
      <w:r w:rsidRPr="00647028">
        <w:rPr>
          <w:rFonts w:ascii="Times New Roman" w:hAnsi="Times New Roman"/>
          <w:sz w:val="24"/>
          <w:szCs w:val="24"/>
        </w:rPr>
        <w:t xml:space="preserve"> %),</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xxxxxxxx</w:t>
      </w:r>
      <w:proofErr w:type="spellEnd"/>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proofErr w:type="gram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Alexei </w:t>
      </w:r>
      <w:proofErr w:type="spellStart"/>
      <w:r w:rsidRPr="00647028">
        <w:rPr>
          <w:rFonts w:ascii="Times New Roman" w:hAnsi="Times New Roman"/>
          <w:sz w:val="24"/>
          <w:szCs w:val="24"/>
        </w:rPr>
        <w:t>Mateevici</w:t>
      </w:r>
      <w:proofErr w:type="spellEnd"/>
      <w:r w:rsidRPr="00647028">
        <w:rPr>
          <w:rFonts w:ascii="Times New Roman" w:hAnsi="Times New Roman"/>
          <w:sz w:val="24"/>
          <w:szCs w:val="24"/>
        </w:rPr>
        <w:t>, nr.</w:t>
      </w:r>
      <w:proofErr w:type="gramEnd"/>
      <w:r w:rsidRPr="00647028">
        <w:rPr>
          <w:rFonts w:ascii="Times New Roman" w:hAnsi="Times New Roman"/>
          <w:sz w:val="24"/>
          <w:szCs w:val="24"/>
        </w:rPr>
        <w:t xml:space="preserve"> </w:t>
      </w:r>
      <w:proofErr w:type="gramStart"/>
      <w:r w:rsidR="001F694B">
        <w:rPr>
          <w:rFonts w:ascii="Times New Roman" w:hAnsi="Times New Roman"/>
          <w:sz w:val="24"/>
          <w:szCs w:val="24"/>
        </w:rPr>
        <w:t>xx</w:t>
      </w:r>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-10) </w:t>
      </w:r>
    </w:p>
    <w:p w:rsidR="00111644" w:rsidRPr="00647028" w:rsidRDefault="00111644" w:rsidP="002A5FEF">
      <w:pPr>
        <w:pStyle w:val="a3"/>
        <w:spacing w:line="276" w:lineRule="auto"/>
        <w:ind w:right="-613"/>
        <w:rPr>
          <w:rFonts w:ascii="Times New Roman" w:hAnsi="Times New Roman"/>
          <w:sz w:val="24"/>
          <w:szCs w:val="24"/>
        </w:rPr>
      </w:pP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(R1-10)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111644" w:rsidRPr="00647028" w:rsidRDefault="00111644" w:rsidP="002A5FEF">
      <w:pPr>
        <w:pStyle w:val="a3"/>
        <w:spacing w:line="276" w:lineRule="auto"/>
        <w:ind w:right="-613"/>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111644" w:rsidRPr="00647028" w:rsidRDefault="00111644" w:rsidP="00111644">
      <w:pPr>
        <w:pStyle w:val="a3"/>
        <w:spacing w:line="276" w:lineRule="auto"/>
        <w:ind w:left="567" w:right="-613"/>
        <w:rPr>
          <w:rFonts w:ascii="Times New Roman" w:hAnsi="Times New Roman"/>
          <w:sz w:val="24"/>
          <w:szCs w:val="24"/>
        </w:rPr>
      </w:pPr>
    </w:p>
    <w:p w:rsidR="00111644"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3.</w:t>
      </w:r>
      <w:r w:rsidR="002A5FEF" w:rsidRPr="00647028">
        <w:rPr>
          <w:rFonts w:ascii="Times New Roman" w:hAnsi="Times New Roman"/>
          <w:sz w:val="24"/>
          <w:szCs w:val="24"/>
        </w:rPr>
        <w:t xml:space="preserve">   </w:t>
      </w:r>
      <w:proofErr w:type="spellStart"/>
      <w:proofErr w:type="gramStart"/>
      <w:r w:rsidR="00111644" w:rsidRPr="00647028">
        <w:rPr>
          <w:rFonts w:ascii="Times New Roman" w:hAnsi="Times New Roman"/>
          <w:sz w:val="24"/>
          <w:szCs w:val="24"/>
        </w:rPr>
        <w:t>Bunul</w:t>
      </w:r>
      <w:proofErr w:type="spellEnd"/>
      <w:r w:rsidR="00111644" w:rsidRPr="00647028">
        <w:rPr>
          <w:rFonts w:ascii="Times New Roman" w:hAnsi="Times New Roman"/>
          <w:sz w:val="24"/>
          <w:szCs w:val="24"/>
        </w:rPr>
        <w:t xml:space="preserve">  </w:t>
      </w:r>
      <w:proofErr w:type="spellStart"/>
      <w:r w:rsidR="00111644" w:rsidRPr="00647028">
        <w:rPr>
          <w:rFonts w:ascii="Times New Roman" w:hAnsi="Times New Roman"/>
          <w:sz w:val="24"/>
          <w:szCs w:val="24"/>
        </w:rPr>
        <w:t>Imobil</w:t>
      </w:r>
      <w:proofErr w:type="spellEnd"/>
      <w:proofErr w:type="gramEnd"/>
      <w:r w:rsidR="00111644" w:rsidRPr="00647028">
        <w:rPr>
          <w:rFonts w:ascii="Times New Roman" w:hAnsi="Times New Roman"/>
          <w:sz w:val="24"/>
          <w:szCs w:val="24"/>
        </w:rPr>
        <w:t xml:space="preserve">   - </w:t>
      </w:r>
      <w:proofErr w:type="spellStart"/>
      <w:r w:rsidR="00111644" w:rsidRPr="00647028">
        <w:rPr>
          <w:rFonts w:ascii="Times New Roman" w:hAnsi="Times New Roman"/>
          <w:sz w:val="24"/>
          <w:szCs w:val="24"/>
        </w:rPr>
        <w:t>teren</w:t>
      </w:r>
      <w:proofErr w:type="spellEnd"/>
      <w:r w:rsidR="00111644"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xxxxxxxx</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- 41</w:t>
      </w:r>
      <w:proofErr w:type="gramStart"/>
      <w:r w:rsidRPr="00647028">
        <w:rPr>
          <w:rFonts w:ascii="Times New Roman" w:hAnsi="Times New Roman"/>
          <w:sz w:val="24"/>
          <w:szCs w:val="24"/>
        </w:rPr>
        <w:t>,27</w:t>
      </w:r>
      <w:proofErr w:type="gramEnd"/>
      <w:r w:rsidRPr="00647028">
        <w:rPr>
          <w:rFonts w:ascii="Times New Roman" w:hAnsi="Times New Roman"/>
          <w:sz w:val="24"/>
          <w:szCs w:val="24"/>
        </w:rPr>
        <w:t xml:space="preserve"> %),</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w:t>
      </w:r>
      <w:r w:rsidR="00647028" w:rsidRPr="00647028">
        <w:rPr>
          <w:rFonts w:ascii="Times New Roman" w:hAnsi="Times New Roman"/>
          <w:sz w:val="24"/>
          <w:szCs w:val="24"/>
        </w:rPr>
        <w:t>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w:t>
      </w:r>
      <w:proofErr w:type="spellEnd"/>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Pr="00647028">
        <w:rPr>
          <w:rFonts w:ascii="Times New Roman" w:hAnsi="Times New Roman"/>
          <w:sz w:val="24"/>
          <w:szCs w:val="24"/>
        </w:rPr>
        <w:t>Mihail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Sadoveanu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nr.</w:t>
      </w:r>
      <w:r w:rsidR="001F694B">
        <w:rPr>
          <w:rFonts w:ascii="Times New Roman" w:hAnsi="Times New Roman"/>
          <w:sz w:val="24"/>
          <w:szCs w:val="24"/>
        </w:rPr>
        <w:t>xx</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lastRenderedPageBreak/>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-10) </w:t>
      </w:r>
    </w:p>
    <w:p w:rsidR="00111644" w:rsidRPr="00647028" w:rsidRDefault="00111644" w:rsidP="002A5FEF">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(R1-10)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111644" w:rsidRPr="00647028" w:rsidRDefault="00111644" w:rsidP="002A5FEF">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rPr>
          <w:rFonts w:ascii="Times New Roman" w:hAnsi="Times New Roman"/>
          <w:sz w:val="24"/>
          <w:szCs w:val="24"/>
        </w:rPr>
      </w:pPr>
    </w:p>
    <w:p w:rsidR="00111644"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4.</w:t>
      </w:r>
      <w:r w:rsidR="002A5FEF" w:rsidRPr="00647028">
        <w:rPr>
          <w:rFonts w:ascii="Times New Roman" w:hAnsi="Times New Roman"/>
          <w:sz w:val="24"/>
          <w:szCs w:val="24"/>
        </w:rPr>
        <w:t xml:space="preserve">      </w:t>
      </w:r>
      <w:proofErr w:type="spellStart"/>
      <w:proofErr w:type="gramStart"/>
      <w:r w:rsidR="00111644" w:rsidRPr="00647028">
        <w:rPr>
          <w:rFonts w:ascii="Times New Roman" w:hAnsi="Times New Roman"/>
          <w:sz w:val="24"/>
          <w:szCs w:val="24"/>
        </w:rPr>
        <w:t>Bunul</w:t>
      </w:r>
      <w:proofErr w:type="spellEnd"/>
      <w:r w:rsidR="00111644" w:rsidRPr="00647028">
        <w:rPr>
          <w:rFonts w:ascii="Times New Roman" w:hAnsi="Times New Roman"/>
          <w:sz w:val="24"/>
          <w:szCs w:val="24"/>
        </w:rPr>
        <w:t xml:space="preserve">  </w:t>
      </w:r>
      <w:proofErr w:type="spellStart"/>
      <w:r w:rsidR="00111644" w:rsidRPr="00647028">
        <w:rPr>
          <w:rFonts w:ascii="Times New Roman" w:hAnsi="Times New Roman"/>
          <w:sz w:val="24"/>
          <w:szCs w:val="24"/>
        </w:rPr>
        <w:t>Imobil</w:t>
      </w:r>
      <w:proofErr w:type="spellEnd"/>
      <w:proofErr w:type="gramEnd"/>
      <w:r w:rsidR="00111644" w:rsidRPr="00647028">
        <w:rPr>
          <w:rFonts w:ascii="Times New Roman" w:hAnsi="Times New Roman"/>
          <w:sz w:val="24"/>
          <w:szCs w:val="24"/>
        </w:rPr>
        <w:t xml:space="preserve">   - </w:t>
      </w:r>
      <w:proofErr w:type="spellStart"/>
      <w:r w:rsidR="00111644" w:rsidRPr="00647028">
        <w:rPr>
          <w:rFonts w:ascii="Times New Roman" w:hAnsi="Times New Roman"/>
          <w:sz w:val="24"/>
          <w:szCs w:val="24"/>
        </w:rPr>
        <w:t>teren</w:t>
      </w:r>
      <w:proofErr w:type="spellEnd"/>
      <w:r w:rsidR="00111644"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42</w:t>
      </w:r>
      <w:proofErr w:type="gramStart"/>
      <w:r w:rsidRPr="00647028">
        <w:rPr>
          <w:rFonts w:ascii="Times New Roman" w:hAnsi="Times New Roman"/>
          <w:sz w:val="24"/>
          <w:szCs w:val="24"/>
        </w:rPr>
        <w:t>,54</w:t>
      </w:r>
      <w:proofErr w:type="gramEnd"/>
      <w:r w:rsidRPr="00647028">
        <w:rPr>
          <w:rFonts w:ascii="Times New Roman" w:hAnsi="Times New Roman"/>
          <w:sz w:val="24"/>
          <w:szCs w:val="24"/>
        </w:rPr>
        <w:t xml:space="preserve"> %),</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w:t>
      </w:r>
      <w:r w:rsidR="00647028" w:rsidRPr="00647028">
        <w:rPr>
          <w:rFonts w:ascii="Times New Roman" w:hAnsi="Times New Roman"/>
          <w:sz w:val="24"/>
          <w:szCs w:val="24"/>
        </w:rPr>
        <w:t>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w:t>
      </w:r>
      <w:proofErr w:type="spellEnd"/>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proofErr w:type="gram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Pr="00647028">
        <w:rPr>
          <w:rFonts w:ascii="Times New Roman" w:hAnsi="Times New Roman"/>
          <w:sz w:val="24"/>
          <w:szCs w:val="24"/>
        </w:rPr>
        <w:t>Alexandr</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Pușkin</w:t>
      </w:r>
      <w:proofErr w:type="spellEnd"/>
      <w:r w:rsidRPr="00647028">
        <w:rPr>
          <w:rFonts w:ascii="Times New Roman" w:hAnsi="Times New Roman"/>
          <w:sz w:val="24"/>
          <w:szCs w:val="24"/>
        </w:rPr>
        <w:t>, nr.</w:t>
      </w:r>
      <w:proofErr w:type="gramEnd"/>
      <w:r w:rsidRPr="00647028">
        <w:rPr>
          <w:rFonts w:ascii="Times New Roman" w:hAnsi="Times New Roman"/>
          <w:sz w:val="24"/>
          <w:szCs w:val="24"/>
        </w:rPr>
        <w:t xml:space="preserve"> </w:t>
      </w:r>
      <w:proofErr w:type="gramStart"/>
      <w:r w:rsidR="001F694B">
        <w:rPr>
          <w:rFonts w:ascii="Times New Roman" w:hAnsi="Times New Roman"/>
          <w:sz w:val="24"/>
          <w:szCs w:val="24"/>
        </w:rPr>
        <w:t>xxx</w:t>
      </w:r>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-16) </w:t>
      </w:r>
    </w:p>
    <w:p w:rsidR="00111644" w:rsidRPr="00647028" w:rsidRDefault="00111644" w:rsidP="002A5FEF">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(R1-16)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111644" w:rsidRPr="00647028" w:rsidRDefault="00111644" w:rsidP="002A5FEF">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647028" w:rsidRPr="00647028" w:rsidRDefault="00647028" w:rsidP="002A5FEF">
      <w:pPr>
        <w:pStyle w:val="a3"/>
        <w:spacing w:line="276" w:lineRule="auto"/>
        <w:ind w:left="-284" w:right="-46"/>
        <w:rPr>
          <w:rFonts w:ascii="Times New Roman" w:hAnsi="Times New Roman"/>
          <w:sz w:val="24"/>
          <w:szCs w:val="24"/>
        </w:rPr>
      </w:pP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5.    </w:t>
      </w:r>
      <w:proofErr w:type="spellStart"/>
      <w:proofErr w:type="gramStart"/>
      <w:r w:rsidRPr="00647028">
        <w:rPr>
          <w:rFonts w:ascii="Times New Roman" w:hAnsi="Times New Roman"/>
          <w:sz w:val="24"/>
          <w:szCs w:val="24"/>
        </w:rPr>
        <w:t>Bunul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Imobil</w:t>
      </w:r>
      <w:proofErr w:type="spellEnd"/>
      <w:proofErr w:type="gramEnd"/>
      <w:r w:rsidRPr="00647028">
        <w:rPr>
          <w:rFonts w:ascii="Times New Roman" w:hAnsi="Times New Roman"/>
          <w:sz w:val="24"/>
          <w:szCs w:val="24"/>
        </w:rPr>
        <w:t xml:space="preserve">   - </w:t>
      </w:r>
      <w:proofErr w:type="spellStart"/>
      <w:r w:rsidRPr="00647028">
        <w:rPr>
          <w:rFonts w:ascii="Times New Roman" w:hAnsi="Times New Roman"/>
          <w:sz w:val="24"/>
          <w:szCs w:val="24"/>
        </w:rPr>
        <w:t>teren</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52</w:t>
      </w:r>
      <w:proofErr w:type="gramStart"/>
      <w:r w:rsidRPr="00647028">
        <w:rPr>
          <w:rFonts w:ascii="Times New Roman" w:hAnsi="Times New Roman"/>
          <w:sz w:val="24"/>
          <w:szCs w:val="24"/>
        </w:rPr>
        <w:t>,66</w:t>
      </w:r>
      <w:proofErr w:type="gramEnd"/>
      <w:r w:rsidRPr="00647028">
        <w:rPr>
          <w:rFonts w:ascii="Times New Roman" w:hAnsi="Times New Roman"/>
          <w:sz w:val="24"/>
          <w:szCs w:val="24"/>
        </w:rPr>
        <w:t xml:space="preserve"> %),</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w:t>
      </w:r>
      <w:proofErr w:type="spellEnd"/>
    </w:p>
    <w:p w:rsidR="00647028" w:rsidRPr="00647028" w:rsidRDefault="00647028" w:rsidP="00647028">
      <w:pPr>
        <w:pStyle w:val="a3"/>
        <w:spacing w:line="276" w:lineRule="auto"/>
        <w:ind w:left="-284" w:right="-472"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proofErr w:type="gram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Pr="00647028">
        <w:rPr>
          <w:rFonts w:ascii="Times New Roman" w:hAnsi="Times New Roman"/>
          <w:sz w:val="24"/>
          <w:szCs w:val="24"/>
        </w:rPr>
        <w:t>Ștefancel</w:t>
      </w:r>
      <w:proofErr w:type="spellEnd"/>
      <w:r w:rsidRPr="00647028">
        <w:rPr>
          <w:rFonts w:ascii="Times New Roman" w:hAnsi="Times New Roman"/>
          <w:sz w:val="24"/>
          <w:szCs w:val="24"/>
        </w:rPr>
        <w:t xml:space="preserve"> Mare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Sfînt</w:t>
      </w:r>
      <w:proofErr w:type="spellEnd"/>
      <w:r w:rsidRPr="00647028">
        <w:rPr>
          <w:rFonts w:ascii="Times New Roman" w:hAnsi="Times New Roman"/>
          <w:sz w:val="24"/>
          <w:szCs w:val="24"/>
        </w:rPr>
        <w:t>, nr.</w:t>
      </w:r>
      <w:proofErr w:type="gramEnd"/>
      <w:r w:rsidRPr="00647028">
        <w:rPr>
          <w:rFonts w:ascii="Times New Roman" w:hAnsi="Times New Roman"/>
          <w:sz w:val="24"/>
          <w:szCs w:val="24"/>
        </w:rPr>
        <w:t xml:space="preserve"> </w:t>
      </w:r>
      <w:proofErr w:type="gramStart"/>
      <w:r w:rsidR="001F694B">
        <w:rPr>
          <w:rFonts w:ascii="Times New Roman" w:hAnsi="Times New Roman"/>
          <w:sz w:val="24"/>
          <w:szCs w:val="24"/>
        </w:rPr>
        <w:t>xx</w:t>
      </w:r>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Pr>
          <w:rFonts w:ascii="Times New Roman" w:hAnsi="Times New Roman"/>
          <w:sz w:val="24"/>
          <w:szCs w:val="24"/>
        </w:rPr>
        <w:t>Vech</w:t>
      </w:r>
      <w:r w:rsidRPr="00647028">
        <w:rPr>
          <w:rFonts w:ascii="Times New Roman" w:hAnsi="Times New Roman"/>
          <w:sz w:val="24"/>
          <w:szCs w:val="24"/>
        </w:rPr>
        <w:t>i</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w:t>
      </w:r>
      <w:r>
        <w:rPr>
          <w:rFonts w:ascii="Times New Roman" w:hAnsi="Times New Roman"/>
          <w:sz w:val="24"/>
          <w:szCs w:val="24"/>
        </w:rPr>
        <w:t>5</w:t>
      </w:r>
      <w:r w:rsidRPr="00647028">
        <w:rPr>
          <w:rFonts w:ascii="Times New Roman" w:hAnsi="Times New Roman"/>
          <w:sz w:val="24"/>
          <w:szCs w:val="24"/>
        </w:rPr>
        <w:t xml:space="preserve">) </w:t>
      </w: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w:t>
      </w:r>
      <w:r>
        <w:rPr>
          <w:rFonts w:ascii="Times New Roman" w:hAnsi="Times New Roman"/>
          <w:sz w:val="24"/>
          <w:szCs w:val="24"/>
        </w:rPr>
        <w:t>5</w:t>
      </w:r>
      <w:r w:rsidRPr="00647028">
        <w:rPr>
          <w:rFonts w:ascii="Times New Roman" w:hAnsi="Times New Roman"/>
          <w:sz w:val="24"/>
          <w:szCs w:val="24"/>
        </w:rPr>
        <w:t>)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111644" w:rsidRPr="00647028" w:rsidRDefault="00111644" w:rsidP="002A5FEF">
      <w:pPr>
        <w:pStyle w:val="a3"/>
        <w:spacing w:line="276" w:lineRule="auto"/>
        <w:ind w:left="-284" w:right="-46"/>
        <w:rPr>
          <w:rFonts w:ascii="Times New Roman" w:hAnsi="Times New Roman"/>
          <w:sz w:val="24"/>
          <w:szCs w:val="24"/>
        </w:rPr>
      </w:pP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6.   </w:t>
      </w:r>
      <w:proofErr w:type="spellStart"/>
      <w:proofErr w:type="gramStart"/>
      <w:r w:rsidRPr="00647028">
        <w:rPr>
          <w:rFonts w:ascii="Times New Roman" w:hAnsi="Times New Roman"/>
          <w:sz w:val="24"/>
          <w:szCs w:val="24"/>
        </w:rPr>
        <w:t>Bunul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Imobil</w:t>
      </w:r>
      <w:proofErr w:type="spellEnd"/>
      <w:proofErr w:type="gramEnd"/>
      <w:r w:rsidRPr="00647028">
        <w:rPr>
          <w:rFonts w:ascii="Times New Roman" w:hAnsi="Times New Roman"/>
          <w:sz w:val="24"/>
          <w:szCs w:val="24"/>
        </w:rPr>
        <w:t xml:space="preserve">   - </w:t>
      </w:r>
      <w:proofErr w:type="spellStart"/>
      <w:r w:rsidRPr="00647028">
        <w:rPr>
          <w:rFonts w:ascii="Times New Roman" w:hAnsi="Times New Roman"/>
          <w:sz w:val="24"/>
          <w:szCs w:val="24"/>
        </w:rPr>
        <w:t>teren</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xxxxxxx</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1/2),</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1F694B">
        <w:rPr>
          <w:rFonts w:ascii="Times New Roman" w:hAnsi="Times New Roman"/>
          <w:sz w:val="24"/>
          <w:szCs w:val="24"/>
        </w:rPr>
        <w:t>xxxxxx</w:t>
      </w:r>
      <w:proofErr w:type="spellEnd"/>
    </w:p>
    <w:p w:rsidR="00647028" w:rsidRPr="00647028" w:rsidRDefault="00647028" w:rsidP="00647028">
      <w:pPr>
        <w:pStyle w:val="a3"/>
        <w:spacing w:line="276" w:lineRule="auto"/>
        <w:ind w:left="-284" w:right="-472"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proofErr w:type="gram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Pr="00647028">
        <w:rPr>
          <w:rFonts w:ascii="Times New Roman" w:hAnsi="Times New Roman"/>
          <w:sz w:val="24"/>
          <w:szCs w:val="24"/>
        </w:rPr>
        <w:t>Ștefancel</w:t>
      </w:r>
      <w:proofErr w:type="spellEnd"/>
      <w:r w:rsidRPr="00647028">
        <w:rPr>
          <w:rFonts w:ascii="Times New Roman" w:hAnsi="Times New Roman"/>
          <w:sz w:val="24"/>
          <w:szCs w:val="24"/>
        </w:rPr>
        <w:t xml:space="preserve"> Mare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Sfînt</w:t>
      </w:r>
      <w:proofErr w:type="spellEnd"/>
      <w:r w:rsidRPr="00647028">
        <w:rPr>
          <w:rFonts w:ascii="Times New Roman" w:hAnsi="Times New Roman"/>
          <w:sz w:val="24"/>
          <w:szCs w:val="24"/>
        </w:rPr>
        <w:t>, nr.</w:t>
      </w:r>
      <w:proofErr w:type="gramEnd"/>
      <w:r w:rsidRPr="00647028">
        <w:rPr>
          <w:rFonts w:ascii="Times New Roman" w:hAnsi="Times New Roman"/>
          <w:sz w:val="24"/>
          <w:szCs w:val="24"/>
        </w:rPr>
        <w:t xml:space="preserve"> </w:t>
      </w:r>
      <w:proofErr w:type="gramStart"/>
      <w:r w:rsidR="001F694B">
        <w:rPr>
          <w:rFonts w:ascii="Times New Roman" w:hAnsi="Times New Roman"/>
          <w:sz w:val="24"/>
          <w:szCs w:val="24"/>
        </w:rPr>
        <w:t>xx</w:t>
      </w:r>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Pr>
          <w:rFonts w:ascii="Times New Roman" w:hAnsi="Times New Roman"/>
          <w:sz w:val="24"/>
          <w:szCs w:val="24"/>
        </w:rPr>
        <w:t>Vech</w:t>
      </w:r>
      <w:r w:rsidRPr="00647028">
        <w:rPr>
          <w:rFonts w:ascii="Times New Roman" w:hAnsi="Times New Roman"/>
          <w:sz w:val="24"/>
          <w:szCs w:val="24"/>
        </w:rPr>
        <w:t>i</w:t>
      </w:r>
      <w:proofErr w:type="spellEnd"/>
      <w:r w:rsidRPr="00647028">
        <w:rPr>
          <w:rFonts w:ascii="Times New Roman" w:hAnsi="Times New Roman"/>
          <w:sz w:val="24"/>
          <w:szCs w:val="24"/>
        </w:rPr>
        <w:t>,</w:t>
      </w:r>
    </w:p>
    <w:p w:rsidR="00647028" w:rsidRPr="00647028" w:rsidRDefault="00647028" w:rsidP="00647028">
      <w:pPr>
        <w:pStyle w:val="a3"/>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w:t>
      </w:r>
      <w:r>
        <w:rPr>
          <w:rFonts w:ascii="Times New Roman" w:hAnsi="Times New Roman"/>
          <w:sz w:val="24"/>
          <w:szCs w:val="24"/>
        </w:rPr>
        <w:t>5</w:t>
      </w:r>
      <w:r w:rsidRPr="00647028">
        <w:rPr>
          <w:rFonts w:ascii="Times New Roman" w:hAnsi="Times New Roman"/>
          <w:sz w:val="24"/>
          <w:szCs w:val="24"/>
        </w:rPr>
        <w:t xml:space="preserve">) </w:t>
      </w: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funcțională</w:t>
      </w:r>
      <w:proofErr w:type="spellEnd"/>
      <w:r w:rsidRPr="00647028">
        <w:rPr>
          <w:rFonts w:ascii="Times New Roman" w:hAnsi="Times New Roman"/>
          <w:sz w:val="24"/>
          <w:szCs w:val="24"/>
        </w:rPr>
        <w:t xml:space="preserve"> (R1-1</w:t>
      </w:r>
      <w:r>
        <w:rPr>
          <w:rFonts w:ascii="Times New Roman" w:hAnsi="Times New Roman"/>
          <w:sz w:val="24"/>
          <w:szCs w:val="24"/>
        </w:rPr>
        <w:t>5</w:t>
      </w:r>
      <w:r w:rsidRPr="00647028">
        <w:rPr>
          <w:rFonts w:ascii="Times New Roman" w:hAnsi="Times New Roman"/>
          <w:sz w:val="24"/>
          <w:szCs w:val="24"/>
        </w:rPr>
        <w:t>) –</w:t>
      </w:r>
      <w:proofErr w:type="spellStart"/>
      <w:r w:rsidRPr="00647028">
        <w:rPr>
          <w:rFonts w:ascii="Times New Roman" w:hAnsi="Times New Roman"/>
          <w:sz w:val="24"/>
          <w:szCs w:val="24"/>
        </w:rPr>
        <w:t>zona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rezidențială</w:t>
      </w:r>
      <w:proofErr w:type="spellEnd"/>
      <w:r w:rsidRPr="00647028">
        <w:rPr>
          <w:rFonts w:ascii="Times New Roman" w:hAnsi="Times New Roman"/>
          <w:sz w:val="24"/>
          <w:szCs w:val="24"/>
        </w:rPr>
        <w:t xml:space="preserve"> cu </w:t>
      </w:r>
      <w:proofErr w:type="spellStart"/>
      <w:r w:rsidRPr="00647028">
        <w:rPr>
          <w:rFonts w:ascii="Times New Roman" w:hAnsi="Times New Roman"/>
          <w:sz w:val="24"/>
          <w:szCs w:val="24"/>
        </w:rPr>
        <w:t>regim</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mic</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înălțime</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și</w:t>
      </w:r>
      <w:proofErr w:type="spellEnd"/>
      <w:r w:rsidRPr="00647028">
        <w:rPr>
          <w:rFonts w:ascii="Times New Roman" w:hAnsi="Times New Roman"/>
          <w:sz w:val="24"/>
          <w:szCs w:val="24"/>
        </w:rPr>
        <w:t xml:space="preserve">  </w:t>
      </w:r>
    </w:p>
    <w:p w:rsidR="00647028" w:rsidRPr="00647028" w:rsidRDefault="00647028" w:rsidP="00647028">
      <w:pPr>
        <w:pStyle w:val="a3"/>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111644" w:rsidRDefault="00111644" w:rsidP="002A5FEF">
      <w:pPr>
        <w:pStyle w:val="a3"/>
        <w:spacing w:line="276" w:lineRule="auto"/>
        <w:ind w:left="-284" w:right="-46"/>
        <w:rPr>
          <w:rFonts w:ascii="Times New Roman" w:hAnsi="Times New Roman"/>
          <w:sz w:val="24"/>
          <w:szCs w:val="24"/>
        </w:rPr>
      </w:pPr>
    </w:p>
    <w:p w:rsidR="00647028" w:rsidRPr="00647028" w:rsidRDefault="00647028" w:rsidP="002A5FEF">
      <w:pPr>
        <w:pStyle w:val="a3"/>
        <w:spacing w:line="276" w:lineRule="auto"/>
        <w:ind w:left="-284" w:right="-46"/>
        <w:rPr>
          <w:rFonts w:ascii="Times New Roman" w:hAnsi="Times New Roman"/>
          <w:sz w:val="24"/>
          <w:szCs w:val="24"/>
        </w:rPr>
      </w:pPr>
    </w:p>
    <w:p w:rsidR="00111644" w:rsidRPr="00647028" w:rsidRDefault="00647028" w:rsidP="002A5FEF">
      <w:pPr>
        <w:pStyle w:val="a3"/>
        <w:spacing w:line="276" w:lineRule="auto"/>
        <w:ind w:left="-284" w:right="-46"/>
        <w:rPr>
          <w:rFonts w:ascii="Times New Roman" w:hAnsi="Times New Roman"/>
          <w:sz w:val="24"/>
          <w:szCs w:val="24"/>
        </w:rPr>
      </w:pPr>
      <w:r>
        <w:rPr>
          <w:rFonts w:ascii="Times New Roman" w:hAnsi="Times New Roman"/>
          <w:sz w:val="24"/>
          <w:szCs w:val="24"/>
        </w:rPr>
        <w:t xml:space="preserve">                    </w:t>
      </w:r>
      <w:proofErr w:type="spellStart"/>
      <w:r w:rsidR="00111644" w:rsidRPr="00647028">
        <w:rPr>
          <w:rFonts w:ascii="Times New Roman" w:hAnsi="Times New Roman"/>
          <w:sz w:val="24"/>
          <w:szCs w:val="24"/>
        </w:rPr>
        <w:t>Primar</w:t>
      </w:r>
      <w:proofErr w:type="spellEnd"/>
      <w:r w:rsidR="00111644" w:rsidRPr="00647028">
        <w:rPr>
          <w:rFonts w:ascii="Times New Roman" w:hAnsi="Times New Roman"/>
          <w:sz w:val="24"/>
          <w:szCs w:val="24"/>
        </w:rPr>
        <w:t xml:space="preserve">                                         </w:t>
      </w:r>
      <w:proofErr w:type="spellStart"/>
      <w:r w:rsidR="00111644" w:rsidRPr="00647028">
        <w:rPr>
          <w:rFonts w:ascii="Times New Roman" w:hAnsi="Times New Roman"/>
          <w:sz w:val="24"/>
          <w:szCs w:val="24"/>
        </w:rPr>
        <w:t>Anatolie</w:t>
      </w:r>
      <w:proofErr w:type="spellEnd"/>
      <w:r w:rsidR="00111644" w:rsidRPr="00647028">
        <w:rPr>
          <w:rFonts w:ascii="Times New Roman" w:hAnsi="Times New Roman"/>
          <w:sz w:val="24"/>
          <w:szCs w:val="24"/>
        </w:rPr>
        <w:t xml:space="preserve"> </w:t>
      </w:r>
      <w:proofErr w:type="spellStart"/>
      <w:r w:rsidR="00111644" w:rsidRPr="00647028">
        <w:rPr>
          <w:rFonts w:ascii="Times New Roman" w:hAnsi="Times New Roman"/>
          <w:sz w:val="24"/>
          <w:szCs w:val="24"/>
        </w:rPr>
        <w:t>Donțu</w:t>
      </w:r>
      <w:proofErr w:type="spellEnd"/>
    </w:p>
    <w:p w:rsidR="00111644" w:rsidRDefault="00111644" w:rsidP="002A5FEF">
      <w:pPr>
        <w:pStyle w:val="a3"/>
        <w:spacing w:line="276" w:lineRule="auto"/>
        <w:ind w:left="-284" w:right="-46"/>
        <w:rPr>
          <w:rFonts w:ascii="Times New Roman" w:hAnsi="Times New Roman"/>
          <w:sz w:val="28"/>
          <w:szCs w:val="28"/>
        </w:rPr>
      </w:pPr>
    </w:p>
    <w:p w:rsidR="00111644" w:rsidRDefault="00111644" w:rsidP="002A5FEF">
      <w:pPr>
        <w:pStyle w:val="a3"/>
        <w:spacing w:line="276" w:lineRule="auto"/>
        <w:ind w:left="-284" w:right="-46"/>
        <w:rPr>
          <w:rFonts w:ascii="Times New Roman" w:hAnsi="Times New Roman"/>
          <w:sz w:val="28"/>
          <w:szCs w:val="28"/>
        </w:rPr>
      </w:pPr>
    </w:p>
    <w:p w:rsidR="00111644" w:rsidRDefault="00111644" w:rsidP="002A5FEF">
      <w:pPr>
        <w:pStyle w:val="a3"/>
        <w:spacing w:line="276" w:lineRule="auto"/>
        <w:ind w:left="-284" w:right="-46"/>
        <w:rPr>
          <w:rFonts w:ascii="Times New Roman" w:hAnsi="Times New Roman"/>
          <w:sz w:val="18"/>
          <w:szCs w:val="18"/>
        </w:rPr>
      </w:pPr>
      <w:r w:rsidRPr="00647028">
        <w:rPr>
          <w:rFonts w:ascii="Times New Roman" w:hAnsi="Times New Roman"/>
          <w:sz w:val="18"/>
          <w:szCs w:val="18"/>
        </w:rPr>
        <w:t xml:space="preserve">Ex. T. </w:t>
      </w:r>
      <w:proofErr w:type="spellStart"/>
      <w:r w:rsidRPr="00647028">
        <w:rPr>
          <w:rFonts w:ascii="Times New Roman" w:hAnsi="Times New Roman"/>
          <w:sz w:val="18"/>
          <w:szCs w:val="18"/>
        </w:rPr>
        <w:t>Gabriălean</w:t>
      </w:r>
      <w:proofErr w:type="spellEnd"/>
      <w:r w:rsidR="00907CE2">
        <w:rPr>
          <w:rFonts w:ascii="Times New Roman" w:hAnsi="Times New Roman"/>
          <w:sz w:val="18"/>
          <w:szCs w:val="18"/>
        </w:rPr>
        <w:t xml:space="preserve"> </w:t>
      </w:r>
    </w:p>
    <w:p w:rsidR="00907CE2" w:rsidRDefault="00907CE2" w:rsidP="002A5FEF">
      <w:pPr>
        <w:pStyle w:val="a3"/>
        <w:spacing w:line="276" w:lineRule="auto"/>
        <w:ind w:left="-284" w:right="-46"/>
        <w:rPr>
          <w:rFonts w:ascii="Times New Roman" w:hAnsi="Times New Roman"/>
          <w:sz w:val="18"/>
          <w:szCs w:val="18"/>
        </w:rPr>
      </w:pPr>
    </w:p>
    <w:p w:rsidR="00907CE2" w:rsidRDefault="00907CE2" w:rsidP="002A5FEF">
      <w:pPr>
        <w:pStyle w:val="a3"/>
        <w:spacing w:line="276" w:lineRule="auto"/>
        <w:ind w:left="-284" w:right="-46"/>
        <w:rPr>
          <w:rFonts w:ascii="Times New Roman" w:hAnsi="Times New Roman"/>
          <w:sz w:val="18"/>
          <w:szCs w:val="18"/>
        </w:rPr>
      </w:pPr>
    </w:p>
    <w:p w:rsidR="00907CE2" w:rsidRDefault="00907CE2" w:rsidP="002A5FEF">
      <w:pPr>
        <w:pStyle w:val="a3"/>
        <w:spacing w:line="276" w:lineRule="auto"/>
        <w:ind w:left="-284" w:right="-46"/>
        <w:rPr>
          <w:rFonts w:ascii="Times New Roman" w:hAnsi="Times New Roman"/>
          <w:sz w:val="18"/>
          <w:szCs w:val="18"/>
        </w:rPr>
      </w:pPr>
    </w:p>
    <w:p w:rsidR="00907CE2" w:rsidRDefault="00907CE2" w:rsidP="00907CE2">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907CE2" w:rsidRDefault="00907CE2" w:rsidP="00907CE2">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907CE2" w:rsidRDefault="00907CE2" w:rsidP="00907CE2">
      <w:pPr>
        <w:spacing w:after="0" w:line="240" w:lineRule="auto"/>
        <w:jc w:val="center"/>
        <w:rPr>
          <w:rFonts w:ascii="Times New Roman" w:hAnsi="Times New Roman"/>
          <w:b/>
          <w:sz w:val="28"/>
          <w:szCs w:val="28"/>
          <w:lang w:val="en-US"/>
        </w:rPr>
      </w:pPr>
    </w:p>
    <w:p w:rsidR="00907CE2" w:rsidRDefault="00907CE2" w:rsidP="00907CE2">
      <w:pPr>
        <w:spacing w:after="0"/>
        <w:ind w:left="284" w:right="-755"/>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sidRPr="00155000">
        <w:rPr>
          <w:rFonts w:ascii="Times New Roman" w:hAnsi="Times New Roman" w:cs="Times New Roman"/>
          <w:sz w:val="28"/>
          <w:szCs w:val="28"/>
          <w:lang w:val="ro-RO"/>
        </w:rPr>
        <w:t xml:space="preserve"> </w:t>
      </w:r>
      <w:r>
        <w:rPr>
          <w:rFonts w:ascii="Times New Roman" w:hAnsi="Times New Roman" w:cs="Times New Roman"/>
          <w:sz w:val="28"/>
          <w:szCs w:val="28"/>
          <w:lang w:val="ro-RO"/>
        </w:rPr>
        <w:t>Cu privire la stabilirea destinației și modului de folosință a unor bunuri imobile”.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pStyle w:val="2"/>
              <w:spacing w:after="0" w:line="276" w:lineRule="auto"/>
              <w:ind w:right="33"/>
              <w:jc w:val="both"/>
              <w:rPr>
                <w:rFonts w:ascii="Times New Roman" w:hAnsi="Times New Roman"/>
                <w:sz w:val="28"/>
                <w:szCs w:val="28"/>
                <w:lang w:val="en-US"/>
              </w:rPr>
            </w:pPr>
            <w:r>
              <w:rPr>
                <w:rFonts w:ascii="Times New Roman" w:hAnsi="Times New Roman"/>
                <w:sz w:val="28"/>
                <w:szCs w:val="28"/>
                <w:lang w:val="en-US" w:eastAsia="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Actul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constatare</w:t>
            </w:r>
            <w:proofErr w:type="spellEnd"/>
            <w:r>
              <w:rPr>
                <w:rFonts w:ascii="Times New Roman" w:hAnsi="Times New Roman"/>
                <w:sz w:val="28"/>
                <w:szCs w:val="28"/>
                <w:lang w:val="en-US"/>
              </w:rPr>
              <w:t xml:space="preserve"> din </w:t>
            </w:r>
            <w:r w:rsidRPr="002A5FEF">
              <w:rPr>
                <w:rFonts w:ascii="Times New Roman" w:hAnsi="Times New Roman"/>
                <w:sz w:val="28"/>
                <w:szCs w:val="28"/>
                <w:lang w:val="en-US"/>
              </w:rPr>
              <w:t>0</w:t>
            </w:r>
            <w:r>
              <w:rPr>
                <w:rFonts w:ascii="Times New Roman" w:hAnsi="Times New Roman"/>
                <w:sz w:val="28"/>
                <w:szCs w:val="28"/>
                <w:lang w:val="en-US"/>
              </w:rPr>
              <w:t>3</w:t>
            </w:r>
            <w:r w:rsidRPr="002A5FEF">
              <w:rPr>
                <w:rFonts w:ascii="Times New Roman" w:hAnsi="Times New Roman"/>
                <w:sz w:val="28"/>
                <w:szCs w:val="28"/>
                <w:lang w:val="en-US"/>
              </w:rPr>
              <w:t xml:space="preserve"> </w:t>
            </w:r>
            <w:proofErr w:type="spellStart"/>
            <w:r w:rsidRPr="002A5FEF">
              <w:rPr>
                <w:rFonts w:ascii="Times New Roman" w:hAnsi="Times New Roman"/>
                <w:sz w:val="28"/>
                <w:szCs w:val="28"/>
                <w:lang w:val="en-US"/>
              </w:rPr>
              <w:t>februarie</w:t>
            </w:r>
            <w:proofErr w:type="spellEnd"/>
            <w:r>
              <w:rPr>
                <w:rFonts w:ascii="Times New Roman" w:hAnsi="Times New Roman"/>
                <w:sz w:val="28"/>
                <w:szCs w:val="28"/>
                <w:lang w:val="en-US"/>
              </w:rPr>
              <w:t xml:space="preserve"> 2023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funcționalitatea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construcții</w:t>
            </w:r>
            <w:proofErr w:type="spellEnd"/>
            <w:r>
              <w:rPr>
                <w:rFonts w:ascii="Times New Roman" w:hAnsi="Times New Roman"/>
                <w:sz w:val="28"/>
                <w:szCs w:val="28"/>
                <w:lang w:val="en-US"/>
              </w:rPr>
              <w:t xml:space="preserve"> din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întocmit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specialiștii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907CE2" w:rsidRDefault="00907CE2" w:rsidP="000957B1">
            <w:pPr>
              <w:pStyle w:val="2"/>
              <w:spacing w:after="0" w:line="276" w:lineRule="auto"/>
              <w:ind w:right="33"/>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Extrasele</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Planul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Urbanistic</w:t>
            </w:r>
            <w:proofErr w:type="spellEnd"/>
            <w:r>
              <w:rPr>
                <w:rFonts w:ascii="Times New Roman" w:hAnsi="Times New Roman"/>
                <w:sz w:val="28"/>
                <w:szCs w:val="28"/>
                <w:lang w:val="en-US"/>
              </w:rPr>
              <w:t xml:space="preserve"> General al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nr. 8/13 din 11.10.2017.</w:t>
            </w:r>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907CE2" w:rsidRPr="00155000"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spacing w:after="0"/>
              <w:ind w:right="33"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corectitudinea</w:t>
            </w:r>
            <w:proofErr w:type="spellEnd"/>
            <w:r>
              <w:rPr>
                <w:rFonts w:ascii="Times New Roman" w:hAnsi="Times New Roman"/>
                <w:sz w:val="28"/>
                <w:szCs w:val="28"/>
                <w:lang w:val="ro-RO" w:eastAsia="en-US"/>
              </w:rPr>
              <w:t xml:space="preserve"> înregistrării primare masive a dreptului de proprietate asupra terenurilor proprietate publică, domeniul privat al or. Căușeni cu executarea lucrărilor cadastrale asupra construcțiilor locative cu stabilirea destinației din blocuri locative în case individuale de locuit  și modul de folosire corespunzător caselor de locuit bunurilor imobile din or. Căușeni. </w:t>
            </w:r>
          </w:p>
        </w:tc>
      </w:tr>
      <w:tr w:rsid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sz w:val="28"/>
                <w:szCs w:val="28"/>
                <w:lang w:eastAsia="en-US"/>
              </w:rPr>
            </w:pPr>
            <w:r>
              <w:rPr>
                <w:rFonts w:ascii="Times New Roman" w:hAnsi="Times New Roman"/>
                <w:sz w:val="28"/>
                <w:szCs w:val="28"/>
                <w:lang w:eastAsia="en-US"/>
              </w:rPr>
              <w:t>-------------------------------------------------------------</w:t>
            </w:r>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pStyle w:val="2"/>
              <w:spacing w:after="0" w:line="276" w:lineRule="auto"/>
              <w:ind w:left="284"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w:t>
            </w:r>
            <w:r>
              <w:rPr>
                <w:rFonts w:ascii="Times New Roman" w:hAnsi="Times New Roman"/>
                <w:sz w:val="28"/>
                <w:szCs w:val="28"/>
                <w:lang w:val="en-US"/>
              </w:rPr>
              <w:t>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art. 5 (5), 8, lit h)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locuințe</w:t>
            </w:r>
            <w:proofErr w:type="spellEnd"/>
            <w:r>
              <w:rPr>
                <w:rFonts w:ascii="Times New Roman" w:hAnsi="Times New Roman"/>
                <w:sz w:val="28"/>
                <w:szCs w:val="28"/>
                <w:lang w:val="en-US"/>
              </w:rPr>
              <w:t xml:space="preserve">, nr. 75 din 30.04.2015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temeiul</w:t>
            </w:r>
            <w:proofErr w:type="spellEnd"/>
            <w:r>
              <w:rPr>
                <w:rFonts w:ascii="Times New Roman" w:hAnsi="Times New Roman"/>
                <w:sz w:val="28"/>
                <w:szCs w:val="28"/>
                <w:lang w:val="en-US"/>
              </w:rPr>
              <w:t xml:space="preserve">  art</w:t>
            </w:r>
            <w:proofErr w:type="gramEnd"/>
            <w:r>
              <w:rPr>
                <w:rFonts w:ascii="Times New Roman" w:hAnsi="Times New Roman"/>
                <w:sz w:val="28"/>
                <w:szCs w:val="28"/>
                <w:lang w:val="en-US"/>
              </w:rPr>
              <w:t xml:space="preserve">. 3, 5 (1), 7, 10, 14 (1), (3), 20 (5)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 436-XVI din </w:t>
            </w:r>
            <w:proofErr w:type="gramStart"/>
            <w:r>
              <w:rPr>
                <w:rFonts w:ascii="Times New Roman" w:hAnsi="Times New Roman"/>
                <w:sz w:val="28"/>
                <w:szCs w:val="28"/>
                <w:lang w:val="en-US"/>
              </w:rPr>
              <w:t>28.12.2006 ”</w:t>
            </w:r>
            <w:proofErr w:type="spellStart"/>
            <w:proofErr w:type="gramEnd"/>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administraţia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locală</w:t>
            </w:r>
            <w:proofErr w:type="spellEnd"/>
            <w:r>
              <w:rPr>
                <w:rFonts w:ascii="Times New Roman" w:hAnsi="Times New Roman"/>
                <w:sz w:val="28"/>
                <w:szCs w:val="28"/>
                <w:lang w:val="en-US"/>
              </w:rPr>
              <w:t>”,</w:t>
            </w:r>
            <w:r>
              <w:rPr>
                <w:rFonts w:ascii="Times New Roman" w:hAnsi="Times New Roman"/>
                <w:sz w:val="28"/>
                <w:szCs w:val="28"/>
                <w:lang w:val="en-US" w:eastAsia="en-US"/>
              </w:rPr>
              <w:t>.</w:t>
            </w:r>
          </w:p>
        </w:tc>
      </w:tr>
      <w:tr w:rsid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ind w:right="33"/>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907CE2" w:rsidRPr="00907CE2" w:rsidTr="000957B1">
        <w:trPr>
          <w:trHeight w:val="792"/>
        </w:trPr>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line="240" w:lineRule="auto"/>
              <w:ind w:right="33"/>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907CE2" w:rsidRPr="00907CE2" w:rsidTr="000957B1">
        <w:tc>
          <w:tcPr>
            <w:tcW w:w="5000" w:type="pct"/>
            <w:tcBorders>
              <w:top w:val="single" w:sz="4" w:space="0" w:color="auto"/>
              <w:left w:val="single" w:sz="4" w:space="0" w:color="auto"/>
              <w:bottom w:val="single" w:sz="4" w:space="0" w:color="auto"/>
              <w:right w:val="single" w:sz="4" w:space="0" w:color="auto"/>
            </w:tcBorders>
            <w:hideMark/>
          </w:tcPr>
          <w:p w:rsidR="00907CE2" w:rsidRDefault="00907CE2" w:rsidP="000957B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907CE2" w:rsidRDefault="00907CE2" w:rsidP="00907CE2">
      <w:pPr>
        <w:rPr>
          <w:rFonts w:ascii="Times New Roman" w:hAnsi="Times New Roman"/>
          <w:sz w:val="28"/>
          <w:szCs w:val="28"/>
          <w:lang w:val="ro-RO"/>
        </w:rPr>
      </w:pPr>
    </w:p>
    <w:p w:rsidR="00907CE2" w:rsidRDefault="00907CE2" w:rsidP="00907CE2">
      <w:pPr>
        <w:rPr>
          <w:rFonts w:ascii="Times New Roman" w:hAnsi="Times New Roman"/>
          <w:sz w:val="28"/>
          <w:szCs w:val="28"/>
          <w:lang w:val="ro-RO"/>
        </w:rPr>
      </w:pPr>
      <w:r>
        <w:rPr>
          <w:rFonts w:ascii="Times New Roman" w:hAnsi="Times New Roman"/>
          <w:sz w:val="28"/>
          <w:szCs w:val="28"/>
          <w:lang w:val="ro-RO"/>
        </w:rPr>
        <w:t>Primar                                                                             Anatolie  Donțu</w:t>
      </w:r>
    </w:p>
    <w:p w:rsidR="00907CE2" w:rsidRPr="001F694B" w:rsidRDefault="00907CE2" w:rsidP="00907CE2">
      <w:pPr>
        <w:rPr>
          <w:rFonts w:ascii="Times New Roman" w:hAnsi="Times New Roman"/>
          <w:sz w:val="28"/>
          <w:szCs w:val="28"/>
          <w:lang w:val="ro-RO"/>
        </w:rPr>
      </w:pPr>
      <w:r>
        <w:rPr>
          <w:rFonts w:ascii="Times New Roman" w:hAnsi="Times New Roman"/>
          <w:sz w:val="28"/>
          <w:szCs w:val="28"/>
          <w:lang w:val="ro-RO"/>
        </w:rPr>
        <w:t>Specialist principal                                                         Valentina  Gîrjeu</w:t>
      </w:r>
    </w:p>
    <w:p w:rsidR="00907CE2" w:rsidRPr="00907CE2" w:rsidRDefault="00907CE2" w:rsidP="002A5FEF">
      <w:pPr>
        <w:pStyle w:val="a3"/>
        <w:spacing w:line="276" w:lineRule="auto"/>
        <w:ind w:left="-284" w:right="-46"/>
        <w:rPr>
          <w:rFonts w:ascii="Times New Roman" w:hAnsi="Times New Roman"/>
          <w:sz w:val="18"/>
          <w:szCs w:val="18"/>
          <w:lang w:val="ro-RO"/>
        </w:rPr>
      </w:pPr>
    </w:p>
    <w:sectPr w:rsidR="00907CE2" w:rsidRPr="00907CE2" w:rsidSect="00786D32">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373"/>
    <w:multiLevelType w:val="hybridMultilevel"/>
    <w:tmpl w:val="414C7778"/>
    <w:lvl w:ilvl="0" w:tplc="200A78A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34C23D50"/>
    <w:multiLevelType w:val="hybridMultilevel"/>
    <w:tmpl w:val="ED4655FE"/>
    <w:lvl w:ilvl="0" w:tplc="ECC8345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873265C"/>
    <w:multiLevelType w:val="hybridMultilevel"/>
    <w:tmpl w:val="D95AFEEC"/>
    <w:lvl w:ilvl="0" w:tplc="0B40D74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1410E0"/>
    <w:rsid w:val="00111644"/>
    <w:rsid w:val="0012199B"/>
    <w:rsid w:val="001410E0"/>
    <w:rsid w:val="001A7A1B"/>
    <w:rsid w:val="001F694B"/>
    <w:rsid w:val="00217493"/>
    <w:rsid w:val="00254E38"/>
    <w:rsid w:val="00272524"/>
    <w:rsid w:val="002A5FEF"/>
    <w:rsid w:val="002B1B16"/>
    <w:rsid w:val="00647028"/>
    <w:rsid w:val="00860579"/>
    <w:rsid w:val="008B47FE"/>
    <w:rsid w:val="00907CE2"/>
    <w:rsid w:val="00BC075A"/>
    <w:rsid w:val="00F0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410E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uiPriority w:val="99"/>
    <w:rsid w:val="001410E0"/>
    <w:rPr>
      <w:rFonts w:ascii="Times New Roman AIB" w:eastAsia="Times New Roman" w:hAnsi="Times New Roman AIB" w:cs="Times New Roman"/>
      <w:sz w:val="32"/>
      <w:szCs w:val="20"/>
      <w:lang w:val="en-US"/>
    </w:rPr>
  </w:style>
  <w:style w:type="paragraph" w:styleId="2">
    <w:name w:val="Body Text 2"/>
    <w:basedOn w:val="a"/>
    <w:link w:val="20"/>
    <w:unhideWhenUsed/>
    <w:rsid w:val="001410E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410E0"/>
    <w:rPr>
      <w:rFonts w:ascii="Calibri" w:eastAsia="Times New Roman" w:hAnsi="Calibri" w:cs="Times New Roman"/>
    </w:rPr>
  </w:style>
  <w:style w:type="character" w:customStyle="1" w:styleId="a5">
    <w:name w:val="Без интервала Знак"/>
    <w:basedOn w:val="a0"/>
    <w:link w:val="a6"/>
    <w:uiPriority w:val="1"/>
    <w:locked/>
    <w:rsid w:val="001410E0"/>
    <w:rPr>
      <w:rFonts w:ascii="Calibri" w:eastAsiaTheme="minorHAnsi" w:hAnsi="Calibri" w:cs="Calibri"/>
      <w:lang w:eastAsia="en-US"/>
    </w:rPr>
  </w:style>
  <w:style w:type="paragraph" w:styleId="a6">
    <w:name w:val="No Spacing"/>
    <w:link w:val="a5"/>
    <w:uiPriority w:val="1"/>
    <w:qFormat/>
    <w:rsid w:val="001410E0"/>
    <w:pPr>
      <w:spacing w:after="0" w:line="240" w:lineRule="auto"/>
    </w:pPr>
    <w:rPr>
      <w:rFonts w:ascii="Calibri" w:eastAsiaTheme="minorHAnsi" w:hAnsi="Calibri" w:cs="Calibri"/>
      <w:lang w:eastAsia="en-US"/>
    </w:rPr>
  </w:style>
  <w:style w:type="paragraph" w:styleId="a7">
    <w:name w:val="List Paragraph"/>
    <w:basedOn w:val="a"/>
    <w:uiPriority w:val="34"/>
    <w:qFormat/>
    <w:rsid w:val="001410E0"/>
    <w:pPr>
      <w:ind w:left="720"/>
      <w:contextualSpacing/>
    </w:pPr>
  </w:style>
  <w:style w:type="character" w:styleId="a8">
    <w:name w:val="Hyperlink"/>
    <w:basedOn w:val="a0"/>
    <w:uiPriority w:val="99"/>
    <w:semiHidden/>
    <w:unhideWhenUsed/>
    <w:rsid w:val="00111644"/>
    <w:rPr>
      <w:color w:val="0000FF" w:themeColor="hyperlink"/>
      <w:u w:val="single"/>
    </w:rPr>
  </w:style>
  <w:style w:type="paragraph" w:styleId="a9">
    <w:name w:val="Balloon Text"/>
    <w:basedOn w:val="a"/>
    <w:link w:val="aa"/>
    <w:uiPriority w:val="99"/>
    <w:semiHidden/>
    <w:unhideWhenUsed/>
    <w:rsid w:val="001116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1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6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auseni.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11</cp:revision>
  <cp:lastPrinted>2023-02-03T11:50:00Z</cp:lastPrinted>
  <dcterms:created xsi:type="dcterms:W3CDTF">2023-01-27T14:21:00Z</dcterms:created>
  <dcterms:modified xsi:type="dcterms:W3CDTF">2023-02-08T08:08:00Z</dcterms:modified>
</cp:coreProperties>
</file>