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EA267A" w:rsidP="00EA267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                          </w:t>
      </w:r>
      <w:r w:rsidR="00B02E9F"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42.05pt" o:ole="" fillcolor="window">
            <v:imagedata r:id="rId5" o:title=""/>
          </v:shape>
          <o:OLEObject Type="Embed" ProgID="Word.Picture.8" ShapeID="_x0000_i1025" DrawAspect="Content" ObjectID="_1740556609" r:id="rId6"/>
        </w:object>
      </w:r>
      <w:r>
        <w:rPr>
          <w:rFonts w:ascii="Times New Roman" w:hAnsi="Times New Roman" w:cs="Times New Roman"/>
          <w:b/>
          <w:lang w:val="ro-MO"/>
        </w:rPr>
        <w:t xml:space="preserve">                     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>E C T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EA2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Pr="003837EA" w:rsidRDefault="00EA267A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</w:t>
      </w:r>
      <w:r w:rsidR="00AB5C29" w:rsidRPr="003837E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21D7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02E9F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corelarea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</w:p>
    <w:p w:rsidR="00EF5E14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E92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21D7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F5E14" w:rsidRPr="003837EA" w:rsidRDefault="00EF5E14" w:rsidP="00B02E9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FE04B2" w:rsidP="00086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</w:t>
      </w:r>
      <w:r w:rsidR="00F26777">
        <w:rPr>
          <w:rFonts w:ascii="Times New Roman" w:hAnsi="Times New Roman" w:cs="Times New Roman"/>
          <w:sz w:val="28"/>
          <w:szCs w:val="28"/>
          <w:lang w:val="ro-RO"/>
        </w:rPr>
        <w:t xml:space="preserve"> Contract</w:t>
      </w:r>
      <w:r w:rsidR="009853E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26777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9853E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F26777">
        <w:rPr>
          <w:rFonts w:ascii="Times New Roman" w:hAnsi="Times New Roman" w:cs="Times New Roman"/>
          <w:sz w:val="28"/>
          <w:szCs w:val="28"/>
          <w:lang w:val="ro-RO"/>
        </w:rPr>
        <w:t xml:space="preserve"> de  </w:t>
      </w:r>
      <w:r w:rsidR="009853E9">
        <w:rPr>
          <w:rFonts w:ascii="Times New Roman" w:hAnsi="Times New Roman" w:cs="Times New Roman"/>
          <w:sz w:val="28"/>
          <w:szCs w:val="28"/>
          <w:lang w:val="ro-RO"/>
        </w:rPr>
        <w:t xml:space="preserve">donație Nr. 21;12și  19 </w:t>
      </w:r>
      <w:r w:rsidR="00B9503D">
        <w:rPr>
          <w:rFonts w:ascii="Times New Roman" w:hAnsi="Times New Roman" w:cs="Times New Roman"/>
          <w:sz w:val="28"/>
          <w:szCs w:val="28"/>
          <w:lang w:val="ro-RO"/>
        </w:rPr>
        <w:t xml:space="preserve">din 23.01.2023 </w:t>
      </w:r>
      <w:r w:rsidR="009853E9">
        <w:rPr>
          <w:rFonts w:ascii="Times New Roman" w:hAnsi="Times New Roman" w:cs="Times New Roman"/>
          <w:sz w:val="28"/>
          <w:szCs w:val="28"/>
          <w:lang w:val="ro-RO"/>
        </w:rPr>
        <w:t>dintre  HELVETAS Swiss Intercooperation Zurich sucursala  Chișinau, și Grădinițele de copii Nr. 2,6 și 7</w:t>
      </w:r>
      <w:r w:rsidR="00D11548">
        <w:rPr>
          <w:rFonts w:ascii="Times New Roman" w:hAnsi="Times New Roman" w:cs="Times New Roman"/>
          <w:sz w:val="28"/>
          <w:szCs w:val="28"/>
          <w:lang w:val="ro-RO"/>
        </w:rPr>
        <w:t>,unde se donează în total 150,0 mii lei a cîte 50,0 mii (fiecare gradiniță)pentru achitarea serviciilor comunale,</w:t>
      </w:r>
    </w:p>
    <w:p w:rsidR="00EF5E14" w:rsidRPr="003837EA" w:rsidRDefault="00D51390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art.5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8,alin (1)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Legii finanţelor publice şi responsabilităţii bugetar – fiscale,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nr.181 din 25.07.2014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EF5E14" w:rsidRPr="003837EA" w:rsidRDefault="00D51390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în baza art.24(1)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 Legii privind finanţele publice locale, nr.397 XV din 16 octombrie 2003,</w:t>
      </w:r>
    </w:p>
    <w:p w:rsidR="00AE1A2C" w:rsidRPr="003837EA" w:rsidRDefault="00D51390" w:rsidP="00D5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-  </w:t>
      </w:r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art. 3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AE1A2C" w:rsidRPr="003837EA" w:rsidRDefault="00D51390" w:rsidP="00D5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</w:t>
      </w:r>
      <w:proofErr w:type="gram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), 19(4), 20(1), (5),</w:t>
      </w:r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(6),</w:t>
      </w:r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81(1) din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1A2C" w:rsidRPr="003837EA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EA2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A2C" w:rsidRPr="003837E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5B5B" w:rsidRPr="003837EA" w:rsidRDefault="00EF5E14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1. Se corelează bugetul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pentru anul 202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aprobat prin Decizia Consiliului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nr.</w:t>
      </w:r>
      <w:r w:rsidR="00D11548">
        <w:rPr>
          <w:rFonts w:ascii="Times New Roman" w:hAnsi="Times New Roman" w:cs="Times New Roman"/>
          <w:sz w:val="28"/>
          <w:szCs w:val="28"/>
          <w:lang w:val="ro-RO"/>
        </w:rPr>
        <w:t>3/1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D11548">
        <w:rPr>
          <w:rFonts w:ascii="Times New Roman" w:hAnsi="Times New Roman" w:cs="Times New Roman"/>
          <w:sz w:val="28"/>
          <w:szCs w:val="28"/>
          <w:lang w:val="ro-RO"/>
        </w:rPr>
        <w:t xml:space="preserve"> 16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februa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rie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D1154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FD43B2" w:rsidRPr="003837EA" w:rsidRDefault="00FD43B2" w:rsidP="00EF5E1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1.1 În </w:t>
      </w:r>
      <w:r w:rsidR="00D11548">
        <w:rPr>
          <w:rFonts w:ascii="Times New Roman" w:hAnsi="Times New Roman" w:cs="Times New Roman"/>
          <w:b/>
          <w:sz w:val="28"/>
          <w:szCs w:val="28"/>
          <w:lang w:val="ro-RO"/>
        </w:rPr>
        <w:t>Anex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ele</w:t>
      </w:r>
      <w:r w:rsidR="00D115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1,2 și nr.3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Deciziei Consiliului orășenesc nr.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_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D11548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_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__februarie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,,Cu privire la aprobarea bugetului orășenesc Căușeni pentru anul 202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’’suma aprobată a bugetului orășenesc pentru anul 202</w:t>
      </w:r>
      <w:r w:rsidR="0014090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 modifică la venituri și cheltuieli și se majorează cu </w:t>
      </w:r>
      <w:r w:rsidR="003F065C">
        <w:rPr>
          <w:rFonts w:ascii="Times New Roman" w:hAnsi="Times New Roman" w:cs="Times New Roman"/>
          <w:b/>
          <w:sz w:val="28"/>
          <w:szCs w:val="28"/>
          <w:lang w:val="ro-RO"/>
        </w:rPr>
        <w:t>150,0 mii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lei,inclusiv:</w:t>
      </w:r>
    </w:p>
    <w:p w:rsidR="00EF5E14" w:rsidRPr="003837EA" w:rsidRDefault="00FD43B2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1.2În a</w:t>
      </w:r>
      <w:r w:rsidR="00AE1A2C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Deciziei Consiliului 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3F065C">
        <w:rPr>
          <w:rFonts w:ascii="Times New Roman" w:hAnsi="Times New Roman" w:cs="Times New Roman"/>
          <w:sz w:val="28"/>
          <w:szCs w:val="28"/>
          <w:lang w:val="ro-RO"/>
        </w:rPr>
        <w:t>3/1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140901">
        <w:rPr>
          <w:rFonts w:ascii="Times New Roman" w:hAnsi="Times New Roman" w:cs="Times New Roman"/>
          <w:sz w:val="28"/>
          <w:szCs w:val="28"/>
          <w:lang w:val="ro-RO"/>
        </w:rPr>
        <w:t>__februarie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0B0F0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„Cu privire la aprobarea bugetului or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ățenesc Căuşeni pentru anul 202</w:t>
      </w:r>
      <w:r w:rsidR="000B0F0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Sinteza  indicatorilor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generali şi sursele de finanţare a bugetului</w:t>
      </w:r>
      <w:r w:rsidR="0048010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orășenesc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pentru anul 202</w:t>
      </w:r>
      <w:r w:rsidR="000B0F0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corelează la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aliniatele 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„VENITURI,total”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„CHELTUIELI,total”în coloana “Suma ,mii lei” suma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 </w:t>
      </w:r>
      <w:r w:rsidR="00B308B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majorează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3F065C">
        <w:rPr>
          <w:rFonts w:ascii="Times New Roman" w:hAnsi="Times New Roman" w:cs="Times New Roman"/>
          <w:sz w:val="28"/>
          <w:szCs w:val="28"/>
          <w:lang w:val="ro-RO"/>
        </w:rPr>
        <w:t>150,0 mii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lei.</w:t>
      </w:r>
    </w:p>
    <w:p w:rsidR="00BE2901" w:rsidRPr="003837EA" w:rsidRDefault="00FD43B2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1.3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</w:t>
      </w:r>
      <w:r w:rsidR="00515217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veniturilor bugetului o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rășenesc Căuşeni pentru anul 202</w:t>
      </w:r>
      <w:r w:rsidR="00835AB3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la aliniatele „Venituri total : inclusiv </w:t>
      </w:r>
      <w:r w:rsidR="003F065C">
        <w:rPr>
          <w:rFonts w:ascii="Times New Roman" w:hAnsi="Times New Roman" w:cs="Times New Roman"/>
          <w:sz w:val="28"/>
          <w:szCs w:val="28"/>
          <w:lang w:val="ro-RO"/>
        </w:rPr>
        <w:t>se adaugă un rind nou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3F065C">
        <w:rPr>
          <w:rFonts w:ascii="Times New Roman" w:hAnsi="Times New Roman" w:cs="Times New Roman"/>
          <w:sz w:val="28"/>
          <w:szCs w:val="28"/>
          <w:lang w:val="ro-RO"/>
        </w:rPr>
        <w:t xml:space="preserve">Donații </w:t>
      </w:r>
      <w:r w:rsidR="003F065C">
        <w:rPr>
          <w:rFonts w:ascii="Times New Roman" w:hAnsi="Times New Roman" w:cs="Times New Roman"/>
          <w:sz w:val="28"/>
          <w:szCs w:val="28"/>
          <w:lang w:val="ro-RO"/>
        </w:rPr>
        <w:lastRenderedPageBreak/>
        <w:t>externe</w:t>
      </w:r>
      <w:r w:rsidR="00721D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E2901" w:rsidRPr="00721D36">
        <w:rPr>
          <w:rFonts w:ascii="Times New Roman" w:hAnsi="Times New Roman" w:cs="Times New Roman"/>
          <w:sz w:val="28"/>
          <w:szCs w:val="28"/>
          <w:lang w:val="ro-RO"/>
        </w:rPr>
        <w:t>,”Cod Eco (k-4) 1</w:t>
      </w:r>
      <w:r w:rsidR="00721D36">
        <w:rPr>
          <w:rFonts w:ascii="Times New Roman" w:hAnsi="Times New Roman" w:cs="Times New Roman"/>
          <w:sz w:val="28"/>
          <w:szCs w:val="28"/>
          <w:lang w:val="ro-RO"/>
        </w:rPr>
        <w:t>44114</w:t>
      </w:r>
      <w:r w:rsidR="00BE2901" w:rsidRPr="00721D3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coloana “S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uma,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mii lei” suma se  majorează cu </w:t>
      </w:r>
      <w:r w:rsidR="00721D36">
        <w:rPr>
          <w:rFonts w:ascii="Times New Roman" w:hAnsi="Times New Roman" w:cs="Times New Roman"/>
          <w:sz w:val="28"/>
          <w:szCs w:val="28"/>
          <w:lang w:val="ro-RO"/>
        </w:rPr>
        <w:t>150,0 mii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lei.</w:t>
      </w:r>
    </w:p>
    <w:p w:rsidR="00080E56" w:rsidRPr="003837EA" w:rsidRDefault="006466DE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1.4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65152" w:rsidRPr="003837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Resursele şi cheltuielile bugetului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orășănesc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conform clasificaţiei funcţionale şi pe programe</w:t>
      </w:r>
      <w:r w:rsidR="00510929" w:rsidRPr="003837EA">
        <w:rPr>
          <w:rFonts w:ascii="Times New Roman" w:hAnsi="Times New Roman" w:cs="Times New Roman"/>
          <w:sz w:val="28"/>
          <w:szCs w:val="28"/>
          <w:lang w:val="ro-RO"/>
        </w:rPr>
        <w:t>’’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aliniatele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“Cheltuieli recurente,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 total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9503D">
        <w:rPr>
          <w:rFonts w:ascii="Times New Roman" w:hAnsi="Times New Roman" w:cs="Times New Roman"/>
          <w:sz w:val="28"/>
          <w:szCs w:val="28"/>
          <w:lang w:val="ro-RO"/>
        </w:rPr>
        <w:t>și aliniatul „Invățămînt„î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n coloana “S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uma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 „</w:t>
      </w:r>
      <w:r w:rsidR="00B9503D">
        <w:rPr>
          <w:rFonts w:ascii="Times New Roman" w:hAnsi="Times New Roman" w:cs="Times New Roman"/>
          <w:sz w:val="28"/>
          <w:szCs w:val="28"/>
          <w:lang w:val="ro-RO"/>
        </w:rPr>
        <w:t xml:space="preserve"> sumele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m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ajorează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B9503D">
        <w:rPr>
          <w:rFonts w:ascii="Times New Roman" w:hAnsi="Times New Roman" w:cs="Times New Roman"/>
          <w:sz w:val="28"/>
          <w:szCs w:val="28"/>
          <w:lang w:val="ro-RO"/>
        </w:rPr>
        <w:t>150,0 mii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:rsidR="00EF5E14" w:rsidRPr="003837EA" w:rsidRDefault="00EF5E14" w:rsidP="00B95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2.Prezenta Decizie se aduce la cunoştinţă:</w:t>
      </w:r>
    </w:p>
    <w:p w:rsidR="00EF5E1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Primarului orașului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0106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Compartimentul contabilitate a Primăriei or.Căușeni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69F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a Republicii Moldova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se aduce la cunoștință publică prin intermediul plasării pe pagina web a primăriei or.Căușeni și includerea în registru de stata actelor locale</w:t>
      </w:r>
      <w:r w:rsidR="00F5522A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CD38DB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EF5E14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Specialist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Maria Bocearov</w:t>
      </w:r>
    </w:p>
    <w:p w:rsidR="00285D27" w:rsidRPr="003837EA" w:rsidRDefault="00285D27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Contabil-șef                                                                       Procopenco Olesea</w:t>
      </w:r>
    </w:p>
    <w:p w:rsidR="00EF5E14" w:rsidRPr="003837EA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Secretarul Consiliului orășe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nesc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EF5E14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32397" w:rsidRPr="003837EA" w:rsidRDefault="00832397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F5E14" w:rsidRPr="003837E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EF5E14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A35B4A" w:rsidRDefault="00A35B4A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9503D" w:rsidRDefault="00B9503D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9503D" w:rsidRDefault="00B9503D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9503D" w:rsidRDefault="00B9503D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9503D" w:rsidRDefault="00B9503D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6593C" w:rsidRDefault="00B6593C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lastRenderedPageBreak/>
        <w:t>N O TĂ   I N F O R M A T I V Ă</w:t>
      </w:r>
    </w:p>
    <w:p w:rsidR="00B6593C" w:rsidRPr="00721CF4" w:rsidRDefault="00B6593C" w:rsidP="00B6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>proiectul</w:t>
      </w:r>
      <w:proofErr w:type="spellEnd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>decizie</w:t>
      </w:r>
      <w:proofErr w:type="spellEnd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,,</w:t>
      </w:r>
      <w:proofErr w:type="spellStart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>Cuprivire</w:t>
      </w:r>
      <w:proofErr w:type="spellEnd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>corelareabugetuluiOrășănescpentru</w:t>
      </w:r>
      <w:proofErr w:type="spellEnd"/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a.202</w:t>
      </w:r>
      <w:r w:rsidR="00835AB3" w:rsidRPr="00721CF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2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”</w:t>
      </w:r>
    </w:p>
    <w:tbl>
      <w:tblPr>
        <w:tblStyle w:val="a4"/>
        <w:tblW w:w="0" w:type="auto"/>
        <w:tblLook w:val="04A0"/>
      </w:tblPr>
      <w:tblGrid>
        <w:gridCol w:w="9288"/>
      </w:tblGrid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1.Denumirea </w:t>
            </w:r>
            <w:proofErr w:type="spellStart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autoruluiși</w:t>
            </w:r>
            <w:proofErr w:type="spellEnd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dupăcaz</w:t>
            </w:r>
            <w:proofErr w:type="spellEnd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participanților</w:t>
            </w:r>
            <w:proofErr w:type="spellEnd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21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elaborareaproiectului</w:t>
            </w:r>
            <w:proofErr w:type="spellEnd"/>
          </w:p>
        </w:tc>
      </w:tr>
      <w:tr w:rsidR="00B6593C" w:rsidRPr="00EA267A" w:rsidTr="00B6593C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primarulAnatolieDonțu,specialistBocearov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act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B6593C" w:rsidRPr="00EA267A" w:rsidTr="00B9503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3C" w:rsidRPr="00721CF4" w:rsidRDefault="00B9503D" w:rsidP="00B95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conformitate cu  Contractele de  donație Nr. 21;12 și  19 din 23.01.2023 dintre  HELVETAS Swiss Intercooperation Zurich sucursala  Chișinau, și Grădinițele de copii Nr. 2,6 și 7,unde se donează în total 150,0 mii lei a cîte 50,0 mii (fiecare gradiniță) pentru achitarea serviciilor comunale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care au ca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armonizarea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legislaţiei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naţionale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Europene</w:t>
            </w:r>
            <w:proofErr w:type="spellEnd"/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03D" w:rsidRDefault="00414B8E" w:rsidP="00B950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În conformitate cu art.58,alin (1) al Legii finanţelor publice şi responsabilităţii bugetar – fiscale, nr.181 din 25.07.2014,</w:t>
            </w:r>
          </w:p>
          <w:p w:rsidR="00414B8E" w:rsidRPr="00721CF4" w:rsidRDefault="00414B8E" w:rsidP="00B950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baza art.24(1)  al Legii privind finanţele publice locale, nr.397 XV din 16 octombrie 2003,</w:t>
            </w:r>
          </w:p>
          <w:p w:rsidR="00414B8E" w:rsidRPr="00721CF4" w:rsidRDefault="00414B8E" w:rsidP="00414B8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 3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lit.a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art.12 (1), (2) din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Legeaprivinddescentralizareaadministrativ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Pr="00EA267A" w:rsidRDefault="00414B8E" w:rsidP="00414B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întemeiul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19(4), 20(1), (5), (6), 81(1) din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Legeaprivindadministraţiapublicălocală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Fundamentarea economico-financiară</w:t>
            </w:r>
          </w:p>
        </w:tc>
      </w:tr>
      <w:tr w:rsidR="00B6593C" w:rsidRPr="00D51390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D51390" w:rsidRDefault="00B6593C" w:rsidP="00B95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orelează bugetul orășenesc pentru anul 202</w:t>
            </w:r>
            <w:r w:rsidR="002804B0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prin Decizia Consiliului orășenesc Căuşeni nr.</w:t>
            </w:r>
            <w:r w:rsidR="002804B0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B950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3/1</w:t>
            </w:r>
            <w:r w:rsidR="002804B0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</w:t>
            </w:r>
            <w:r w:rsidR="00B950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 </w:t>
            </w:r>
            <w:r w:rsidR="00A35B4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rie 202</w:t>
            </w:r>
            <w:r w:rsidR="00A35B4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D513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venituri și cheltuieli cu  suma de 150,0 mii lei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 w:rsidP="00B95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corelareaBugetuluiorășănesc</w:t>
            </w:r>
            <w:r w:rsidR="00B9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entru</w:t>
            </w:r>
            <w:proofErr w:type="spellEnd"/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a.202</w:t>
            </w:r>
            <w:r w:rsidR="00A35B4A"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A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Pubilicarea</w:t>
            </w:r>
            <w:proofErr w:type="spellEnd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saitul</w:t>
            </w:r>
            <w:proofErr w:type="spellEnd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Primăriei</w:t>
            </w:r>
            <w:proofErr w:type="spellEnd"/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or. </w:t>
            </w:r>
            <w:r w:rsidRPr="00721CF4">
              <w:rPr>
                <w:rFonts w:ascii="Times New Roman" w:hAnsi="Times New Roman" w:cs="Times New Roman"/>
                <w:sz w:val="24"/>
                <w:szCs w:val="24"/>
              </w:rPr>
              <w:t>Căușeni.</w:t>
            </w:r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Constatările expertizei anticorupție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 proiectului sunt în detrimentul interesului public și nu afectează drepturile fundemantale ale omului</w:t>
            </w:r>
            <w:r w:rsidRPr="00EA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Constatările expertizei de compatibilitate</w:t>
            </w:r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Constatările expertizei juridice</w:t>
            </w:r>
          </w:p>
        </w:tc>
      </w:tr>
      <w:tr w:rsidR="00B6593C" w:rsidRPr="00EA267A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Prezentul </w:t>
            </w:r>
            <w:r w:rsidR="003837EA"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întocmit în conformitate cu</w:t>
            </w: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 (1), 4 (3),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lit.c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),32,lit.g) din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Legeaprivindfinanțelepublice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 nr.397-XV din 16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2003, </w:t>
            </w:r>
          </w:p>
          <w:p w:rsidR="00B6593C" w:rsidRPr="00721CF4" w:rsidRDefault="00B6593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CF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art.12 (1), (2) din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Legeaprivinddescentralizareaadministrativă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Pr="00EA267A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întemeiul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19(4), 20(1), (5), 81(1) din </w:t>
            </w:r>
            <w:proofErr w:type="spellStart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Legeaprivindadministraţiapublicălocală</w:t>
            </w:r>
            <w:proofErr w:type="spellEnd"/>
            <w:r w:rsidRPr="00721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RPr="00721CF4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721CF4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Constatările altor expertize</w:t>
            </w:r>
          </w:p>
        </w:tc>
      </w:tr>
    </w:tbl>
    <w:p w:rsidR="00C434AC" w:rsidRDefault="00C434AC" w:rsidP="0038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593C" w:rsidRPr="00721CF4" w:rsidRDefault="00B6593C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o-RO"/>
        </w:rPr>
      </w:pPr>
      <w:proofErr w:type="spellStart"/>
      <w:r w:rsidRPr="00721CF4">
        <w:rPr>
          <w:rFonts w:ascii="Times New Roman" w:hAnsi="Times New Roman" w:cs="Times New Roman"/>
          <w:sz w:val="24"/>
          <w:szCs w:val="24"/>
          <w:lang w:val="en-US"/>
        </w:rPr>
        <w:t>Primarulor.CăușeniDonțuAnatolie</w:t>
      </w:r>
      <w:proofErr w:type="spellEnd"/>
    </w:p>
    <w:p w:rsidR="0005409A" w:rsidRPr="00721CF4" w:rsidRDefault="0005409A" w:rsidP="00725651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93C" w:rsidRDefault="00B6593C" w:rsidP="00725651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1CF4">
        <w:rPr>
          <w:rFonts w:ascii="Times New Roman" w:hAnsi="Times New Roman" w:cs="Times New Roman"/>
          <w:sz w:val="24"/>
          <w:szCs w:val="24"/>
          <w:lang w:val="en-US"/>
        </w:rPr>
        <w:t xml:space="preserve">Specialist  </w:t>
      </w:r>
      <w:proofErr w:type="spellStart"/>
      <w:r w:rsidR="00C434AC"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Pr="00721CF4"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proofErr w:type="gramEnd"/>
      <w:r w:rsidRPr="00721CF4"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725651" w:rsidRDefault="00725651" w:rsidP="00725651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651" w:rsidRPr="00721CF4" w:rsidRDefault="00725651" w:rsidP="00725651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Contabil-șefProcopencoOlesea</w:t>
      </w:r>
      <w:proofErr w:type="spellEnd"/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1390" w:rsidRDefault="00D51390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EA267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</w:t>
      </w: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268A" w:rsidRDefault="0002268A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268A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B3614"/>
    <w:rsid w:val="000076FD"/>
    <w:rsid w:val="00010672"/>
    <w:rsid w:val="0002268A"/>
    <w:rsid w:val="0005409A"/>
    <w:rsid w:val="000632BB"/>
    <w:rsid w:val="00080E56"/>
    <w:rsid w:val="00085740"/>
    <w:rsid w:val="00086940"/>
    <w:rsid w:val="0008754B"/>
    <w:rsid w:val="00092A66"/>
    <w:rsid w:val="000B0F0B"/>
    <w:rsid w:val="000E441F"/>
    <w:rsid w:val="000F7801"/>
    <w:rsid w:val="00121837"/>
    <w:rsid w:val="00140901"/>
    <w:rsid w:val="001418BE"/>
    <w:rsid w:val="00166B81"/>
    <w:rsid w:val="00177A73"/>
    <w:rsid w:val="001A577F"/>
    <w:rsid w:val="001B3614"/>
    <w:rsid w:val="002168B4"/>
    <w:rsid w:val="002302C8"/>
    <w:rsid w:val="002804B0"/>
    <w:rsid w:val="00285D27"/>
    <w:rsid w:val="002978D4"/>
    <w:rsid w:val="002A3FF2"/>
    <w:rsid w:val="002D0BE6"/>
    <w:rsid w:val="002F29D2"/>
    <w:rsid w:val="0036342F"/>
    <w:rsid w:val="00363A11"/>
    <w:rsid w:val="0037538A"/>
    <w:rsid w:val="003837EA"/>
    <w:rsid w:val="003A0E97"/>
    <w:rsid w:val="003A5C0A"/>
    <w:rsid w:val="003F065C"/>
    <w:rsid w:val="00414B8E"/>
    <w:rsid w:val="0042137E"/>
    <w:rsid w:val="00480106"/>
    <w:rsid w:val="00507C01"/>
    <w:rsid w:val="00510929"/>
    <w:rsid w:val="00515217"/>
    <w:rsid w:val="0051600F"/>
    <w:rsid w:val="00535E92"/>
    <w:rsid w:val="00544434"/>
    <w:rsid w:val="00555D81"/>
    <w:rsid w:val="00577447"/>
    <w:rsid w:val="005C15FA"/>
    <w:rsid w:val="005C5C00"/>
    <w:rsid w:val="00603426"/>
    <w:rsid w:val="00633530"/>
    <w:rsid w:val="006466DE"/>
    <w:rsid w:val="0066272C"/>
    <w:rsid w:val="00665152"/>
    <w:rsid w:val="00680609"/>
    <w:rsid w:val="00691321"/>
    <w:rsid w:val="006957CE"/>
    <w:rsid w:val="006B052F"/>
    <w:rsid w:val="00720E9F"/>
    <w:rsid w:val="00721CF4"/>
    <w:rsid w:val="00721D36"/>
    <w:rsid w:val="00725651"/>
    <w:rsid w:val="0078354F"/>
    <w:rsid w:val="007C49B8"/>
    <w:rsid w:val="007E3594"/>
    <w:rsid w:val="007E6DC7"/>
    <w:rsid w:val="00812E14"/>
    <w:rsid w:val="00832397"/>
    <w:rsid w:val="00835AB3"/>
    <w:rsid w:val="00853212"/>
    <w:rsid w:val="00865FF0"/>
    <w:rsid w:val="00877E2C"/>
    <w:rsid w:val="008E3E47"/>
    <w:rsid w:val="008F067E"/>
    <w:rsid w:val="0091069B"/>
    <w:rsid w:val="009276E0"/>
    <w:rsid w:val="0095322E"/>
    <w:rsid w:val="00971276"/>
    <w:rsid w:val="009853E9"/>
    <w:rsid w:val="00994351"/>
    <w:rsid w:val="009C5B5B"/>
    <w:rsid w:val="00A35B4A"/>
    <w:rsid w:val="00A54A78"/>
    <w:rsid w:val="00A712E8"/>
    <w:rsid w:val="00AB5C29"/>
    <w:rsid w:val="00AE1A2C"/>
    <w:rsid w:val="00AE445C"/>
    <w:rsid w:val="00B02E9F"/>
    <w:rsid w:val="00B308B4"/>
    <w:rsid w:val="00B63A72"/>
    <w:rsid w:val="00B6593C"/>
    <w:rsid w:val="00B872AA"/>
    <w:rsid w:val="00B930BD"/>
    <w:rsid w:val="00B9503D"/>
    <w:rsid w:val="00BA22DF"/>
    <w:rsid w:val="00BD4E08"/>
    <w:rsid w:val="00BE2901"/>
    <w:rsid w:val="00C253A0"/>
    <w:rsid w:val="00C434AC"/>
    <w:rsid w:val="00C602FB"/>
    <w:rsid w:val="00C8614C"/>
    <w:rsid w:val="00CA2A2B"/>
    <w:rsid w:val="00CB34E6"/>
    <w:rsid w:val="00CC44EB"/>
    <w:rsid w:val="00CD38DB"/>
    <w:rsid w:val="00CD5AA1"/>
    <w:rsid w:val="00D00B40"/>
    <w:rsid w:val="00D069F4"/>
    <w:rsid w:val="00D11548"/>
    <w:rsid w:val="00D2562F"/>
    <w:rsid w:val="00D4530A"/>
    <w:rsid w:val="00D51390"/>
    <w:rsid w:val="00D6359C"/>
    <w:rsid w:val="00E012C7"/>
    <w:rsid w:val="00E21D77"/>
    <w:rsid w:val="00E347C9"/>
    <w:rsid w:val="00E4624A"/>
    <w:rsid w:val="00E6183A"/>
    <w:rsid w:val="00E84073"/>
    <w:rsid w:val="00EA267A"/>
    <w:rsid w:val="00EA2CC1"/>
    <w:rsid w:val="00EB2AEC"/>
    <w:rsid w:val="00EC2247"/>
    <w:rsid w:val="00ED52BA"/>
    <w:rsid w:val="00EE0FB6"/>
    <w:rsid w:val="00EF5E14"/>
    <w:rsid w:val="00F1064C"/>
    <w:rsid w:val="00F15DC7"/>
    <w:rsid w:val="00F26777"/>
    <w:rsid w:val="00F5522A"/>
    <w:rsid w:val="00F603AB"/>
    <w:rsid w:val="00F60538"/>
    <w:rsid w:val="00F6163A"/>
    <w:rsid w:val="00FB048D"/>
    <w:rsid w:val="00FD43B2"/>
    <w:rsid w:val="00FE04B2"/>
    <w:rsid w:val="00FE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B6593C"/>
  </w:style>
  <w:style w:type="paragraph" w:styleId="ab">
    <w:name w:val="No Spacing"/>
    <w:link w:val="aa"/>
    <w:uiPriority w:val="1"/>
    <w:qFormat/>
    <w:rsid w:val="00B6593C"/>
    <w:pPr>
      <w:spacing w:after="0" w:line="240" w:lineRule="auto"/>
    </w:pPr>
  </w:style>
  <w:style w:type="paragraph" w:customStyle="1" w:styleId="12">
    <w:name w:val="Абзац списка1"/>
    <w:basedOn w:val="a"/>
    <w:rsid w:val="00B6593C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2023-02-13T13:35:00Z</cp:lastPrinted>
  <dcterms:created xsi:type="dcterms:W3CDTF">2016-08-01T06:05:00Z</dcterms:created>
  <dcterms:modified xsi:type="dcterms:W3CDTF">2023-03-17T09:10:00Z</dcterms:modified>
</cp:coreProperties>
</file>