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EE7" w:rsidRPr="001E038D" w:rsidRDefault="00C75EE7" w:rsidP="00C75EE7">
      <w:pPr>
        <w:pStyle w:val="a3"/>
        <w:jc w:val="right"/>
        <w:rPr>
          <w:rFonts w:ascii="Times New Roman" w:hAnsi="Times New Roman"/>
          <w:sz w:val="28"/>
          <w:szCs w:val="28"/>
          <w:lang w:val="en-US" w:eastAsia="ro-RO"/>
        </w:rPr>
      </w:pPr>
      <w:proofErr w:type="spellStart"/>
      <w:r w:rsidRPr="001E038D">
        <w:rPr>
          <w:rFonts w:ascii="Times New Roman" w:hAnsi="Times New Roman"/>
          <w:sz w:val="28"/>
          <w:szCs w:val="28"/>
          <w:lang w:val="en-US" w:eastAsia="ro-RO"/>
        </w:rPr>
        <w:t>Proiect</w:t>
      </w:r>
      <w:proofErr w:type="spellEnd"/>
    </w:p>
    <w:p w:rsidR="00C75EE7" w:rsidRPr="001E038D" w:rsidRDefault="00C75EE7" w:rsidP="00C75EE7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 w:rsidRPr="001E038D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47675" cy="552450"/>
            <wp:effectExtent l="0" t="0" r="0" b="0"/>
            <wp:docPr id="1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EE7" w:rsidRPr="001E038D" w:rsidRDefault="00C75EE7" w:rsidP="00C75EE7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 w:rsidRPr="001E038D"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C75EE7" w:rsidRPr="001E038D" w:rsidRDefault="00C75EE7" w:rsidP="00C75EE7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 w:rsidRPr="001E038D"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C75EE7" w:rsidRPr="001E038D" w:rsidRDefault="00C75EE7" w:rsidP="00C75EE7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 w:rsidRPr="001E038D"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C75EE7" w:rsidRPr="001E038D" w:rsidRDefault="00C75EE7" w:rsidP="00C75EE7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038D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1E038D">
        <w:rPr>
          <w:rFonts w:ascii="Times New Roman" w:hAnsi="Times New Roman" w:cs="Times New Roman"/>
          <w:sz w:val="28"/>
          <w:szCs w:val="28"/>
          <w:lang w:val="en-US"/>
        </w:rPr>
        <w:t xml:space="preserve"> nr.7/__</w:t>
      </w:r>
    </w:p>
    <w:p w:rsidR="00C75EE7" w:rsidRPr="001E038D" w:rsidRDefault="00C75EE7" w:rsidP="00C75EE7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E038D"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 w:rsidRPr="001E038D">
        <w:rPr>
          <w:rFonts w:ascii="Times New Roman" w:hAnsi="Times New Roman" w:cs="Times New Roman"/>
          <w:sz w:val="28"/>
          <w:szCs w:val="28"/>
          <w:lang w:val="en-US"/>
        </w:rPr>
        <w:t xml:space="preserve"> ______ 2023</w:t>
      </w:r>
    </w:p>
    <w:p w:rsidR="00C75EE7" w:rsidRPr="001E038D" w:rsidRDefault="00C75EE7" w:rsidP="00C75EE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75EE7" w:rsidRPr="001E038D" w:rsidRDefault="00C75EE7" w:rsidP="00C75EE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038D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1E038D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1E038D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1E038D"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 w:rsidRPr="001E03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038D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</w:p>
    <w:p w:rsidR="00C75EE7" w:rsidRPr="001E038D" w:rsidRDefault="00C75EE7" w:rsidP="00C75EE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E038D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1E03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038D">
        <w:rPr>
          <w:rFonts w:ascii="Times New Roman" w:hAnsi="Times New Roman" w:cs="Times New Roman"/>
          <w:sz w:val="28"/>
          <w:szCs w:val="28"/>
          <w:lang w:val="en-US"/>
        </w:rPr>
        <w:t>petiționarului</w:t>
      </w:r>
      <w:proofErr w:type="spellEnd"/>
      <w:r w:rsidRPr="001E038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7121D5">
        <w:rPr>
          <w:rFonts w:ascii="Times New Roman" w:hAnsi="Times New Roman" w:cs="Times New Roman"/>
          <w:sz w:val="28"/>
          <w:szCs w:val="28"/>
          <w:lang w:val="en-US"/>
        </w:rPr>
        <w:t>xxxxxxx</w:t>
      </w:r>
      <w:proofErr w:type="spellEnd"/>
    </w:p>
    <w:p w:rsidR="00C75EE7" w:rsidRPr="001E038D" w:rsidRDefault="00C75EE7" w:rsidP="00C75EE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03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75EE7" w:rsidRPr="001E038D" w:rsidRDefault="00C75EE7" w:rsidP="00C75EE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038D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1E038D"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 w:rsidRPr="001E03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038D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1E03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038D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Pr="001E03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038D"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 w:rsidRPr="001E03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038D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Pr="001E03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038D">
        <w:rPr>
          <w:rFonts w:ascii="Times New Roman" w:hAnsi="Times New Roman" w:cs="Times New Roman"/>
          <w:sz w:val="28"/>
          <w:szCs w:val="28"/>
          <w:lang w:val="en-US"/>
        </w:rPr>
        <w:t>depusă</w:t>
      </w:r>
      <w:proofErr w:type="spellEnd"/>
      <w:r w:rsidRPr="001E038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1E038D">
        <w:rPr>
          <w:rFonts w:ascii="Times New Roman" w:hAnsi="Times New Roman" w:cs="Times New Roman"/>
          <w:sz w:val="28"/>
          <w:szCs w:val="28"/>
          <w:lang w:val="en-US"/>
        </w:rPr>
        <w:t>petiț</w:t>
      </w:r>
      <w:proofErr w:type="gramStart"/>
      <w:r w:rsidRPr="001E038D">
        <w:rPr>
          <w:rFonts w:ascii="Times New Roman" w:hAnsi="Times New Roman" w:cs="Times New Roman"/>
          <w:sz w:val="28"/>
          <w:szCs w:val="28"/>
          <w:lang w:val="en-US"/>
        </w:rPr>
        <w:t>ionarul</w:t>
      </w:r>
      <w:proofErr w:type="spellEnd"/>
      <w:r w:rsidRPr="001E038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7121D5">
        <w:rPr>
          <w:rFonts w:ascii="Times New Roman" w:hAnsi="Times New Roman" w:cs="Times New Roman"/>
          <w:sz w:val="28"/>
          <w:szCs w:val="28"/>
          <w:lang w:val="en-US"/>
        </w:rPr>
        <w:t>xxxxx</w:t>
      </w:r>
      <w:proofErr w:type="spellEnd"/>
      <w:proofErr w:type="gramEnd"/>
      <w:r w:rsidRPr="001E038D">
        <w:rPr>
          <w:rFonts w:ascii="Times New Roman" w:hAnsi="Times New Roman" w:cs="Times New Roman"/>
          <w:sz w:val="28"/>
          <w:szCs w:val="28"/>
          <w:lang w:val="en-US"/>
        </w:rPr>
        <w:t xml:space="preserve">, dom. </w:t>
      </w:r>
      <w:proofErr w:type="spellStart"/>
      <w:r w:rsidRPr="001E038D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1E038D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Pr="001E038D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1E038D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="007121D5">
        <w:rPr>
          <w:rFonts w:ascii="Times New Roman" w:hAnsi="Times New Roman" w:cs="Times New Roman"/>
          <w:sz w:val="28"/>
          <w:szCs w:val="28"/>
          <w:lang w:val="en-US"/>
        </w:rPr>
        <w:t>xxxxx</w:t>
      </w:r>
      <w:proofErr w:type="spellEnd"/>
      <w:r w:rsidRPr="001E038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E038D">
        <w:rPr>
          <w:rFonts w:ascii="Times New Roman" w:hAnsi="Times New Roman" w:cs="Times New Roman"/>
          <w:sz w:val="28"/>
          <w:szCs w:val="28"/>
          <w:lang w:val="en-US"/>
        </w:rPr>
        <w:t>înregistrată</w:t>
      </w:r>
      <w:proofErr w:type="spellEnd"/>
      <w:r w:rsidRPr="001E03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038D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1E03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038D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Pr="001E03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038D">
        <w:rPr>
          <w:rFonts w:ascii="Times New Roman" w:hAnsi="Times New Roman" w:cs="Times New Roman"/>
          <w:sz w:val="28"/>
          <w:szCs w:val="28"/>
          <w:lang w:val="en-US"/>
        </w:rPr>
        <w:t>comun</w:t>
      </w:r>
      <w:proofErr w:type="spellEnd"/>
      <w:r w:rsidRPr="001E038D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1E038D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Pr="001E038D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 w:rsidRPr="001E038D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1E038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1E038D">
        <w:rPr>
          <w:rFonts w:ascii="Times New Roman" w:hAnsi="Times New Roman" w:cs="Times New Roman"/>
          <w:sz w:val="28"/>
          <w:szCs w:val="28"/>
          <w:lang w:val="en-US"/>
        </w:rPr>
        <w:t>evidență</w:t>
      </w:r>
      <w:proofErr w:type="spellEnd"/>
      <w:r w:rsidRPr="001E038D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1E038D">
        <w:rPr>
          <w:rFonts w:ascii="Times New Roman" w:hAnsi="Times New Roman" w:cs="Times New Roman"/>
          <w:sz w:val="28"/>
          <w:szCs w:val="28"/>
          <w:lang w:val="en-US"/>
        </w:rPr>
        <w:t>corespondenței</w:t>
      </w:r>
      <w:proofErr w:type="spellEnd"/>
      <w:r w:rsidRPr="001E038D">
        <w:rPr>
          <w:rFonts w:ascii="Times New Roman" w:hAnsi="Times New Roman" w:cs="Times New Roman"/>
          <w:sz w:val="28"/>
          <w:szCs w:val="28"/>
          <w:lang w:val="en-US"/>
        </w:rPr>
        <w:t xml:space="preserve"> cu nr.</w:t>
      </w:r>
      <w:proofErr w:type="gramEnd"/>
      <w:r w:rsidRPr="001E03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E038D">
        <w:rPr>
          <w:rFonts w:ascii="Times New Roman" w:hAnsi="Times New Roman" w:cs="Times New Roman"/>
          <w:sz w:val="28"/>
          <w:szCs w:val="28"/>
          <w:lang w:val="en-US"/>
        </w:rPr>
        <w:t>de</w:t>
      </w:r>
      <w:proofErr w:type="gramEnd"/>
      <w:r w:rsidRPr="001E03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038D">
        <w:rPr>
          <w:rFonts w:ascii="Times New Roman" w:hAnsi="Times New Roman" w:cs="Times New Roman"/>
          <w:sz w:val="28"/>
          <w:szCs w:val="28"/>
          <w:lang w:val="en-US"/>
        </w:rPr>
        <w:t>intrare</w:t>
      </w:r>
      <w:proofErr w:type="spellEnd"/>
      <w:r w:rsidRPr="001E038D">
        <w:rPr>
          <w:rFonts w:ascii="Times New Roman" w:hAnsi="Times New Roman" w:cs="Times New Roman"/>
          <w:sz w:val="28"/>
          <w:szCs w:val="28"/>
          <w:lang w:val="en-US"/>
        </w:rPr>
        <w:t xml:space="preserve"> 02/1 – 25 – 1053 din 25.05.2023, </w:t>
      </w:r>
    </w:p>
    <w:p w:rsidR="00C75EE7" w:rsidRPr="001E038D" w:rsidRDefault="00C75EE7" w:rsidP="00C75EE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038D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1E038D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Pr="001E03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038D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Pr="001E038D">
        <w:rPr>
          <w:rFonts w:ascii="Times New Roman" w:hAnsi="Times New Roman" w:cs="Times New Roman"/>
          <w:sz w:val="28"/>
          <w:szCs w:val="28"/>
          <w:lang w:val="en-US"/>
        </w:rPr>
        <w:t xml:space="preserve"> cu art. 17, 19, 166, 167 (1), (3) din </w:t>
      </w:r>
      <w:proofErr w:type="spellStart"/>
      <w:r w:rsidRPr="001E038D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Pr="001E03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038D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Pr="001E038D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1E038D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1E038D">
        <w:rPr>
          <w:rFonts w:ascii="Times New Roman" w:hAnsi="Times New Roman" w:cs="Times New Roman"/>
          <w:sz w:val="28"/>
          <w:szCs w:val="28"/>
          <w:lang w:val="en-US"/>
        </w:rPr>
        <w:t xml:space="preserve"> Moldova nr. 116 din 19.07.2018,</w:t>
      </w:r>
    </w:p>
    <w:p w:rsidR="00C75EE7" w:rsidRPr="001E038D" w:rsidRDefault="00C75EE7" w:rsidP="00C75EE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E038D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1E038D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Pr="001E03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038D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Pr="001E038D">
        <w:rPr>
          <w:rFonts w:ascii="Times New Roman" w:hAnsi="Times New Roman" w:cs="Times New Roman"/>
          <w:sz w:val="28"/>
          <w:szCs w:val="28"/>
          <w:lang w:val="en-US"/>
        </w:rPr>
        <w:t xml:space="preserve"> art. 14 (1), (3) din </w:t>
      </w:r>
      <w:proofErr w:type="spellStart"/>
      <w:r w:rsidRPr="001E038D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1E03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038D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1E03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038D"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 w:rsidRPr="001E03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038D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1E03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038D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Pr="001E038D">
        <w:rPr>
          <w:rFonts w:ascii="Times New Roman" w:hAnsi="Times New Roman" w:cs="Times New Roman"/>
          <w:sz w:val="28"/>
          <w:szCs w:val="28"/>
          <w:lang w:val="en-US"/>
        </w:rPr>
        <w:t xml:space="preserve"> nr. 436 – XVI din 28.12.2006, </w:t>
      </w:r>
      <w:proofErr w:type="spellStart"/>
      <w:r w:rsidRPr="001E038D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1E03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038D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1E03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038D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1E038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E038D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C75EE7" w:rsidRPr="001E038D" w:rsidRDefault="00C75EE7" w:rsidP="00C75EE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75EE7" w:rsidRPr="001E038D" w:rsidRDefault="00C75EE7" w:rsidP="00C75E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038D">
        <w:rPr>
          <w:rFonts w:ascii="Times New Roman" w:hAnsi="Times New Roman" w:cs="Times New Roman"/>
          <w:sz w:val="28"/>
          <w:szCs w:val="28"/>
          <w:lang w:val="en-US"/>
        </w:rPr>
        <w:t>1. Se (</w:t>
      </w:r>
      <w:proofErr w:type="spellStart"/>
      <w:r w:rsidRPr="001E038D">
        <w:rPr>
          <w:rFonts w:ascii="Times New Roman" w:hAnsi="Times New Roman" w:cs="Times New Roman"/>
          <w:b/>
          <w:sz w:val="28"/>
          <w:szCs w:val="28"/>
          <w:lang w:val="en-US"/>
        </w:rPr>
        <w:t>admite</w:t>
      </w:r>
      <w:proofErr w:type="spellEnd"/>
      <w:r w:rsidRPr="001E038D">
        <w:rPr>
          <w:rFonts w:ascii="Times New Roman" w:hAnsi="Times New Roman" w:cs="Times New Roman"/>
          <w:b/>
          <w:sz w:val="28"/>
          <w:szCs w:val="28"/>
          <w:lang w:val="en-US"/>
        </w:rPr>
        <w:t>/</w:t>
      </w:r>
      <w:proofErr w:type="spellStart"/>
      <w:r w:rsidRPr="001E038D">
        <w:rPr>
          <w:rFonts w:ascii="Times New Roman" w:hAnsi="Times New Roman" w:cs="Times New Roman"/>
          <w:b/>
          <w:sz w:val="28"/>
          <w:szCs w:val="28"/>
          <w:lang w:val="en-US"/>
        </w:rPr>
        <w:t>respinge</w:t>
      </w:r>
      <w:proofErr w:type="spellEnd"/>
      <w:r w:rsidRPr="001E038D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Pr="001E03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038D"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 w:rsidRPr="001E03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038D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Pr="001E03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038D">
        <w:rPr>
          <w:rFonts w:ascii="Times New Roman" w:hAnsi="Times New Roman" w:cs="Times New Roman"/>
          <w:sz w:val="28"/>
          <w:szCs w:val="28"/>
          <w:lang w:val="en-US"/>
        </w:rPr>
        <w:t>depusă</w:t>
      </w:r>
      <w:proofErr w:type="spellEnd"/>
      <w:r w:rsidRPr="001E038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1E038D">
        <w:rPr>
          <w:rFonts w:ascii="Times New Roman" w:hAnsi="Times New Roman" w:cs="Times New Roman"/>
          <w:sz w:val="28"/>
          <w:szCs w:val="28"/>
          <w:lang w:val="en-US"/>
        </w:rPr>
        <w:t>petiționarul</w:t>
      </w:r>
      <w:proofErr w:type="spellEnd"/>
      <w:r w:rsidRPr="001E03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121D5">
        <w:rPr>
          <w:rFonts w:ascii="Times New Roman" w:hAnsi="Times New Roman" w:cs="Times New Roman"/>
          <w:sz w:val="28"/>
          <w:szCs w:val="28"/>
          <w:lang w:val="en-US"/>
        </w:rPr>
        <w:t>xxxx</w:t>
      </w:r>
      <w:proofErr w:type="spellEnd"/>
      <w:r w:rsidRPr="001E038D">
        <w:rPr>
          <w:rFonts w:ascii="Times New Roman" w:hAnsi="Times New Roman" w:cs="Times New Roman"/>
          <w:sz w:val="28"/>
          <w:szCs w:val="28"/>
          <w:lang w:val="en-US"/>
        </w:rPr>
        <w:t xml:space="preserve"> dom. </w:t>
      </w:r>
      <w:proofErr w:type="spellStart"/>
      <w:r w:rsidRPr="001E038D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1E038D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Pr="001E038D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1E038D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="007121D5">
        <w:rPr>
          <w:rFonts w:ascii="Times New Roman" w:hAnsi="Times New Roman" w:cs="Times New Roman"/>
          <w:sz w:val="28"/>
          <w:szCs w:val="28"/>
          <w:lang w:val="en-US"/>
        </w:rPr>
        <w:t>xxxxxx</w:t>
      </w:r>
      <w:proofErr w:type="spellEnd"/>
      <w:r w:rsidRPr="001E03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038D">
        <w:rPr>
          <w:rFonts w:ascii="Times New Roman" w:hAnsi="Times New Roman" w:cs="Times New Roman"/>
          <w:sz w:val="28"/>
          <w:szCs w:val="28"/>
          <w:lang w:val="en-US"/>
        </w:rPr>
        <w:t>înregistrată</w:t>
      </w:r>
      <w:proofErr w:type="spellEnd"/>
      <w:r w:rsidRPr="001E03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038D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1E03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038D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Pr="001E03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038D">
        <w:rPr>
          <w:rFonts w:ascii="Times New Roman" w:hAnsi="Times New Roman" w:cs="Times New Roman"/>
          <w:sz w:val="28"/>
          <w:szCs w:val="28"/>
          <w:lang w:val="en-US"/>
        </w:rPr>
        <w:t>comun</w:t>
      </w:r>
      <w:proofErr w:type="spellEnd"/>
      <w:r w:rsidRPr="001E038D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1E038D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Pr="001E038D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 w:rsidRPr="001E038D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1E038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1E038D">
        <w:rPr>
          <w:rFonts w:ascii="Times New Roman" w:hAnsi="Times New Roman" w:cs="Times New Roman"/>
          <w:sz w:val="28"/>
          <w:szCs w:val="28"/>
          <w:lang w:val="en-US"/>
        </w:rPr>
        <w:t>evidență</w:t>
      </w:r>
      <w:proofErr w:type="spellEnd"/>
      <w:r w:rsidRPr="001E038D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1E038D">
        <w:rPr>
          <w:rFonts w:ascii="Times New Roman" w:hAnsi="Times New Roman" w:cs="Times New Roman"/>
          <w:sz w:val="28"/>
          <w:szCs w:val="28"/>
          <w:lang w:val="en-US"/>
        </w:rPr>
        <w:t>corespondenței</w:t>
      </w:r>
      <w:proofErr w:type="spellEnd"/>
      <w:r w:rsidRPr="001E038D">
        <w:rPr>
          <w:rFonts w:ascii="Times New Roman" w:hAnsi="Times New Roman" w:cs="Times New Roman"/>
          <w:sz w:val="28"/>
          <w:szCs w:val="28"/>
          <w:lang w:val="en-US"/>
        </w:rPr>
        <w:t xml:space="preserve"> cu nr.</w:t>
      </w:r>
      <w:proofErr w:type="gramEnd"/>
      <w:r w:rsidRPr="001E03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E038D">
        <w:rPr>
          <w:rFonts w:ascii="Times New Roman" w:hAnsi="Times New Roman" w:cs="Times New Roman"/>
          <w:sz w:val="28"/>
          <w:szCs w:val="28"/>
          <w:lang w:val="en-US"/>
        </w:rPr>
        <w:t>de</w:t>
      </w:r>
      <w:proofErr w:type="gramEnd"/>
      <w:r w:rsidRPr="001E03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038D">
        <w:rPr>
          <w:rFonts w:ascii="Times New Roman" w:hAnsi="Times New Roman" w:cs="Times New Roman"/>
          <w:sz w:val="28"/>
          <w:szCs w:val="28"/>
          <w:lang w:val="en-US"/>
        </w:rPr>
        <w:t>intrare</w:t>
      </w:r>
      <w:proofErr w:type="spellEnd"/>
      <w:r w:rsidRPr="001E038D">
        <w:rPr>
          <w:rFonts w:ascii="Times New Roman" w:hAnsi="Times New Roman" w:cs="Times New Roman"/>
          <w:sz w:val="28"/>
          <w:szCs w:val="28"/>
          <w:lang w:val="en-US"/>
        </w:rPr>
        <w:t xml:space="preserve"> 02/1 – 25 – 1053 din 25.05.2023, </w:t>
      </w:r>
    </w:p>
    <w:p w:rsidR="00C75EE7" w:rsidRPr="001E038D" w:rsidRDefault="00C75EE7" w:rsidP="00C75E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038D">
        <w:rPr>
          <w:rFonts w:ascii="Times New Roman" w:hAnsi="Times New Roman" w:cs="Times New Roman"/>
          <w:sz w:val="28"/>
          <w:szCs w:val="28"/>
          <w:lang w:val="en-US"/>
        </w:rPr>
        <w:t>2. Se _____________.</w:t>
      </w:r>
    </w:p>
    <w:p w:rsidR="00C75EE7" w:rsidRPr="001E038D" w:rsidRDefault="00C75EE7" w:rsidP="00C75E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038D">
        <w:rPr>
          <w:rFonts w:ascii="Times New Roman" w:hAnsi="Times New Roman" w:cs="Times New Roman"/>
          <w:sz w:val="28"/>
          <w:szCs w:val="28"/>
          <w:lang w:val="en-US"/>
        </w:rPr>
        <w:t xml:space="preserve">3.  </w:t>
      </w:r>
      <w:proofErr w:type="spellStart"/>
      <w:r w:rsidRPr="001E038D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Pr="001E03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038D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1E03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038D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1E03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038D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1E03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038D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1E038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E038D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1E03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038D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1E038D"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Pr="001E038D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1E038D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Pr="001E038D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Pr="001E03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038D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1E038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E038D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1E038D">
        <w:rPr>
          <w:rFonts w:ascii="Times New Roman" w:hAnsi="Times New Roman" w:cs="Times New Roman"/>
          <w:sz w:val="28"/>
          <w:szCs w:val="28"/>
          <w:lang w:val="en-US"/>
        </w:rPr>
        <w:t xml:space="preserve"> central, or. </w:t>
      </w:r>
      <w:proofErr w:type="spellStart"/>
      <w:proofErr w:type="gramStart"/>
      <w:r w:rsidRPr="001E038D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1E038D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Pr="001E038D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Pr="001E03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038D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1E038D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Pr="001E038D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1E03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038D">
        <w:rPr>
          <w:rFonts w:ascii="Times New Roman" w:hAnsi="Times New Roman" w:cs="Times New Roman"/>
          <w:sz w:val="28"/>
          <w:szCs w:val="28"/>
          <w:lang w:val="en-US"/>
        </w:rPr>
        <w:t>Sfânt</w:t>
      </w:r>
      <w:proofErr w:type="spellEnd"/>
      <w:r w:rsidRPr="001E038D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Pr="001E03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E038D"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</w:p>
    <w:p w:rsidR="00C75EE7" w:rsidRPr="001E038D" w:rsidRDefault="00C75EE7" w:rsidP="00C75E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038D">
        <w:rPr>
          <w:rFonts w:ascii="Times New Roman" w:hAnsi="Times New Roman" w:cs="Times New Roman"/>
          <w:sz w:val="28"/>
          <w:szCs w:val="28"/>
          <w:lang w:val="en-US"/>
        </w:rPr>
        <w:t xml:space="preserve"> 4.    </w:t>
      </w:r>
      <w:proofErr w:type="spellStart"/>
      <w:r w:rsidRPr="001E038D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Pr="001E03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038D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1E038D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1E038D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Pr="001E038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C75EE7" w:rsidRPr="001E038D" w:rsidRDefault="00C75EE7" w:rsidP="00C75E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038D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Pr="001E03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038D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1E03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038D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1E038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E038D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1E03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038D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1E03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038D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1E038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C75EE7" w:rsidRPr="001E038D" w:rsidRDefault="00C75EE7" w:rsidP="00C75E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038D">
        <w:rPr>
          <w:rFonts w:ascii="Times New Roman" w:hAnsi="Times New Roman" w:cs="Times New Roman"/>
          <w:sz w:val="28"/>
          <w:szCs w:val="28"/>
          <w:lang w:val="en-US"/>
        </w:rPr>
        <w:t>Petiționarului</w:t>
      </w:r>
      <w:proofErr w:type="spellEnd"/>
      <w:r w:rsidRPr="001E03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121D5">
        <w:rPr>
          <w:rFonts w:ascii="Times New Roman" w:hAnsi="Times New Roman" w:cs="Times New Roman"/>
          <w:sz w:val="28"/>
          <w:szCs w:val="28"/>
          <w:lang w:val="en-US"/>
        </w:rPr>
        <w:t>xxxxx</w:t>
      </w:r>
      <w:proofErr w:type="spellEnd"/>
      <w:r w:rsidRPr="001E038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C75EE7" w:rsidRPr="001E038D" w:rsidRDefault="00C75EE7" w:rsidP="00C75E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038D">
        <w:rPr>
          <w:rFonts w:ascii="Times New Roman" w:hAnsi="Times New Roman" w:cs="Times New Roman"/>
          <w:sz w:val="28"/>
          <w:szCs w:val="28"/>
          <w:lang w:val="en-US"/>
        </w:rPr>
        <w:t xml:space="preserve">           -  </w:t>
      </w:r>
      <w:proofErr w:type="spellStart"/>
      <w:r w:rsidRPr="001E038D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1E03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038D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Pr="001E03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038D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1E038D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1E038D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1E038D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Pr="001E038D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1E038D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1E038D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Pr="001E038D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1E038D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Pr="001E03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038D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1E03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038D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1E03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038D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Pr="001E03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038D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Pr="001E03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038D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1E03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038D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1E038D">
        <w:rPr>
          <w:rFonts w:ascii="Times New Roman" w:hAnsi="Times New Roman" w:cs="Times New Roman"/>
          <w:sz w:val="28"/>
          <w:szCs w:val="28"/>
          <w:lang w:val="en-US"/>
        </w:rPr>
        <w:t xml:space="preserve"> web a </w:t>
      </w:r>
      <w:proofErr w:type="spellStart"/>
      <w:r w:rsidRPr="001E038D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Pr="001E03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038D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1E03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038D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1E03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038D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1E03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038D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Pr="001E03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1E038D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1E038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038D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proofErr w:type="gramEnd"/>
      <w:r w:rsidRPr="001E038D">
        <w:rPr>
          <w:rFonts w:ascii="Times New Roman" w:hAnsi="Times New Roman" w:cs="Times New Roman"/>
          <w:sz w:val="28"/>
          <w:szCs w:val="28"/>
          <w:lang w:val="en-US"/>
        </w:rPr>
        <w:t xml:space="preserve"> de stat al </w:t>
      </w:r>
      <w:proofErr w:type="spellStart"/>
      <w:r w:rsidRPr="001E038D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1E038D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C75EE7" w:rsidRPr="001E038D" w:rsidRDefault="00C75EE7" w:rsidP="00C75EE7">
      <w:pPr>
        <w:pStyle w:val="a3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75EE7" w:rsidRPr="001E038D" w:rsidRDefault="00C75EE7" w:rsidP="00C75EE7">
      <w:pPr>
        <w:pStyle w:val="a3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75EE7" w:rsidRPr="001E038D" w:rsidRDefault="00C75EE7" w:rsidP="00C75EE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038D">
        <w:rPr>
          <w:rFonts w:ascii="Times New Roman" w:hAnsi="Times New Roman" w:cs="Times New Roman"/>
          <w:sz w:val="28"/>
          <w:szCs w:val="28"/>
          <w:lang w:val="en-US"/>
        </w:rPr>
        <w:t xml:space="preserve">PREȘEDINTELE                                              SECRETARUL CONSILIULUI                                                                              </w:t>
      </w:r>
    </w:p>
    <w:p w:rsidR="00C75EE7" w:rsidRPr="001E038D" w:rsidRDefault="00C75EE7" w:rsidP="00C75EE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1E038D">
        <w:rPr>
          <w:rFonts w:ascii="Times New Roman" w:hAnsi="Times New Roman" w:cs="Times New Roman"/>
          <w:sz w:val="28"/>
          <w:szCs w:val="28"/>
          <w:lang w:val="en-US"/>
        </w:rPr>
        <w:t>ȘEDINȚEI                                                                     ORĂȘENESC</w:t>
      </w:r>
    </w:p>
    <w:p w:rsidR="00C75EE7" w:rsidRPr="001E038D" w:rsidRDefault="00C75EE7" w:rsidP="00C75EE7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E038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Ala </w:t>
      </w:r>
      <w:proofErr w:type="spellStart"/>
      <w:r w:rsidRPr="001E038D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1E038D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1E038D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</w:p>
    <w:p w:rsidR="00C75EE7" w:rsidRPr="001E038D" w:rsidRDefault="00C75EE7" w:rsidP="00C75EE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75EE7" w:rsidRPr="001E038D" w:rsidRDefault="00C75EE7" w:rsidP="00C75EE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038D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1E038D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Pr="001E038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</w:t>
      </w:r>
      <w:proofErr w:type="spellStart"/>
      <w:r w:rsidRPr="001E038D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1E03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038D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C75EE7" w:rsidRPr="001E038D" w:rsidRDefault="00C75EE7" w:rsidP="00C75EE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038D">
        <w:rPr>
          <w:rFonts w:ascii="Times New Roman" w:hAnsi="Times New Roman" w:cs="Times New Roman"/>
          <w:sz w:val="28"/>
          <w:szCs w:val="28"/>
          <w:lang w:val="en-US"/>
        </w:rPr>
        <w:t xml:space="preserve">    Specialist principal                                                        </w:t>
      </w:r>
      <w:r w:rsidR="001E03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E038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Pr="001E038D">
        <w:rPr>
          <w:rFonts w:ascii="Times New Roman" w:hAnsi="Times New Roman" w:cs="Times New Roman"/>
          <w:sz w:val="28"/>
          <w:szCs w:val="28"/>
          <w:lang w:val="en-US"/>
        </w:rPr>
        <w:t>Valentina</w:t>
      </w:r>
      <w:proofErr w:type="spellEnd"/>
      <w:r w:rsidRPr="001E038D">
        <w:rPr>
          <w:rFonts w:ascii="Times New Roman" w:hAnsi="Times New Roman" w:cs="Times New Roman"/>
          <w:sz w:val="28"/>
          <w:szCs w:val="28"/>
          <w:lang w:val="en-US"/>
        </w:rPr>
        <w:t xml:space="preserve"> G</w:t>
      </w:r>
      <w:r w:rsidRPr="001E038D">
        <w:rPr>
          <w:rFonts w:ascii="Times New Roman" w:hAnsi="Times New Roman" w:cs="Times New Roman"/>
          <w:sz w:val="28"/>
          <w:szCs w:val="28"/>
          <w:lang w:val="ro-RO"/>
        </w:rPr>
        <w:t>îrjeu</w:t>
      </w:r>
      <w:r w:rsidRPr="001E038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C75EE7" w:rsidRPr="001E038D" w:rsidRDefault="00C75EE7" w:rsidP="00C75EE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038D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1E038D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Pr="001E03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038D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1E03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038D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1E038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</w:t>
      </w:r>
      <w:r w:rsidR="001E03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E038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1E038D" w:rsidRPr="001E038D">
        <w:rPr>
          <w:rFonts w:ascii="Times New Roman" w:hAnsi="Times New Roman" w:cs="Times New Roman"/>
          <w:sz w:val="28"/>
          <w:szCs w:val="28"/>
          <w:lang w:val="en-US"/>
        </w:rPr>
        <w:t xml:space="preserve">Ala </w:t>
      </w:r>
      <w:proofErr w:type="spellStart"/>
      <w:r w:rsidRPr="001E038D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1E038D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1E038D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 w:rsidRPr="001E03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121D5" w:rsidRDefault="007121D5" w:rsidP="00B11F14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sz w:val="28"/>
          <w:szCs w:val="28"/>
          <w:lang w:val="en-US"/>
        </w:rPr>
      </w:pPr>
    </w:p>
    <w:p w:rsidR="007121D5" w:rsidRDefault="007121D5" w:rsidP="00B11F14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sz w:val="28"/>
          <w:szCs w:val="28"/>
          <w:lang w:val="en-US"/>
        </w:rPr>
      </w:pPr>
    </w:p>
    <w:p w:rsidR="00B11F14" w:rsidRDefault="007121D5" w:rsidP="00B11F14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                                    </w:t>
      </w:r>
      <w:r w:rsidR="00B11F14">
        <w:rPr>
          <w:rFonts w:ascii="Times New Roman" w:hAnsi="Times New Roman"/>
          <w:b/>
          <w:i/>
          <w:sz w:val="28"/>
          <w:szCs w:val="28"/>
          <w:lang w:val="en-US"/>
        </w:rPr>
        <w:t xml:space="preserve">N O T Ă   I N FO R M A T I V Ă </w:t>
      </w:r>
    </w:p>
    <w:p w:rsidR="00B11F14" w:rsidRPr="00F61F09" w:rsidRDefault="00B11F14" w:rsidP="00B11F1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F61F09">
        <w:rPr>
          <w:rFonts w:ascii="Times New Roman" w:hAnsi="Times New Roman"/>
          <w:b/>
          <w:sz w:val="28"/>
          <w:szCs w:val="28"/>
          <w:lang w:val="en-US"/>
        </w:rPr>
        <w:t>la</w:t>
      </w:r>
      <w:proofErr w:type="gramEnd"/>
      <w:r w:rsidRPr="00F61F0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F61F09">
        <w:rPr>
          <w:rFonts w:ascii="Times New Roman" w:hAnsi="Times New Roman"/>
          <w:b/>
          <w:sz w:val="28"/>
          <w:szCs w:val="28"/>
          <w:lang w:val="en-US"/>
        </w:rPr>
        <w:t>proiectul</w:t>
      </w:r>
      <w:proofErr w:type="spellEnd"/>
      <w:r w:rsidRPr="00F61F09">
        <w:rPr>
          <w:rFonts w:ascii="Times New Roman" w:hAnsi="Times New Roman"/>
          <w:b/>
          <w:sz w:val="28"/>
          <w:szCs w:val="28"/>
          <w:lang w:val="en-US"/>
        </w:rPr>
        <w:t xml:space="preserve"> de </w:t>
      </w:r>
      <w:proofErr w:type="spellStart"/>
      <w:r w:rsidRPr="00F61F09">
        <w:rPr>
          <w:rFonts w:ascii="Times New Roman" w:hAnsi="Times New Roman"/>
          <w:b/>
          <w:sz w:val="28"/>
          <w:szCs w:val="28"/>
          <w:lang w:val="en-US"/>
        </w:rPr>
        <w:t>decizie</w:t>
      </w:r>
      <w:proofErr w:type="spellEnd"/>
    </w:p>
    <w:p w:rsidR="00B11F14" w:rsidRPr="001E038D" w:rsidRDefault="00B11F14" w:rsidP="00B11F14">
      <w:pPr>
        <w:pStyle w:val="a3"/>
        <w:jc w:val="center"/>
        <w:rPr>
          <w:rFonts w:ascii="Times New Roman" w:hAnsi="Times New Roman" w:cs="Times New Roman"/>
          <w:b/>
          <w:sz w:val="27"/>
          <w:szCs w:val="27"/>
          <w:lang w:val="en-US"/>
        </w:rPr>
      </w:pPr>
      <w:r w:rsidRPr="001E038D">
        <w:rPr>
          <w:rFonts w:ascii="Times New Roman" w:hAnsi="Times New Roman"/>
          <w:b/>
          <w:i/>
          <w:sz w:val="28"/>
          <w:szCs w:val="28"/>
          <w:lang w:val="en-US"/>
        </w:rPr>
        <w:t>“</w:t>
      </w:r>
      <w:r w:rsidRPr="001E038D">
        <w:rPr>
          <w:rFonts w:ascii="Times New Roman" w:hAnsi="Times New Roman" w:cs="Times New Roman"/>
          <w:b/>
          <w:sz w:val="27"/>
          <w:szCs w:val="27"/>
          <w:lang w:val="en-US"/>
        </w:rPr>
        <w:t xml:space="preserve">Cu </w:t>
      </w:r>
      <w:proofErr w:type="spellStart"/>
      <w:r w:rsidRPr="001E038D">
        <w:rPr>
          <w:rFonts w:ascii="Times New Roman" w:hAnsi="Times New Roman" w:cs="Times New Roman"/>
          <w:b/>
          <w:sz w:val="27"/>
          <w:szCs w:val="27"/>
          <w:lang w:val="en-US"/>
        </w:rPr>
        <w:t>privire</w:t>
      </w:r>
      <w:proofErr w:type="spellEnd"/>
      <w:r w:rsidRPr="001E038D">
        <w:rPr>
          <w:rFonts w:ascii="Times New Roman" w:hAnsi="Times New Roman" w:cs="Times New Roman"/>
          <w:b/>
          <w:sz w:val="27"/>
          <w:szCs w:val="27"/>
          <w:lang w:val="en-US"/>
        </w:rPr>
        <w:t xml:space="preserve"> la </w:t>
      </w:r>
      <w:proofErr w:type="spellStart"/>
      <w:r w:rsidRPr="001E038D">
        <w:rPr>
          <w:rFonts w:ascii="Times New Roman" w:hAnsi="Times New Roman" w:cs="Times New Roman"/>
          <w:b/>
          <w:sz w:val="27"/>
          <w:szCs w:val="27"/>
          <w:lang w:val="en-US"/>
        </w:rPr>
        <w:t>cererea</w:t>
      </w:r>
      <w:proofErr w:type="spellEnd"/>
      <w:r w:rsidRPr="001E038D">
        <w:rPr>
          <w:rFonts w:ascii="Times New Roman" w:hAnsi="Times New Roman" w:cs="Times New Roman"/>
          <w:b/>
          <w:sz w:val="27"/>
          <w:szCs w:val="27"/>
          <w:lang w:val="en-US"/>
        </w:rPr>
        <w:t xml:space="preserve"> </w:t>
      </w:r>
      <w:proofErr w:type="spellStart"/>
      <w:r w:rsidRPr="001E038D">
        <w:rPr>
          <w:rFonts w:ascii="Times New Roman" w:hAnsi="Times New Roman" w:cs="Times New Roman"/>
          <w:b/>
          <w:sz w:val="27"/>
          <w:szCs w:val="27"/>
          <w:lang w:val="en-US"/>
        </w:rPr>
        <w:t>prealabilă</w:t>
      </w:r>
      <w:proofErr w:type="spellEnd"/>
    </w:p>
    <w:p w:rsidR="00B11F14" w:rsidRPr="001E038D" w:rsidRDefault="00B11F14" w:rsidP="00B11F14">
      <w:pPr>
        <w:pStyle w:val="a3"/>
        <w:jc w:val="center"/>
        <w:rPr>
          <w:rFonts w:ascii="Times New Roman" w:hAnsi="Times New Roman" w:cs="Times New Roman"/>
          <w:b/>
          <w:sz w:val="27"/>
          <w:szCs w:val="27"/>
          <w:lang w:val="en-US"/>
        </w:rPr>
      </w:pPr>
      <w:proofErr w:type="gramStart"/>
      <w:r w:rsidRPr="001E038D">
        <w:rPr>
          <w:rFonts w:ascii="Times New Roman" w:hAnsi="Times New Roman" w:cs="Times New Roman"/>
          <w:b/>
          <w:sz w:val="27"/>
          <w:szCs w:val="27"/>
          <w:lang w:val="en-US"/>
        </w:rPr>
        <w:t>a</w:t>
      </w:r>
      <w:proofErr w:type="gramEnd"/>
      <w:r w:rsidRPr="001E038D">
        <w:rPr>
          <w:rFonts w:ascii="Times New Roman" w:hAnsi="Times New Roman" w:cs="Times New Roman"/>
          <w:b/>
          <w:sz w:val="27"/>
          <w:szCs w:val="27"/>
          <w:lang w:val="en-US"/>
        </w:rPr>
        <w:t xml:space="preserve"> </w:t>
      </w:r>
      <w:proofErr w:type="spellStart"/>
      <w:r w:rsidRPr="001E038D">
        <w:rPr>
          <w:rFonts w:ascii="Times New Roman" w:hAnsi="Times New Roman" w:cs="Times New Roman"/>
          <w:b/>
          <w:sz w:val="27"/>
          <w:szCs w:val="27"/>
          <w:lang w:val="en-US"/>
        </w:rPr>
        <w:t>petiționarului</w:t>
      </w:r>
      <w:proofErr w:type="spellEnd"/>
      <w:r w:rsidRPr="001E038D">
        <w:rPr>
          <w:rFonts w:ascii="Times New Roman" w:hAnsi="Times New Roman" w:cs="Times New Roman"/>
          <w:b/>
          <w:sz w:val="27"/>
          <w:szCs w:val="27"/>
          <w:lang w:val="en-US"/>
        </w:rPr>
        <w:t xml:space="preserve">  </w:t>
      </w:r>
      <w:proofErr w:type="spellStart"/>
      <w:r w:rsidR="007121D5">
        <w:rPr>
          <w:rFonts w:ascii="Times New Roman" w:hAnsi="Times New Roman" w:cs="Times New Roman"/>
          <w:b/>
          <w:sz w:val="27"/>
          <w:szCs w:val="27"/>
          <w:lang w:val="en-US"/>
        </w:rPr>
        <w:t>xxxxxxx</w:t>
      </w:r>
      <w:proofErr w:type="spellEnd"/>
      <w:r w:rsidRPr="001E038D">
        <w:rPr>
          <w:rFonts w:ascii="Times New Roman" w:hAnsi="Times New Roman"/>
          <w:b/>
          <w:sz w:val="28"/>
          <w:szCs w:val="28"/>
          <w:lang w:val="en-US"/>
        </w:rPr>
        <w:t>”</w:t>
      </w:r>
    </w:p>
    <w:p w:rsidR="00B11F14" w:rsidRPr="00F56439" w:rsidRDefault="00B11F14" w:rsidP="00B11F14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Style w:val="a9"/>
        <w:tblW w:w="0" w:type="auto"/>
        <w:tblLook w:val="04A0"/>
      </w:tblPr>
      <w:tblGrid>
        <w:gridCol w:w="9345"/>
      </w:tblGrid>
      <w:tr w:rsidR="00B11F14" w:rsidRPr="007121D5" w:rsidTr="009C196A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F14" w:rsidRDefault="00B11F14" w:rsidP="009C19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1.Denumirea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autorului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după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caz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participanților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B11F14" w:rsidRPr="007121D5" w:rsidTr="009C196A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F14" w:rsidRPr="00D8641B" w:rsidRDefault="00B11F14" w:rsidP="009C19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Primaria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Primarul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Anatolie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72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Donțu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Velentina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Gîtjeu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specialist</w:t>
            </w:r>
          </w:p>
        </w:tc>
      </w:tr>
      <w:tr w:rsidR="00B11F14" w:rsidRPr="007121D5" w:rsidTr="009C196A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F14" w:rsidRPr="00D83FFE" w:rsidRDefault="00B11F14" w:rsidP="009C196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2.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Condiţiile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ce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au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impus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de act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normativ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finalităţile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urmărite</w:t>
            </w:r>
            <w:proofErr w:type="spellEnd"/>
          </w:p>
        </w:tc>
      </w:tr>
      <w:tr w:rsidR="00B11F14" w:rsidRPr="007121D5" w:rsidTr="009C196A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F14" w:rsidRDefault="00B11F14" w:rsidP="009C196A">
            <w:pPr>
              <w:pStyle w:val="a8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Avînd în vedere:</w:t>
            </w:r>
          </w:p>
          <w:p w:rsidR="00B11F14" w:rsidRPr="00ED4400" w:rsidRDefault="00B11F14" w:rsidP="009C19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564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Cererea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prealabilă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depusă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petiț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ionarul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 </w:t>
            </w:r>
            <w:proofErr w:type="spellStart"/>
            <w:r w:rsidR="007121D5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xxxxx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, dom.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, str. </w:t>
            </w:r>
            <w:proofErr w:type="spellStart"/>
            <w:r w:rsidR="007121D5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xxxxxxx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înregistrată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registrul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comun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al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primăriei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evide</w:t>
            </w:r>
            <w:r w:rsidR="00FC6D4F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nță</w:t>
            </w:r>
            <w:proofErr w:type="spellEnd"/>
            <w:r w:rsidR="00FC6D4F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a </w:t>
            </w:r>
            <w:proofErr w:type="spellStart"/>
            <w:r w:rsidR="00FC6D4F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corespondenței</w:t>
            </w:r>
            <w:proofErr w:type="spellEnd"/>
            <w:r w:rsidR="00FC6D4F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cu nr. de </w:t>
            </w:r>
            <w:proofErr w:type="spellStart"/>
            <w:r w:rsidR="00FC6D4F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î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ntrare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02/1 – 25 – 1053 din 25.05.2023</w:t>
            </w:r>
            <w:r w:rsidRPr="00ED440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</w:t>
            </w:r>
          </w:p>
          <w:p w:rsidR="00B11F14" w:rsidRPr="0079365E" w:rsidRDefault="00B11F14" w:rsidP="009C196A">
            <w:pPr>
              <w:pStyle w:val="a8"/>
              <w:ind w:firstLine="708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B11F14" w:rsidRPr="007121D5" w:rsidTr="009C196A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F14" w:rsidRPr="00D83FFE" w:rsidRDefault="00B11F14" w:rsidP="009C196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3.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Principalele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prevederi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ale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evidenţierea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elementelor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noi</w:t>
            </w:r>
            <w:proofErr w:type="spellEnd"/>
          </w:p>
        </w:tc>
      </w:tr>
      <w:tr w:rsidR="00B11F14" w:rsidRPr="00B11F14" w:rsidTr="009C196A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14" w:rsidRPr="003D478B" w:rsidRDefault="00FC6D4F" w:rsidP="007121D5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o-RO"/>
              </w:rPr>
              <w:t xml:space="preserve">          Examinarea conform competenților legale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cererea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prealabilă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depusă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petiționarul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 </w:t>
            </w:r>
            <w:proofErr w:type="spellStart"/>
            <w:r w:rsidR="007121D5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xxxxxx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, dom.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în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, str. </w:t>
            </w:r>
            <w:proofErr w:type="spellStart"/>
            <w:r w:rsidR="007121D5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xxxxxx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înregistrată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registrul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comun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al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primăriei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evidență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corespondenței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cu nr. de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întrare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02/1 – 25 – 1053 din 25.05.2023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prin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care solicit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reabilitarea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drepturilor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asupra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terenului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atribuit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prin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Decizia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Consiliului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orășenesc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intervenirea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către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primarul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Căușei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angajații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primăriei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perfectarea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elaborarea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actelor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necesare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perfectarea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Titlului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asupra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terenului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din or.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, str. </w:t>
            </w:r>
            <w:r w:rsidR="007121D5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xxxxx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</w:p>
        </w:tc>
      </w:tr>
      <w:tr w:rsidR="00B11F14" w:rsidRPr="00FC6D4F" w:rsidTr="009C196A">
        <w:trPr>
          <w:trHeight w:val="255"/>
        </w:trPr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11F14" w:rsidRPr="0079365E" w:rsidRDefault="00B11F14" w:rsidP="009C196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4</w:t>
            </w:r>
            <w:r w:rsidRPr="00FC6D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FC6D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Fundamentarea</w:t>
            </w:r>
            <w:proofErr w:type="spellEnd"/>
            <w:r w:rsidRPr="00FC6D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C6D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economico-financiară</w:t>
            </w:r>
            <w:proofErr w:type="spellEnd"/>
          </w:p>
        </w:tc>
      </w:tr>
      <w:tr w:rsidR="00B11F14" w:rsidRPr="00FC6D4F" w:rsidTr="009C196A">
        <w:trPr>
          <w:trHeight w:val="375"/>
        </w:trPr>
        <w:tc>
          <w:tcPr>
            <w:tcW w:w="93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11F14" w:rsidRPr="003D478B" w:rsidRDefault="00FC6D4F" w:rsidP="00FC6D4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Nu necesită cheltuieli financiare</w:t>
            </w:r>
          </w:p>
        </w:tc>
      </w:tr>
      <w:tr w:rsidR="00B11F14" w:rsidRPr="007121D5" w:rsidTr="009C196A">
        <w:trPr>
          <w:trHeight w:val="332"/>
        </w:trPr>
        <w:tc>
          <w:tcPr>
            <w:tcW w:w="93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11F14" w:rsidRPr="0079365E" w:rsidRDefault="00B11F14" w:rsidP="009C196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793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Modul de încorporare a actului în cadrul normativ în vigoare</w:t>
            </w:r>
          </w:p>
        </w:tc>
      </w:tr>
      <w:tr w:rsidR="00B11F14" w:rsidRPr="007121D5" w:rsidTr="009C196A">
        <w:trPr>
          <w:trHeight w:val="1692"/>
        </w:trPr>
        <w:tc>
          <w:tcPr>
            <w:tcW w:w="93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D4F" w:rsidRDefault="00B11F14" w:rsidP="00FC6D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 xml:space="preserve"> </w:t>
            </w:r>
            <w:r w:rsidRPr="0079365E"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  <w:t>Proiectul de decizie a fost elaborat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conformitate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cu:</w:t>
            </w:r>
          </w:p>
          <w:p w:rsidR="00FC6D4F" w:rsidRPr="00FC6D4F" w:rsidRDefault="00FC6D4F" w:rsidP="00FC6D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</w:t>
            </w:r>
            <w:proofErr w:type="gramStart"/>
            <w:r w:rsidRPr="000E27D5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art</w:t>
            </w:r>
            <w:proofErr w:type="gramEnd"/>
            <w:r w:rsidRPr="000E27D5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. 17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, 19</w:t>
            </w:r>
            <w:r w:rsidRPr="000E27D5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166, 167 (1), (3) </w:t>
            </w:r>
            <w:r w:rsidRPr="000E27D5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din </w:t>
            </w:r>
            <w:proofErr w:type="spellStart"/>
            <w:r w:rsidRPr="000E27D5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Codul</w:t>
            </w:r>
            <w:proofErr w:type="spellEnd"/>
            <w:r w:rsidRPr="000E27D5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0E27D5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administrativ</w:t>
            </w:r>
            <w:proofErr w:type="spellEnd"/>
            <w:r w:rsidRPr="000E27D5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al </w:t>
            </w:r>
            <w:proofErr w:type="spellStart"/>
            <w:r w:rsidRPr="000E27D5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Republicii</w:t>
            </w:r>
            <w:proofErr w:type="spellEnd"/>
            <w:r w:rsidRPr="000E27D5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Moldova nr. 116 din 19.07.2018,</w:t>
            </w:r>
          </w:p>
          <w:p w:rsidR="00B11F14" w:rsidRPr="0079365E" w:rsidRDefault="00FC6D4F" w:rsidP="00FC6D4F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E27D5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ab/>
            </w:r>
            <w:proofErr w:type="spellStart"/>
            <w:proofErr w:type="gramStart"/>
            <w:r w:rsidRPr="000E27D5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în</w:t>
            </w:r>
            <w:proofErr w:type="spellEnd"/>
            <w:proofErr w:type="gramEnd"/>
            <w:r w:rsidRPr="000E27D5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0E27D5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temeiul</w:t>
            </w:r>
            <w:proofErr w:type="spellEnd"/>
            <w:r w:rsidRPr="000E27D5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art. 14 (1), (3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)</w:t>
            </w:r>
            <w:r w:rsidRPr="000E27D5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din </w:t>
            </w:r>
            <w:proofErr w:type="spellStart"/>
            <w:r w:rsidRPr="000E27D5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Legea</w:t>
            </w:r>
            <w:proofErr w:type="spellEnd"/>
            <w:r w:rsidRPr="000E27D5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0E27D5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privind</w:t>
            </w:r>
            <w:proofErr w:type="spellEnd"/>
            <w:r w:rsidRPr="000E27D5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0E27D5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administrația</w:t>
            </w:r>
            <w:proofErr w:type="spellEnd"/>
            <w:r w:rsidRPr="000E27D5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0E27D5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publică</w:t>
            </w:r>
            <w:proofErr w:type="spellEnd"/>
            <w:r w:rsidRPr="000E27D5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0E27D5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locală</w:t>
            </w:r>
            <w:proofErr w:type="spellEnd"/>
            <w:r w:rsidRPr="000E27D5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nr. 436 – XVI din 28.12.2006</w:t>
            </w:r>
          </w:p>
        </w:tc>
      </w:tr>
      <w:tr w:rsidR="00B11F14" w:rsidRPr="007121D5" w:rsidTr="009C196A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F14" w:rsidRDefault="00B11F14" w:rsidP="009C196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11F14" w:rsidRPr="007121D5" w:rsidTr="009C196A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F14" w:rsidRPr="00D83FFE" w:rsidRDefault="00B11F14" w:rsidP="009C196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7.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Avizarea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consultarea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publică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B11F14" w:rsidRPr="007121D5" w:rsidTr="009C196A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F14" w:rsidRPr="00F56439" w:rsidRDefault="00B11F14" w:rsidP="009C19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scopul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respectării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prevederilor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Legii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239/2008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transparența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procesul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decizional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proiectul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decizie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2B76F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F5643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solicitarea</w:t>
            </w:r>
            <w:proofErr w:type="spellEnd"/>
            <w:proofErr w:type="gramEnd"/>
            <w:r w:rsidRPr="00F5643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F5643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transmiterii</w:t>
            </w:r>
            <w:proofErr w:type="spellEnd"/>
            <w:r w:rsidRPr="00F5643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F5643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în</w:t>
            </w:r>
            <w:proofErr w:type="spellEnd"/>
            <w:r w:rsidRPr="00F5643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F5643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proprietate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Pr="00F5643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a </w:t>
            </w:r>
            <w:proofErr w:type="spellStart"/>
            <w:r w:rsidRPr="00F5643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bunurilor</w:t>
            </w:r>
            <w:proofErr w:type="spellEnd"/>
            <w:r w:rsidRPr="00F5643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immobile,</w:t>
            </w:r>
            <w:r w:rsidRPr="00F5643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este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plasat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pe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pagina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web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oficială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Primăriei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Proiectul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fi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supus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consultărilor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publice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toate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părțile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interesate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și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urma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avizarea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oficială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condițiile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cadrului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normativ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B11F14" w:rsidRPr="00DF565C" w:rsidTr="009C196A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14" w:rsidRDefault="00B11F14" w:rsidP="009C196A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proofErr w:type="spellStart"/>
            <w:r w:rsidRPr="00C50C2B">
              <w:rPr>
                <w:rFonts w:ascii="Times New Roman" w:hAnsi="Times New Roman"/>
                <w:b/>
                <w:sz w:val="28"/>
                <w:szCs w:val="28"/>
              </w:rPr>
              <w:t>Constatările</w:t>
            </w:r>
            <w:proofErr w:type="spellEnd"/>
            <w:r w:rsidRPr="00C50C2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50C2B">
              <w:rPr>
                <w:rFonts w:ascii="Times New Roman" w:hAnsi="Times New Roman"/>
                <w:b/>
                <w:sz w:val="28"/>
                <w:szCs w:val="28"/>
              </w:rPr>
              <w:t>expertizei</w:t>
            </w:r>
            <w:proofErr w:type="spellEnd"/>
            <w:r w:rsidRPr="00C50C2B">
              <w:rPr>
                <w:rFonts w:ascii="Times New Roman" w:hAnsi="Times New Roman"/>
                <w:b/>
                <w:sz w:val="28"/>
                <w:szCs w:val="28"/>
              </w:rPr>
              <w:t xml:space="preserve"> anticorupție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</w:tc>
      </w:tr>
      <w:tr w:rsidR="00B11F14" w:rsidRPr="007121D5" w:rsidTr="009C196A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14" w:rsidRPr="002A7795" w:rsidRDefault="00B11F14" w:rsidP="009C196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Prevederile proiectului nu sunt în detrimentul interesului public și nu afectează drepturile fundemantale ale omului</w:t>
            </w:r>
          </w:p>
        </w:tc>
      </w:tr>
      <w:tr w:rsidR="00B11F14" w:rsidRPr="00BB206D" w:rsidTr="009C196A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14" w:rsidRPr="009D6D3F" w:rsidRDefault="00B11F14" w:rsidP="009C196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9</w:t>
            </w:r>
            <w:r w:rsidRPr="009D6D3F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 Constatarea expertizei juridice</w:t>
            </w:r>
          </w:p>
        </w:tc>
      </w:tr>
      <w:tr w:rsidR="00B11F14" w:rsidRPr="007121D5" w:rsidTr="009C196A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14" w:rsidRPr="008D4B1B" w:rsidRDefault="00B11F14" w:rsidP="009C196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lastRenderedPageBreak/>
              <w:t xml:space="preserve">Prezentul raport este întocmit în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conformitate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art.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14(1</w:t>
            </w:r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),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(2) lit. b), d)  </w:t>
            </w:r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(3), 20 (5)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al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Legii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administraţia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publică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ocală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nr.436-XVI din 28.12.2006</w:t>
            </w:r>
            <w:r w:rsidRPr="003F53A3">
              <w:rPr>
                <w:rFonts w:ascii="Times New Roman" w:hAnsi="Times New Roman"/>
                <w:sz w:val="28"/>
                <w:szCs w:val="28"/>
                <w:lang w:val="ro-RO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inclusiv raportul specialistului în domeniu, reiese că examinarea și aprobarea proiectului în cauză este de competența  Consiliului orășenesc Căușeni și are suport juridic pozitiv.</w:t>
            </w:r>
          </w:p>
        </w:tc>
      </w:tr>
    </w:tbl>
    <w:p w:rsidR="00B11F14" w:rsidRDefault="00B11F14" w:rsidP="00B11F14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11F14" w:rsidRDefault="00B11F14" w:rsidP="00B11F14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11F14" w:rsidRDefault="001E038D" w:rsidP="001E038D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Specialist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Valentina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Gîrjeu</w:t>
      </w:r>
      <w:proofErr w:type="spellEnd"/>
    </w:p>
    <w:p w:rsidR="001E038D" w:rsidRDefault="001E038D" w:rsidP="001E038D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/>
          <w:sz w:val="28"/>
          <w:szCs w:val="28"/>
          <w:lang w:val="en-US"/>
        </w:rPr>
      </w:pPr>
    </w:p>
    <w:p w:rsidR="00B11F14" w:rsidRPr="000F72B1" w:rsidRDefault="00B11F14" w:rsidP="00B11F14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0F72B1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Pr="000F72B1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Pr="000F72B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</w:t>
      </w:r>
      <w:proofErr w:type="spellStart"/>
      <w:r w:rsidRPr="000F72B1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0F72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72B1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B11F14" w:rsidRPr="001E038D" w:rsidRDefault="00B11F14" w:rsidP="00B11F14">
      <w:pPr>
        <w:rPr>
          <w:lang w:val="en-US"/>
        </w:rPr>
      </w:pPr>
    </w:p>
    <w:p w:rsidR="00B11F14" w:rsidRDefault="00B11F14">
      <w:pPr>
        <w:rPr>
          <w:lang w:val="en-US"/>
        </w:rPr>
      </w:pPr>
    </w:p>
    <w:p w:rsidR="00B11F14" w:rsidRPr="00C75EE7" w:rsidRDefault="00B11F14">
      <w:pPr>
        <w:rPr>
          <w:lang w:val="en-US"/>
        </w:rPr>
      </w:pPr>
    </w:p>
    <w:sectPr w:rsidR="00B11F14" w:rsidRPr="00C75EE7" w:rsidSect="00FD7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AIB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C75EE7"/>
    <w:rsid w:val="001E038D"/>
    <w:rsid w:val="007121D5"/>
    <w:rsid w:val="00B11F14"/>
    <w:rsid w:val="00C75EE7"/>
    <w:rsid w:val="00FC6D4F"/>
    <w:rsid w:val="00FD7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5EE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5EE7"/>
  </w:style>
  <w:style w:type="paragraph" w:styleId="a5">
    <w:name w:val="Balloon Text"/>
    <w:basedOn w:val="a"/>
    <w:link w:val="a6"/>
    <w:uiPriority w:val="99"/>
    <w:semiHidden/>
    <w:unhideWhenUsed/>
    <w:rsid w:val="00C75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EE7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basedOn w:val="a0"/>
    <w:link w:val="a8"/>
    <w:locked/>
    <w:rsid w:val="00B11F14"/>
    <w:rPr>
      <w:rFonts w:ascii="Times New Roman AIB" w:hAnsi="Times New Roman AIB"/>
      <w:sz w:val="32"/>
      <w:lang w:val="en-US"/>
    </w:rPr>
  </w:style>
  <w:style w:type="paragraph" w:styleId="a8">
    <w:name w:val="Body Text"/>
    <w:basedOn w:val="a"/>
    <w:link w:val="a7"/>
    <w:rsid w:val="00B11F14"/>
    <w:pPr>
      <w:spacing w:after="0" w:line="240" w:lineRule="auto"/>
    </w:pPr>
    <w:rPr>
      <w:rFonts w:ascii="Times New Roman AIB" w:hAnsi="Times New Roman AIB"/>
      <w:sz w:val="32"/>
      <w:lang w:val="en-US"/>
    </w:rPr>
  </w:style>
  <w:style w:type="character" w:customStyle="1" w:styleId="1">
    <w:name w:val="Основной текст Знак1"/>
    <w:basedOn w:val="a0"/>
    <w:link w:val="a8"/>
    <w:uiPriority w:val="99"/>
    <w:semiHidden/>
    <w:rsid w:val="00B11F14"/>
  </w:style>
  <w:style w:type="table" w:styleId="a9">
    <w:name w:val="Table Grid"/>
    <w:basedOn w:val="a1"/>
    <w:uiPriority w:val="59"/>
    <w:rsid w:val="00B11F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4</cp:revision>
  <cp:lastPrinted>2023-06-14T09:56:00Z</cp:lastPrinted>
  <dcterms:created xsi:type="dcterms:W3CDTF">2023-06-14T05:16:00Z</dcterms:created>
  <dcterms:modified xsi:type="dcterms:W3CDTF">2023-06-19T13:03:00Z</dcterms:modified>
</cp:coreProperties>
</file>