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r>
        <w:rPr>
          <w:rFonts w:ascii="Times New Roman" w:hAnsi="Times New Roman"/>
          <w:lang w:val="en-US" w:eastAsia="ro-RO"/>
        </w:rPr>
        <w:t>Proiect</w:t>
      </w:r>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F600F7"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Decizie nr.___</w:t>
      </w:r>
      <w:r w:rsidR="00F045F3">
        <w:rPr>
          <w:rFonts w:ascii="Times New Roman" w:hAnsi="Times New Roman" w:cs="Times New Roman"/>
          <w:sz w:val="28"/>
          <w:szCs w:val="28"/>
          <w:lang w:val="en-US"/>
        </w:rPr>
        <w:t>/__</w:t>
      </w:r>
    </w:p>
    <w:p w:rsidR="00D80D84" w:rsidRDefault="00C6480C"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009B4EAE">
        <w:rPr>
          <w:rFonts w:ascii="Times New Roman" w:hAnsi="Times New Roman" w:cs="Times New Roman"/>
          <w:sz w:val="28"/>
          <w:szCs w:val="28"/>
          <w:lang w:val="en-US"/>
        </w:rPr>
        <w:t>in</w:t>
      </w:r>
      <w:r>
        <w:rPr>
          <w:rFonts w:ascii="Times New Roman" w:hAnsi="Times New Roman" w:cs="Times New Roman"/>
          <w:sz w:val="28"/>
          <w:szCs w:val="28"/>
          <w:lang w:val="en-US"/>
        </w:rPr>
        <w:t xml:space="preserve"> ______</w:t>
      </w:r>
      <w:r w:rsidR="00F045F3">
        <w:rPr>
          <w:rFonts w:ascii="Times New Roman" w:hAnsi="Times New Roman" w:cs="Times New Roman"/>
          <w:sz w:val="28"/>
          <w:szCs w:val="28"/>
          <w:lang w:val="en-US"/>
        </w:rPr>
        <w:t xml:space="preserve"> </w:t>
      </w:r>
      <w:r w:rsidR="00F600F7">
        <w:rPr>
          <w:rFonts w:ascii="Times New Roman" w:hAnsi="Times New Roman" w:cs="Times New Roman"/>
          <w:sz w:val="28"/>
          <w:szCs w:val="28"/>
          <w:lang w:val="en-US"/>
        </w:rPr>
        <w:t>2023</w:t>
      </w:r>
    </w:p>
    <w:p w:rsidR="00B17C21" w:rsidRDefault="00B17C21" w:rsidP="00D80D84">
      <w:pPr>
        <w:pStyle w:val="a3"/>
        <w:jc w:val="center"/>
        <w:rPr>
          <w:rFonts w:ascii="Times New Roman" w:hAnsi="Times New Roman" w:cs="Times New Roman"/>
          <w:sz w:val="28"/>
          <w:szCs w:val="28"/>
          <w:lang w:val="en-US"/>
        </w:rPr>
      </w:pPr>
    </w:p>
    <w:p w:rsidR="00F600F7" w:rsidRPr="00147E89" w:rsidRDefault="00D80D84" w:rsidP="00F600F7">
      <w:pPr>
        <w:pStyle w:val="a3"/>
        <w:ind w:firstLine="708"/>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Cu privire la</w:t>
      </w:r>
      <w:r w:rsidR="008A04C7" w:rsidRPr="00147E89">
        <w:rPr>
          <w:rFonts w:ascii="Times New Roman" w:hAnsi="Times New Roman" w:cs="Times New Roman"/>
          <w:sz w:val="27"/>
          <w:szCs w:val="27"/>
          <w:lang w:val="en-US"/>
        </w:rPr>
        <w:t xml:space="preserve"> aprobarea </w:t>
      </w:r>
      <w:r w:rsidR="007C4325" w:rsidRPr="00147E89">
        <w:rPr>
          <w:rFonts w:ascii="Times New Roman" w:hAnsi="Times New Roman" w:cs="Times New Roman"/>
          <w:sz w:val="27"/>
          <w:szCs w:val="27"/>
          <w:lang w:val="en-US"/>
        </w:rPr>
        <w:t xml:space="preserve">Regulamentului </w:t>
      </w:r>
      <w:r w:rsidR="00F600F7" w:rsidRPr="00147E89">
        <w:rPr>
          <w:rFonts w:ascii="Times New Roman" w:hAnsi="Times New Roman" w:cs="Times New Roman"/>
          <w:sz w:val="27"/>
          <w:szCs w:val="27"/>
          <w:lang w:val="en-US"/>
        </w:rPr>
        <w:t xml:space="preserve">privind </w:t>
      </w:r>
    </w:p>
    <w:p w:rsidR="00F600F7" w:rsidRPr="00147E89" w:rsidRDefault="00F600F7" w:rsidP="00F600F7">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stabilirea indemnizației</w:t>
      </w:r>
      <w:r w:rsidR="00FC3966" w:rsidRPr="00147E89">
        <w:rPr>
          <w:rFonts w:ascii="Times New Roman" w:hAnsi="Times New Roman" w:cs="Times New Roman"/>
          <w:sz w:val="27"/>
          <w:szCs w:val="27"/>
          <w:lang w:val="en-US"/>
        </w:rPr>
        <w:t xml:space="preserve"> </w:t>
      </w:r>
      <w:r w:rsidR="00930604" w:rsidRPr="00147E89">
        <w:rPr>
          <w:rFonts w:ascii="Times New Roman" w:hAnsi="Times New Roman" w:cs="Times New Roman"/>
          <w:sz w:val="27"/>
          <w:szCs w:val="27"/>
          <w:lang w:val="en-US"/>
        </w:rPr>
        <w:t>lunare pentru perso</w:t>
      </w:r>
      <w:r w:rsidRPr="00147E89">
        <w:rPr>
          <w:rFonts w:ascii="Times New Roman" w:hAnsi="Times New Roman" w:cs="Times New Roman"/>
          <w:sz w:val="27"/>
          <w:szCs w:val="27"/>
          <w:lang w:val="en-US"/>
        </w:rPr>
        <w:t>n</w:t>
      </w:r>
      <w:r w:rsidR="00930604" w:rsidRPr="00147E89">
        <w:rPr>
          <w:rFonts w:ascii="Times New Roman" w:hAnsi="Times New Roman" w:cs="Times New Roman"/>
          <w:sz w:val="27"/>
          <w:szCs w:val="27"/>
          <w:lang w:val="en-US"/>
        </w:rPr>
        <w:t>a</w:t>
      </w:r>
      <w:r w:rsidRPr="00147E89">
        <w:rPr>
          <w:rFonts w:ascii="Times New Roman" w:hAnsi="Times New Roman" w:cs="Times New Roman"/>
          <w:sz w:val="27"/>
          <w:szCs w:val="27"/>
          <w:lang w:val="en-US"/>
        </w:rPr>
        <w:t xml:space="preserve">lul din cadrul </w:t>
      </w:r>
    </w:p>
    <w:p w:rsidR="00F600F7" w:rsidRPr="00147E89" w:rsidRDefault="00F600F7" w:rsidP="00F600F7">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Primăriei or. Căușeni</w:t>
      </w:r>
    </w:p>
    <w:p w:rsidR="00D47B1A" w:rsidRPr="00147E89" w:rsidRDefault="00D47B1A" w:rsidP="006D3A80">
      <w:pPr>
        <w:pStyle w:val="a3"/>
        <w:jc w:val="both"/>
        <w:rPr>
          <w:rFonts w:ascii="Times New Roman" w:hAnsi="Times New Roman" w:cs="Times New Roman"/>
          <w:sz w:val="27"/>
          <w:szCs w:val="27"/>
          <w:lang w:val="en-US"/>
        </w:rPr>
      </w:pPr>
    </w:p>
    <w:p w:rsidR="00D315D5" w:rsidRPr="00147E89" w:rsidRDefault="006C79AD" w:rsidP="007C4325">
      <w:pPr>
        <w:pStyle w:val="a3"/>
        <w:jc w:val="both"/>
        <w:rPr>
          <w:rFonts w:ascii="Times New Roman" w:hAnsi="Times New Roman" w:cs="Times New Roman"/>
          <w:sz w:val="27"/>
          <w:szCs w:val="27"/>
          <w:lang w:val="ro-RO"/>
        </w:rPr>
      </w:pPr>
      <w:r w:rsidRPr="00147E89">
        <w:rPr>
          <w:rFonts w:ascii="Times New Roman" w:hAnsi="Times New Roman" w:cs="Times New Roman"/>
          <w:sz w:val="27"/>
          <w:szCs w:val="27"/>
          <w:lang w:val="en-US"/>
        </w:rPr>
        <w:tab/>
      </w:r>
      <w:r w:rsidR="007C4325" w:rsidRPr="00147E89">
        <w:rPr>
          <w:rFonts w:ascii="Times New Roman" w:hAnsi="Times New Roman" w:cs="Times New Roman"/>
          <w:sz w:val="27"/>
          <w:szCs w:val="27"/>
          <w:lang w:val="en-US"/>
        </w:rPr>
        <w:t xml:space="preserve">În conformitate cu </w:t>
      </w:r>
      <w:r w:rsidR="00930604" w:rsidRPr="00147E89">
        <w:rPr>
          <w:rFonts w:ascii="Times New Roman" w:hAnsi="Times New Roman" w:cs="Times New Roman"/>
          <w:sz w:val="27"/>
          <w:szCs w:val="27"/>
          <w:lang w:val="en-US"/>
        </w:rPr>
        <w:t>Regulamentul – cadru cu privire la stabilirea indemnizației lunare pentru personalul din cadrul autorităților administrației publice locale aprobat prin Hotărârea Guvernului Republicii Moldova nr. 308 din 24 mai 2023</w:t>
      </w:r>
      <w:r w:rsidR="007C4325" w:rsidRPr="00147E89">
        <w:rPr>
          <w:rFonts w:ascii="Times New Roman" w:hAnsi="Times New Roman" w:cs="Times New Roman"/>
          <w:sz w:val="27"/>
          <w:szCs w:val="27"/>
          <w:lang w:val="en-US"/>
        </w:rPr>
        <w:t>,</w:t>
      </w:r>
    </w:p>
    <w:p w:rsidR="004F36EC" w:rsidRPr="00147E89" w:rsidRDefault="00EF14B2" w:rsidP="00483CC3">
      <w:pPr>
        <w:pStyle w:val="a3"/>
        <w:jc w:val="both"/>
        <w:rPr>
          <w:rFonts w:ascii="Times New Roman" w:hAnsi="Times New Roman" w:cs="Times New Roman"/>
          <w:b/>
          <w:sz w:val="27"/>
          <w:szCs w:val="27"/>
          <w:lang w:val="en-US"/>
        </w:rPr>
      </w:pPr>
      <w:r w:rsidRPr="00147E89">
        <w:rPr>
          <w:rFonts w:ascii="Times New Roman" w:hAnsi="Times New Roman" w:cs="Times New Roman"/>
          <w:sz w:val="27"/>
          <w:szCs w:val="27"/>
          <w:lang w:val="en-US"/>
        </w:rPr>
        <w:tab/>
        <w:t>î</w:t>
      </w:r>
      <w:r w:rsidR="007E6739" w:rsidRPr="00147E89">
        <w:rPr>
          <w:rFonts w:ascii="Times New Roman" w:hAnsi="Times New Roman" w:cs="Times New Roman"/>
          <w:sz w:val="27"/>
          <w:szCs w:val="27"/>
          <w:lang w:val="en-US"/>
        </w:rPr>
        <w:t xml:space="preserve">n temeiul art. </w:t>
      </w:r>
      <w:r w:rsidR="008870FB" w:rsidRPr="00147E89">
        <w:rPr>
          <w:rFonts w:ascii="Times New Roman" w:hAnsi="Times New Roman" w:cs="Times New Roman"/>
          <w:sz w:val="27"/>
          <w:szCs w:val="27"/>
          <w:lang w:val="en-US"/>
        </w:rPr>
        <w:t xml:space="preserve">3 (1), 7, 10 (1), </w:t>
      </w:r>
      <w:r w:rsidR="007E6739" w:rsidRPr="00147E89">
        <w:rPr>
          <w:rFonts w:ascii="Times New Roman" w:hAnsi="Times New Roman" w:cs="Times New Roman"/>
          <w:sz w:val="27"/>
          <w:szCs w:val="27"/>
          <w:lang w:val="en-US"/>
        </w:rPr>
        <w:t>14</w:t>
      </w:r>
      <w:r w:rsidR="00365A0E" w:rsidRPr="00147E89">
        <w:rPr>
          <w:rFonts w:ascii="Times New Roman" w:hAnsi="Times New Roman" w:cs="Times New Roman"/>
          <w:sz w:val="27"/>
          <w:szCs w:val="27"/>
          <w:lang w:val="en-US"/>
        </w:rPr>
        <w:t xml:space="preserve"> (1),</w:t>
      </w:r>
      <w:r w:rsidR="00AB1B03" w:rsidRPr="00147E89">
        <w:rPr>
          <w:rFonts w:ascii="Times New Roman" w:hAnsi="Times New Roman" w:cs="Times New Roman"/>
          <w:sz w:val="27"/>
          <w:szCs w:val="27"/>
          <w:lang w:val="en-US"/>
        </w:rPr>
        <w:t xml:space="preserve"> </w:t>
      </w:r>
      <w:r w:rsidR="00A609F1" w:rsidRPr="00147E89">
        <w:rPr>
          <w:rFonts w:ascii="Times New Roman" w:hAnsi="Times New Roman" w:cs="Times New Roman"/>
          <w:sz w:val="27"/>
          <w:szCs w:val="27"/>
          <w:lang w:val="en-US"/>
        </w:rPr>
        <w:t>(2</w:t>
      </w:r>
      <w:r w:rsidR="00B27521" w:rsidRPr="00147E89">
        <w:rPr>
          <w:rFonts w:ascii="Times New Roman" w:hAnsi="Times New Roman" w:cs="Times New Roman"/>
          <w:sz w:val="27"/>
          <w:szCs w:val="27"/>
          <w:lang w:val="en-US"/>
        </w:rPr>
        <w:t xml:space="preserve">), </w:t>
      </w:r>
      <w:r w:rsidR="00711D1E" w:rsidRPr="00147E89">
        <w:rPr>
          <w:rFonts w:ascii="Times New Roman" w:hAnsi="Times New Roman" w:cs="Times New Roman"/>
          <w:sz w:val="27"/>
          <w:szCs w:val="27"/>
          <w:lang w:val="en-US"/>
        </w:rPr>
        <w:t xml:space="preserve">lit. m), </w:t>
      </w:r>
      <w:r w:rsidR="006F4BD4" w:rsidRPr="00147E89">
        <w:rPr>
          <w:rFonts w:ascii="Times New Roman" w:hAnsi="Times New Roman" w:cs="Times New Roman"/>
          <w:sz w:val="27"/>
          <w:szCs w:val="27"/>
          <w:lang w:val="en-US"/>
        </w:rPr>
        <w:t>20 (5</w:t>
      </w:r>
      <w:r w:rsidR="004F36EC" w:rsidRPr="00147E89">
        <w:rPr>
          <w:rFonts w:ascii="Times New Roman" w:hAnsi="Times New Roman" w:cs="Times New Roman"/>
          <w:sz w:val="27"/>
          <w:szCs w:val="27"/>
          <w:lang w:val="en-US"/>
        </w:rPr>
        <w:t>)</w:t>
      </w:r>
      <w:r w:rsidR="008C4722">
        <w:rPr>
          <w:rFonts w:ascii="Times New Roman" w:hAnsi="Times New Roman" w:cs="Times New Roman"/>
          <w:sz w:val="27"/>
          <w:szCs w:val="27"/>
          <w:lang w:val="en-US"/>
        </w:rPr>
        <w:t>, 40 (5), (8)</w:t>
      </w:r>
      <w:r w:rsidR="004F36EC" w:rsidRPr="00147E89">
        <w:rPr>
          <w:rFonts w:ascii="Times New Roman" w:hAnsi="Times New Roman" w:cs="Times New Roman"/>
          <w:sz w:val="27"/>
          <w:szCs w:val="27"/>
          <w:lang w:val="en-US"/>
        </w:rPr>
        <w:t xml:space="preserve"> din Legea privind administrația publică locală nr. 436 </w:t>
      </w:r>
      <w:r w:rsidR="008152AF" w:rsidRPr="00147E89">
        <w:rPr>
          <w:rFonts w:ascii="Times New Roman" w:hAnsi="Times New Roman" w:cs="Times New Roman"/>
          <w:sz w:val="27"/>
          <w:szCs w:val="27"/>
          <w:lang w:val="en-US"/>
        </w:rPr>
        <w:t>–</w:t>
      </w:r>
      <w:r w:rsidR="004F36EC" w:rsidRPr="00147E89">
        <w:rPr>
          <w:rFonts w:ascii="Times New Roman" w:hAnsi="Times New Roman" w:cs="Times New Roman"/>
          <w:sz w:val="27"/>
          <w:szCs w:val="27"/>
          <w:lang w:val="en-US"/>
        </w:rPr>
        <w:t xml:space="preserve"> </w:t>
      </w:r>
      <w:r w:rsidR="008152AF" w:rsidRPr="00147E89">
        <w:rPr>
          <w:rFonts w:ascii="Times New Roman" w:hAnsi="Times New Roman" w:cs="Times New Roman"/>
          <w:sz w:val="27"/>
          <w:szCs w:val="27"/>
          <w:lang w:val="en-US"/>
        </w:rPr>
        <w:t xml:space="preserve">XVI din 28.12.2006, Consiliul </w:t>
      </w:r>
      <w:r w:rsidR="006C14A7" w:rsidRPr="00147E89">
        <w:rPr>
          <w:rFonts w:ascii="Times New Roman" w:hAnsi="Times New Roman" w:cs="Times New Roman"/>
          <w:sz w:val="27"/>
          <w:szCs w:val="27"/>
          <w:lang w:val="en-US"/>
        </w:rPr>
        <w:t xml:space="preserve">orășenesc </w:t>
      </w:r>
      <w:r w:rsidR="008152AF" w:rsidRPr="00147E89">
        <w:rPr>
          <w:rFonts w:ascii="Times New Roman" w:hAnsi="Times New Roman" w:cs="Times New Roman"/>
          <w:sz w:val="27"/>
          <w:szCs w:val="27"/>
          <w:lang w:val="en-US"/>
        </w:rPr>
        <w:t xml:space="preserve">Căușeni, </w:t>
      </w:r>
      <w:r w:rsidR="008152AF" w:rsidRPr="00147E89">
        <w:rPr>
          <w:rFonts w:ascii="Times New Roman" w:hAnsi="Times New Roman" w:cs="Times New Roman"/>
          <w:b/>
          <w:sz w:val="27"/>
          <w:szCs w:val="27"/>
          <w:lang w:val="en-US"/>
        </w:rPr>
        <w:t>DECIDE:</w:t>
      </w:r>
    </w:p>
    <w:p w:rsidR="00F045F3" w:rsidRPr="00147E89" w:rsidRDefault="00F045F3" w:rsidP="00483CC3">
      <w:pPr>
        <w:pStyle w:val="a3"/>
        <w:jc w:val="both"/>
        <w:rPr>
          <w:rFonts w:ascii="Times New Roman" w:hAnsi="Times New Roman" w:cs="Times New Roman"/>
          <w:b/>
          <w:sz w:val="27"/>
          <w:szCs w:val="27"/>
          <w:lang w:val="en-US"/>
        </w:rPr>
      </w:pPr>
    </w:p>
    <w:p w:rsidR="00B20D02" w:rsidRPr="00147E89" w:rsidRDefault="008E6F9E" w:rsidP="008F791F">
      <w:pPr>
        <w:pStyle w:val="a3"/>
        <w:ind w:firstLine="708"/>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1. </w:t>
      </w:r>
      <w:r w:rsidR="00357707" w:rsidRPr="00147E89">
        <w:rPr>
          <w:rFonts w:ascii="Times New Roman" w:hAnsi="Times New Roman" w:cs="Times New Roman"/>
          <w:sz w:val="27"/>
          <w:szCs w:val="27"/>
          <w:lang w:val="en-US"/>
        </w:rPr>
        <w:t xml:space="preserve">Se aprobă </w:t>
      </w:r>
      <w:r w:rsidR="00711D1E" w:rsidRPr="00147E89">
        <w:rPr>
          <w:rFonts w:ascii="Times New Roman" w:hAnsi="Times New Roman" w:cs="Times New Roman"/>
          <w:sz w:val="27"/>
          <w:szCs w:val="27"/>
          <w:lang w:val="en-US"/>
        </w:rPr>
        <w:t xml:space="preserve">Regulamentul </w:t>
      </w:r>
      <w:r w:rsidR="008F791F" w:rsidRPr="00147E89">
        <w:rPr>
          <w:rFonts w:ascii="Times New Roman" w:hAnsi="Times New Roman" w:cs="Times New Roman"/>
          <w:sz w:val="27"/>
          <w:szCs w:val="27"/>
          <w:lang w:val="en-US"/>
        </w:rPr>
        <w:t>privind stabilirea indemnizației lunare pentru personalul din cadrul Primăriei or. Căușeni</w:t>
      </w:r>
      <w:r w:rsidR="00711D1E" w:rsidRPr="00147E89">
        <w:rPr>
          <w:rFonts w:ascii="Times New Roman" w:hAnsi="Times New Roman" w:cs="Times New Roman"/>
          <w:sz w:val="27"/>
          <w:szCs w:val="27"/>
          <w:lang w:val="en-US"/>
        </w:rPr>
        <w:t>, conform anexei parte integrantă a prezentei decizii.</w:t>
      </w:r>
    </w:p>
    <w:p w:rsidR="00711D1E" w:rsidRPr="00147E89" w:rsidRDefault="00613AC7" w:rsidP="00711D1E">
      <w:pPr>
        <w:pStyle w:val="a3"/>
        <w:ind w:firstLine="540"/>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w:t>
      </w:r>
      <w:r w:rsidR="008A04C7" w:rsidRPr="00147E89">
        <w:rPr>
          <w:rFonts w:ascii="Times New Roman" w:hAnsi="Times New Roman" w:cs="Times New Roman"/>
          <w:sz w:val="27"/>
          <w:szCs w:val="27"/>
          <w:lang w:val="en-US"/>
        </w:rPr>
        <w:t xml:space="preserve">2. </w:t>
      </w:r>
      <w:r w:rsidR="00711D1E" w:rsidRPr="00147E89">
        <w:rPr>
          <w:rFonts w:ascii="Times New Roman" w:hAnsi="Times New Roman" w:cs="Times New Roman"/>
          <w:sz w:val="27"/>
          <w:szCs w:val="27"/>
          <w:lang w:val="en-US"/>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DF5EA8" w:rsidRPr="00147E89" w:rsidRDefault="00711D1E" w:rsidP="00711D1E">
      <w:pPr>
        <w:pStyle w:val="a3"/>
        <w:ind w:firstLine="360"/>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În cazul dezacordului cu răspunsul la cererea prealabilă poate fi contestată, în termen de 30 zile de la data comunicării, în judecătoria Căușeni, sediul central, pe adresa: or. Căușeni, str. Ștefan cel Mare și Sfânt, nr. 86.  </w:t>
      </w:r>
    </w:p>
    <w:p w:rsidR="004E03CE" w:rsidRPr="00147E89" w:rsidRDefault="00711D1E" w:rsidP="00AB7DB3">
      <w:pPr>
        <w:pStyle w:val="a3"/>
        <w:ind w:firstLine="708"/>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3</w:t>
      </w:r>
      <w:r w:rsidR="006C79AD" w:rsidRPr="00147E89">
        <w:rPr>
          <w:rFonts w:ascii="Times New Roman" w:hAnsi="Times New Roman" w:cs="Times New Roman"/>
          <w:sz w:val="27"/>
          <w:szCs w:val="27"/>
          <w:lang w:val="en-US"/>
        </w:rPr>
        <w:t xml:space="preserve">. </w:t>
      </w:r>
      <w:r w:rsidR="00800936" w:rsidRPr="00147E89">
        <w:rPr>
          <w:rFonts w:ascii="Times New Roman" w:hAnsi="Times New Roman" w:cs="Times New Roman"/>
          <w:sz w:val="27"/>
          <w:szCs w:val="27"/>
          <w:lang w:val="en-US"/>
        </w:rPr>
        <w:t xml:space="preserve"> </w:t>
      </w:r>
      <w:r w:rsidR="005063AC" w:rsidRPr="00147E89">
        <w:rPr>
          <w:rFonts w:ascii="Times New Roman" w:hAnsi="Times New Roman" w:cs="Times New Roman"/>
          <w:sz w:val="27"/>
          <w:szCs w:val="27"/>
          <w:lang w:val="en-US"/>
        </w:rPr>
        <w:t xml:space="preserve"> </w:t>
      </w:r>
      <w:r w:rsidR="008152AF" w:rsidRPr="00147E89">
        <w:rPr>
          <w:rFonts w:ascii="Times New Roman" w:hAnsi="Times New Roman" w:cs="Times New Roman"/>
          <w:sz w:val="27"/>
          <w:szCs w:val="27"/>
          <w:lang w:val="en-US"/>
        </w:rPr>
        <w:t>Prezenta decizie se comunică:</w:t>
      </w:r>
    </w:p>
    <w:p w:rsidR="004E03CE" w:rsidRPr="00147E89" w:rsidRDefault="004E03CE" w:rsidP="004E03CE">
      <w:pPr>
        <w:pStyle w:val="a3"/>
        <w:numPr>
          <w:ilvl w:val="0"/>
          <w:numId w:val="6"/>
        </w:numPr>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Dlui Anatolie Donțu, primarul orașului Căușeni;</w:t>
      </w:r>
    </w:p>
    <w:p w:rsidR="00E96FB1" w:rsidRPr="00147E89" w:rsidRDefault="00B7376F" w:rsidP="00B7376F">
      <w:pPr>
        <w:pStyle w:val="a3"/>
        <w:ind w:left="708" w:firstLine="708"/>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w:t>
      </w:r>
      <w:r w:rsidR="008152AF" w:rsidRPr="00147E89">
        <w:rPr>
          <w:rFonts w:ascii="Times New Roman" w:hAnsi="Times New Roman" w:cs="Times New Roman"/>
          <w:sz w:val="27"/>
          <w:szCs w:val="27"/>
          <w:lang w:val="en-US"/>
        </w:rPr>
        <w:t xml:space="preserve">Oficiului Teritorial Căușeni al Cancelariei de Stat și se aduce la cunoștință publică prin intermediul plasării pe pagina web a </w:t>
      </w:r>
      <w:r w:rsidR="004E03CE" w:rsidRPr="00147E89">
        <w:rPr>
          <w:rFonts w:ascii="Times New Roman" w:hAnsi="Times New Roman" w:cs="Times New Roman"/>
          <w:sz w:val="27"/>
          <w:szCs w:val="27"/>
          <w:lang w:val="en-US"/>
        </w:rPr>
        <w:t>Primăriei orașului</w:t>
      </w:r>
      <w:r w:rsidR="008152AF" w:rsidRPr="00147E89">
        <w:rPr>
          <w:rFonts w:ascii="Times New Roman" w:hAnsi="Times New Roman" w:cs="Times New Roman"/>
          <w:sz w:val="27"/>
          <w:szCs w:val="27"/>
          <w:lang w:val="en-US"/>
        </w:rPr>
        <w:t xml:space="preserve"> Căușeni</w:t>
      </w:r>
      <w:r w:rsidR="00483CC3" w:rsidRPr="00147E89">
        <w:rPr>
          <w:rFonts w:ascii="Times New Roman" w:hAnsi="Times New Roman" w:cs="Times New Roman"/>
          <w:sz w:val="27"/>
          <w:szCs w:val="27"/>
          <w:lang w:val="en-US"/>
        </w:rPr>
        <w:t xml:space="preserve"> </w:t>
      </w:r>
      <w:r w:rsidR="008152AF" w:rsidRPr="00147E89">
        <w:rPr>
          <w:rFonts w:ascii="Times New Roman" w:hAnsi="Times New Roman" w:cs="Times New Roman"/>
          <w:sz w:val="27"/>
          <w:szCs w:val="27"/>
          <w:lang w:val="en-US"/>
        </w:rPr>
        <w:t xml:space="preserve">și </w:t>
      </w:r>
      <w:r w:rsidRPr="00147E89">
        <w:rPr>
          <w:rFonts w:ascii="Times New Roman" w:hAnsi="Times New Roman" w:cs="Times New Roman"/>
          <w:sz w:val="27"/>
          <w:szCs w:val="27"/>
          <w:lang w:val="en-US"/>
        </w:rPr>
        <w:t>includerii în</w:t>
      </w:r>
      <w:r w:rsidR="00711D1E" w:rsidRPr="00147E89">
        <w:rPr>
          <w:rFonts w:ascii="Times New Roman" w:hAnsi="Times New Roman" w:cs="Times New Roman"/>
          <w:sz w:val="27"/>
          <w:szCs w:val="27"/>
          <w:lang w:val="en-US"/>
        </w:rPr>
        <w:t xml:space="preserve"> Registrul</w:t>
      </w:r>
      <w:r w:rsidR="008152AF" w:rsidRPr="00147E89">
        <w:rPr>
          <w:rFonts w:ascii="Times New Roman" w:hAnsi="Times New Roman" w:cs="Times New Roman"/>
          <w:sz w:val="27"/>
          <w:szCs w:val="27"/>
          <w:lang w:val="en-US"/>
        </w:rPr>
        <w:t xml:space="preserve"> de stat a</w:t>
      </w:r>
      <w:r w:rsidRPr="00147E89">
        <w:rPr>
          <w:rFonts w:ascii="Times New Roman" w:hAnsi="Times New Roman" w:cs="Times New Roman"/>
          <w:sz w:val="27"/>
          <w:szCs w:val="27"/>
          <w:lang w:val="en-US"/>
        </w:rPr>
        <w:t>l</w:t>
      </w:r>
      <w:r w:rsidR="008152AF" w:rsidRPr="00147E89">
        <w:rPr>
          <w:rFonts w:ascii="Times New Roman" w:hAnsi="Times New Roman" w:cs="Times New Roman"/>
          <w:sz w:val="27"/>
          <w:szCs w:val="27"/>
          <w:lang w:val="en-US"/>
        </w:rPr>
        <w:t xml:space="preserve"> actelor locale.</w:t>
      </w:r>
    </w:p>
    <w:p w:rsidR="00FE3AE3" w:rsidRPr="00147E89" w:rsidRDefault="00FE3AE3" w:rsidP="00FE3AE3">
      <w:pPr>
        <w:pStyle w:val="a3"/>
        <w:jc w:val="both"/>
        <w:rPr>
          <w:rFonts w:ascii="Times New Roman" w:hAnsi="Times New Roman" w:cs="Times New Roman"/>
          <w:sz w:val="27"/>
          <w:szCs w:val="27"/>
          <w:lang w:val="en-US"/>
        </w:rPr>
      </w:pPr>
    </w:p>
    <w:p w:rsidR="00FE3AE3" w:rsidRPr="00147E89" w:rsidRDefault="00FE3AE3" w:rsidP="00FE3AE3">
      <w:pPr>
        <w:pStyle w:val="a3"/>
        <w:ind w:left="1425"/>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PREȘEDINTELE              SECRETARUL CONSILIULUI                                                                              </w:t>
      </w:r>
    </w:p>
    <w:p w:rsidR="00FE3AE3" w:rsidRPr="00147E89" w:rsidRDefault="00FE3AE3" w:rsidP="00FE3AE3">
      <w:pPr>
        <w:pStyle w:val="a3"/>
        <w:ind w:left="1785"/>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ȘEDINȚEI                                          ORĂȘENESC  </w:t>
      </w:r>
    </w:p>
    <w:p w:rsidR="00FE3AE3" w:rsidRPr="00147E89" w:rsidRDefault="00FE3AE3" w:rsidP="00613AC7">
      <w:pPr>
        <w:pStyle w:val="a3"/>
        <w:ind w:left="1785"/>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Ala Cucoș -Chiseliță</w:t>
      </w:r>
    </w:p>
    <w:p w:rsidR="00C11BAF" w:rsidRPr="00147E89" w:rsidRDefault="00C11BAF" w:rsidP="00C11BAF">
      <w:pPr>
        <w:pStyle w:val="a3"/>
        <w:jc w:val="both"/>
        <w:rPr>
          <w:rFonts w:ascii="Times New Roman" w:hAnsi="Times New Roman" w:cs="Times New Roman"/>
          <w:sz w:val="27"/>
          <w:szCs w:val="27"/>
          <w:lang w:val="en-US"/>
        </w:rPr>
      </w:pPr>
    </w:p>
    <w:p w:rsidR="00DE008A" w:rsidRPr="00147E89" w:rsidRDefault="00AB30E3" w:rsidP="00C11BAF">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w:t>
      </w:r>
      <w:r w:rsidR="0018565F" w:rsidRPr="00147E89">
        <w:rPr>
          <w:rFonts w:ascii="Times New Roman" w:hAnsi="Times New Roman" w:cs="Times New Roman"/>
          <w:sz w:val="27"/>
          <w:szCs w:val="27"/>
          <w:lang w:val="en-US"/>
        </w:rPr>
        <w:tab/>
      </w:r>
      <w:r w:rsidR="00F045F3" w:rsidRPr="00147E89">
        <w:rPr>
          <w:rFonts w:ascii="Times New Roman" w:hAnsi="Times New Roman" w:cs="Times New Roman"/>
          <w:sz w:val="27"/>
          <w:szCs w:val="27"/>
          <w:lang w:val="en-US"/>
        </w:rPr>
        <w:t>Primar                                                                  Anatolie Donțu</w:t>
      </w:r>
    </w:p>
    <w:p w:rsidR="00F045F3" w:rsidRPr="00147E89" w:rsidRDefault="00DE008A" w:rsidP="00C11BAF">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w:t>
      </w:r>
      <w:r w:rsidR="0018565F" w:rsidRPr="00147E89">
        <w:rPr>
          <w:rFonts w:ascii="Times New Roman" w:hAnsi="Times New Roman" w:cs="Times New Roman"/>
          <w:sz w:val="27"/>
          <w:szCs w:val="27"/>
          <w:lang w:val="en-US"/>
        </w:rPr>
        <w:tab/>
      </w:r>
    </w:p>
    <w:p w:rsidR="00E96FB1" w:rsidRPr="00147E89" w:rsidRDefault="00F045F3" w:rsidP="006A3708">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 xml:space="preserve">   </w:t>
      </w:r>
      <w:r w:rsidR="000F4384" w:rsidRPr="00147E89">
        <w:rPr>
          <w:rFonts w:ascii="Times New Roman" w:hAnsi="Times New Roman" w:cs="Times New Roman"/>
          <w:sz w:val="27"/>
          <w:szCs w:val="27"/>
          <w:lang w:val="en-US"/>
        </w:rPr>
        <w:t xml:space="preserve"> </w:t>
      </w:r>
      <w:r w:rsidR="00C11BAF" w:rsidRPr="00147E89">
        <w:rPr>
          <w:rFonts w:ascii="Times New Roman" w:hAnsi="Times New Roman" w:cs="Times New Roman"/>
          <w:sz w:val="27"/>
          <w:szCs w:val="27"/>
          <w:lang w:val="en-US"/>
        </w:rPr>
        <w:t xml:space="preserve"> </w:t>
      </w:r>
      <w:r w:rsidR="0018565F" w:rsidRPr="00147E89">
        <w:rPr>
          <w:rFonts w:ascii="Times New Roman" w:hAnsi="Times New Roman" w:cs="Times New Roman"/>
          <w:sz w:val="27"/>
          <w:szCs w:val="27"/>
          <w:lang w:val="en-US"/>
        </w:rPr>
        <w:tab/>
      </w:r>
      <w:r w:rsidR="00C11BAF" w:rsidRPr="00147E89">
        <w:rPr>
          <w:rFonts w:ascii="Times New Roman" w:hAnsi="Times New Roman" w:cs="Times New Roman"/>
          <w:sz w:val="27"/>
          <w:szCs w:val="27"/>
          <w:lang w:val="en-US"/>
        </w:rPr>
        <w:t xml:space="preserve">Secretarul Consiliului </w:t>
      </w:r>
      <w:r w:rsidR="000F4384" w:rsidRPr="00147E89">
        <w:rPr>
          <w:rFonts w:ascii="Times New Roman" w:hAnsi="Times New Roman" w:cs="Times New Roman"/>
          <w:sz w:val="27"/>
          <w:szCs w:val="27"/>
          <w:lang w:val="en-US"/>
        </w:rPr>
        <w:t xml:space="preserve">Orășenesc </w:t>
      </w:r>
      <w:r w:rsidRPr="00147E89">
        <w:rPr>
          <w:rFonts w:ascii="Times New Roman" w:hAnsi="Times New Roman" w:cs="Times New Roman"/>
          <w:sz w:val="27"/>
          <w:szCs w:val="27"/>
          <w:lang w:val="en-US"/>
        </w:rPr>
        <w:t xml:space="preserve">                        Cucoș - Chiseliță Ala</w:t>
      </w:r>
    </w:p>
    <w:p w:rsidR="005063AC" w:rsidRPr="00147E89" w:rsidRDefault="005063AC" w:rsidP="006A3708">
      <w:pPr>
        <w:pStyle w:val="a3"/>
        <w:jc w:val="both"/>
        <w:rPr>
          <w:rFonts w:ascii="Times New Roman" w:hAnsi="Times New Roman" w:cs="Times New Roman"/>
          <w:sz w:val="27"/>
          <w:szCs w:val="27"/>
          <w:lang w:val="en-US"/>
        </w:rPr>
      </w:pPr>
    </w:p>
    <w:p w:rsidR="00613AC7" w:rsidRPr="00147E89" w:rsidRDefault="005063AC" w:rsidP="006A3708">
      <w:pPr>
        <w:pStyle w:val="a3"/>
        <w:jc w:val="both"/>
        <w:rPr>
          <w:rFonts w:ascii="Times New Roman" w:hAnsi="Times New Roman" w:cs="Times New Roman"/>
          <w:sz w:val="27"/>
          <w:szCs w:val="27"/>
          <w:lang w:val="en-US"/>
        </w:rPr>
      </w:pPr>
      <w:r w:rsidRPr="00147E89">
        <w:rPr>
          <w:rFonts w:ascii="Times New Roman" w:hAnsi="Times New Roman" w:cs="Times New Roman"/>
          <w:sz w:val="27"/>
          <w:szCs w:val="27"/>
          <w:lang w:val="en-US"/>
        </w:rPr>
        <w:tab/>
        <w:t xml:space="preserve">Specialist   </w:t>
      </w:r>
      <w:r w:rsidR="00613AC7" w:rsidRPr="00147E89">
        <w:rPr>
          <w:rFonts w:ascii="Times New Roman" w:hAnsi="Times New Roman" w:cs="Times New Roman"/>
          <w:sz w:val="27"/>
          <w:szCs w:val="27"/>
          <w:lang w:val="en-US"/>
        </w:rPr>
        <w:t>principal</w:t>
      </w:r>
      <w:r w:rsidRPr="00147E89">
        <w:rPr>
          <w:rFonts w:ascii="Times New Roman" w:hAnsi="Times New Roman" w:cs="Times New Roman"/>
          <w:sz w:val="27"/>
          <w:szCs w:val="27"/>
          <w:lang w:val="en-US"/>
        </w:rPr>
        <w:t xml:space="preserve">                                             </w:t>
      </w:r>
      <w:r w:rsidR="008062B5" w:rsidRPr="00147E89">
        <w:rPr>
          <w:rFonts w:ascii="Times New Roman" w:hAnsi="Times New Roman" w:cs="Times New Roman"/>
          <w:sz w:val="27"/>
          <w:szCs w:val="27"/>
          <w:lang w:val="en-US"/>
        </w:rPr>
        <w:t>Anatolie Focșa</w:t>
      </w:r>
    </w:p>
    <w:p w:rsidR="00147E89" w:rsidRDefault="00147E89" w:rsidP="00C60F96">
      <w:pPr>
        <w:pStyle w:val="a3"/>
        <w:jc w:val="right"/>
        <w:rPr>
          <w:rFonts w:ascii="Times New Roman" w:hAnsi="Times New Roman" w:cs="Times New Roman"/>
          <w:sz w:val="28"/>
          <w:szCs w:val="28"/>
          <w:lang w:val="en-US"/>
        </w:rPr>
      </w:pPr>
    </w:p>
    <w:p w:rsidR="00C60F96" w:rsidRPr="00147E89" w:rsidRDefault="00C60F96" w:rsidP="00C60F96">
      <w:pPr>
        <w:pStyle w:val="a3"/>
        <w:jc w:val="right"/>
        <w:rPr>
          <w:rFonts w:ascii="Times New Roman" w:hAnsi="Times New Roman" w:cs="Times New Roman"/>
          <w:sz w:val="28"/>
          <w:szCs w:val="28"/>
          <w:lang w:val="en-US"/>
        </w:rPr>
      </w:pPr>
      <w:r w:rsidRPr="00147E89">
        <w:rPr>
          <w:rFonts w:ascii="Times New Roman" w:hAnsi="Times New Roman" w:cs="Times New Roman"/>
          <w:sz w:val="28"/>
          <w:szCs w:val="28"/>
          <w:lang w:val="en-US"/>
        </w:rPr>
        <w:lastRenderedPageBreak/>
        <w:t>Anexă</w:t>
      </w:r>
    </w:p>
    <w:p w:rsidR="00C60F96" w:rsidRPr="00147E89" w:rsidRDefault="00C60F96" w:rsidP="00C60F96">
      <w:pPr>
        <w:pStyle w:val="a3"/>
        <w:jc w:val="right"/>
        <w:rPr>
          <w:rFonts w:ascii="Times New Roman" w:hAnsi="Times New Roman" w:cs="Times New Roman"/>
          <w:sz w:val="28"/>
          <w:szCs w:val="28"/>
          <w:lang w:val="en-US"/>
        </w:rPr>
      </w:pPr>
      <w:r w:rsidRPr="00147E89">
        <w:rPr>
          <w:rFonts w:ascii="Times New Roman" w:hAnsi="Times New Roman" w:cs="Times New Roman"/>
          <w:sz w:val="28"/>
          <w:szCs w:val="28"/>
          <w:lang w:val="en-US"/>
        </w:rPr>
        <w:t>la decizia Consiliului Orășenesc Căușeni</w:t>
      </w:r>
    </w:p>
    <w:p w:rsidR="00C60F96" w:rsidRPr="00147E89" w:rsidRDefault="00147E89" w:rsidP="00C60F96">
      <w:pPr>
        <w:pStyle w:val="a3"/>
        <w:jc w:val="right"/>
        <w:rPr>
          <w:rFonts w:ascii="Times New Roman" w:hAnsi="Times New Roman" w:cs="Times New Roman"/>
          <w:sz w:val="28"/>
          <w:szCs w:val="28"/>
          <w:lang w:val="en-US"/>
        </w:rPr>
      </w:pPr>
      <w:r w:rsidRPr="00147E89">
        <w:rPr>
          <w:rFonts w:ascii="Times New Roman" w:hAnsi="Times New Roman" w:cs="Times New Roman"/>
          <w:sz w:val="28"/>
          <w:szCs w:val="28"/>
          <w:lang w:val="en-US"/>
        </w:rPr>
        <w:t>Nr. ___ din ____________2023</w:t>
      </w:r>
    </w:p>
    <w:p w:rsidR="00C60F96" w:rsidRPr="00147E89" w:rsidRDefault="00C60F96" w:rsidP="00E6497E">
      <w:pPr>
        <w:pStyle w:val="a3"/>
        <w:jc w:val="center"/>
        <w:rPr>
          <w:rFonts w:ascii="Times New Roman" w:hAnsi="Times New Roman" w:cs="Times New Roman"/>
          <w:sz w:val="28"/>
          <w:szCs w:val="28"/>
          <w:lang w:val="en-US"/>
        </w:rPr>
      </w:pPr>
    </w:p>
    <w:p w:rsidR="00147E89" w:rsidRPr="00147E89" w:rsidRDefault="00147E89" w:rsidP="00147E89">
      <w:pPr>
        <w:pStyle w:val="a3"/>
        <w:jc w:val="center"/>
        <w:rPr>
          <w:rFonts w:ascii="Times New Roman" w:hAnsi="Times New Roman" w:cs="Times New Roman"/>
          <w:sz w:val="28"/>
          <w:szCs w:val="28"/>
          <w:lang w:val="en-US"/>
        </w:rPr>
      </w:pPr>
      <w:r w:rsidRPr="00147E89">
        <w:rPr>
          <w:rFonts w:ascii="Times New Roman" w:hAnsi="Times New Roman" w:cs="Times New Roman"/>
          <w:sz w:val="28"/>
          <w:szCs w:val="28"/>
          <w:lang w:val="en-US"/>
        </w:rPr>
        <w:t xml:space="preserve">Regulamentul </w:t>
      </w:r>
    </w:p>
    <w:p w:rsidR="00C60F96" w:rsidRDefault="00147E89" w:rsidP="00147E89">
      <w:pPr>
        <w:pStyle w:val="a3"/>
        <w:jc w:val="center"/>
        <w:rPr>
          <w:rFonts w:ascii="Times New Roman" w:hAnsi="Times New Roman" w:cs="Times New Roman"/>
          <w:sz w:val="28"/>
          <w:szCs w:val="28"/>
          <w:lang w:val="en-US"/>
        </w:rPr>
      </w:pPr>
      <w:r w:rsidRPr="00147E89">
        <w:rPr>
          <w:rFonts w:ascii="Times New Roman" w:hAnsi="Times New Roman" w:cs="Times New Roman"/>
          <w:sz w:val="28"/>
          <w:szCs w:val="28"/>
          <w:lang w:val="en-US"/>
        </w:rPr>
        <w:t>privind stabilirea indemnizației lunare pentru personalul din cadrul Primăriei or. Căușeni</w:t>
      </w:r>
    </w:p>
    <w:p w:rsidR="002D13BD" w:rsidRPr="002D13BD" w:rsidRDefault="002D13BD" w:rsidP="00147E89">
      <w:pPr>
        <w:pStyle w:val="a3"/>
        <w:jc w:val="center"/>
        <w:rPr>
          <w:rFonts w:ascii="Times New Roman" w:hAnsi="Times New Roman" w:cs="Times New Roman"/>
          <w:b/>
          <w:sz w:val="28"/>
          <w:szCs w:val="28"/>
          <w:lang w:val="en-US"/>
        </w:rPr>
      </w:pPr>
    </w:p>
    <w:p w:rsidR="000E0B41" w:rsidRPr="002D13BD" w:rsidRDefault="002D13BD" w:rsidP="002D13BD">
      <w:pPr>
        <w:pStyle w:val="a3"/>
        <w:numPr>
          <w:ilvl w:val="0"/>
          <w:numId w:val="10"/>
        </w:numPr>
        <w:jc w:val="center"/>
        <w:rPr>
          <w:rFonts w:ascii="Times New Roman" w:hAnsi="Times New Roman" w:cs="Times New Roman"/>
          <w:b/>
          <w:sz w:val="28"/>
          <w:szCs w:val="28"/>
          <w:lang w:val="en-US"/>
        </w:rPr>
      </w:pPr>
      <w:r w:rsidRPr="002D13BD">
        <w:rPr>
          <w:rFonts w:ascii="Times New Roman" w:hAnsi="Times New Roman" w:cs="Times New Roman"/>
          <w:b/>
          <w:sz w:val="28"/>
          <w:szCs w:val="28"/>
          <w:lang w:val="en-US"/>
        </w:rPr>
        <w:t>DISPOZIȚII GENERALE</w:t>
      </w:r>
    </w:p>
    <w:p w:rsidR="002D13BD" w:rsidRPr="002D13BD" w:rsidRDefault="002D13BD" w:rsidP="002D13BD">
      <w:pPr>
        <w:pStyle w:val="a3"/>
        <w:ind w:left="1080"/>
        <w:rPr>
          <w:rFonts w:ascii="Times New Roman" w:hAnsi="Times New Roman" w:cs="Times New Roman"/>
          <w:b/>
          <w:sz w:val="28"/>
          <w:szCs w:val="28"/>
          <w:lang w:val="en-US"/>
        </w:rPr>
      </w:pPr>
    </w:p>
    <w:p w:rsidR="008D1BFF" w:rsidRDefault="000E0B41" w:rsidP="000E0B41">
      <w:pPr>
        <w:pStyle w:val="a3"/>
        <w:ind w:firstLine="708"/>
        <w:jc w:val="both"/>
        <w:rPr>
          <w:rFonts w:ascii="Times New Roman" w:hAnsi="Times New Roman" w:cs="Times New Roman"/>
          <w:sz w:val="27"/>
          <w:szCs w:val="27"/>
          <w:lang w:val="en-US"/>
        </w:rPr>
      </w:pPr>
      <w:r>
        <w:rPr>
          <w:rFonts w:ascii="Times New Roman" w:hAnsi="Times New Roman" w:cs="Times New Roman"/>
          <w:sz w:val="28"/>
          <w:szCs w:val="28"/>
          <w:lang w:val="en-US"/>
        </w:rPr>
        <w:t xml:space="preserve">1. Prezentul Regulament reglementează modul, criteriile și condițiile de stabilire a indemnizației </w:t>
      </w:r>
      <w:r w:rsidRPr="00147E89">
        <w:rPr>
          <w:rFonts w:ascii="Times New Roman" w:hAnsi="Times New Roman" w:cs="Times New Roman"/>
          <w:sz w:val="27"/>
          <w:szCs w:val="27"/>
          <w:lang w:val="en-US"/>
        </w:rPr>
        <w:t>lunare pentru personalul din cadrul Primăriei or. Căușeni</w:t>
      </w:r>
      <w:r>
        <w:rPr>
          <w:rFonts w:ascii="Times New Roman" w:hAnsi="Times New Roman" w:cs="Times New Roman"/>
          <w:sz w:val="27"/>
          <w:szCs w:val="27"/>
          <w:lang w:val="en-US"/>
        </w:rPr>
        <w:t xml:space="preserve"> încadrat în</w:t>
      </w:r>
      <w:r w:rsidR="00D57A66">
        <w:rPr>
          <w:rFonts w:ascii="Times New Roman" w:hAnsi="Times New Roman" w:cs="Times New Roman"/>
          <w:sz w:val="27"/>
          <w:szCs w:val="27"/>
          <w:lang w:val="en-US"/>
        </w:rPr>
        <w:t xml:space="preserve"> </w:t>
      </w:r>
      <w:r>
        <w:rPr>
          <w:rFonts w:ascii="Times New Roman" w:hAnsi="Times New Roman" w:cs="Times New Roman"/>
          <w:sz w:val="27"/>
          <w:szCs w:val="27"/>
          <w:lang w:val="en-US"/>
        </w:rPr>
        <w:t xml:space="preserve">conformitate </w:t>
      </w:r>
      <w:r w:rsidR="00D57A66">
        <w:rPr>
          <w:rFonts w:ascii="Times New Roman" w:hAnsi="Times New Roman" w:cs="Times New Roman"/>
          <w:sz w:val="27"/>
          <w:szCs w:val="27"/>
          <w:lang w:val="en-US"/>
        </w:rPr>
        <w:t xml:space="preserve">cu statele de personal avizate de către Cancelaria de Stat, precum și personalul cu funcții de demnitate </w:t>
      </w:r>
      <w:r w:rsidR="002C64A7">
        <w:rPr>
          <w:rFonts w:ascii="Times New Roman" w:hAnsi="Times New Roman" w:cs="Times New Roman"/>
          <w:sz w:val="27"/>
          <w:szCs w:val="27"/>
          <w:lang w:val="en-US"/>
        </w:rPr>
        <w:t>publică (primar și viceprimari).</w:t>
      </w:r>
    </w:p>
    <w:p w:rsidR="008D1BFF" w:rsidRDefault="008D1BFF" w:rsidP="000E0B41">
      <w:pPr>
        <w:pStyle w:val="a3"/>
        <w:ind w:firstLine="708"/>
        <w:jc w:val="both"/>
        <w:rPr>
          <w:rFonts w:ascii="Times New Roman" w:hAnsi="Times New Roman" w:cs="Times New Roman"/>
          <w:sz w:val="27"/>
          <w:szCs w:val="27"/>
          <w:lang w:val="en-US"/>
        </w:rPr>
      </w:pPr>
      <w:r>
        <w:rPr>
          <w:rFonts w:ascii="Times New Roman" w:hAnsi="Times New Roman" w:cs="Times New Roman"/>
          <w:sz w:val="27"/>
          <w:szCs w:val="27"/>
          <w:lang w:val="en-US"/>
        </w:rPr>
        <w:t>2. În sesnul prezentului Regulament, următoarele noțiuni semnifică:</w:t>
      </w:r>
    </w:p>
    <w:p w:rsidR="00404C85" w:rsidRDefault="00AA5488" w:rsidP="00404C85">
      <w:pPr>
        <w:pStyle w:val="a3"/>
        <w:ind w:firstLine="708"/>
        <w:jc w:val="both"/>
        <w:rPr>
          <w:rFonts w:ascii="Times New Roman" w:hAnsi="Times New Roman" w:cs="Times New Roman"/>
          <w:sz w:val="27"/>
          <w:szCs w:val="27"/>
          <w:lang w:val="en-US"/>
        </w:rPr>
      </w:pPr>
      <w:r w:rsidRPr="008C19CA">
        <w:rPr>
          <w:rFonts w:ascii="Times New Roman" w:hAnsi="Times New Roman" w:cs="Times New Roman"/>
          <w:i/>
          <w:sz w:val="27"/>
          <w:szCs w:val="27"/>
          <w:lang w:val="en-US"/>
        </w:rPr>
        <w:t>capacitate administrativă</w:t>
      </w:r>
      <w:r>
        <w:rPr>
          <w:rFonts w:ascii="Times New Roman" w:hAnsi="Times New Roman" w:cs="Times New Roman"/>
          <w:sz w:val="27"/>
          <w:szCs w:val="27"/>
          <w:lang w:val="en-US"/>
        </w:rPr>
        <w:t xml:space="preserve"> – ansamblu de resurse materiale, instituționale, umane și financiare de care dispune unitatea administrativ – teritorială (UAT) Căușeni</w:t>
      </w:r>
      <w:r w:rsidR="00404C85">
        <w:rPr>
          <w:rFonts w:ascii="Times New Roman" w:hAnsi="Times New Roman" w:cs="Times New Roman"/>
          <w:sz w:val="27"/>
          <w:szCs w:val="27"/>
          <w:lang w:val="en-US"/>
        </w:rPr>
        <w:t>, necesare pentru gestionarea și realizarea eficientă a competențelor ce îi revin potrivit cadruluii normativ</w:t>
      </w:r>
      <w:r w:rsidR="00944DBA">
        <w:rPr>
          <w:rFonts w:ascii="Times New Roman" w:hAnsi="Times New Roman" w:cs="Times New Roman"/>
          <w:sz w:val="27"/>
          <w:szCs w:val="27"/>
          <w:lang w:val="en-US"/>
        </w:rPr>
        <w:t>;</w:t>
      </w:r>
    </w:p>
    <w:p w:rsidR="000E0B41" w:rsidRDefault="00BB4F62" w:rsidP="00404C85">
      <w:pPr>
        <w:pStyle w:val="a3"/>
        <w:ind w:firstLine="708"/>
        <w:jc w:val="both"/>
        <w:rPr>
          <w:rFonts w:ascii="Times New Roman" w:hAnsi="Times New Roman" w:cs="Times New Roman"/>
          <w:sz w:val="27"/>
          <w:szCs w:val="27"/>
          <w:lang w:val="en-US"/>
        </w:rPr>
      </w:pPr>
      <w:r w:rsidRPr="008C19CA">
        <w:rPr>
          <w:rFonts w:ascii="Times New Roman" w:hAnsi="Times New Roman" w:cs="Times New Roman"/>
          <w:i/>
          <w:sz w:val="27"/>
          <w:szCs w:val="27"/>
          <w:lang w:val="en-US"/>
        </w:rPr>
        <w:t>capacitate administrativă adecvată</w:t>
      </w:r>
      <w:r w:rsidR="00AA5488">
        <w:rPr>
          <w:rFonts w:ascii="Times New Roman" w:hAnsi="Times New Roman" w:cs="Times New Roman"/>
          <w:sz w:val="27"/>
          <w:szCs w:val="27"/>
          <w:lang w:val="en-US"/>
        </w:rPr>
        <w:t xml:space="preserve"> </w:t>
      </w:r>
      <w:r w:rsidR="008C19CA">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008C19CA">
        <w:rPr>
          <w:rFonts w:ascii="Times New Roman" w:hAnsi="Times New Roman" w:cs="Times New Roman"/>
          <w:sz w:val="27"/>
          <w:szCs w:val="27"/>
          <w:lang w:val="en-US"/>
        </w:rPr>
        <w:t xml:space="preserve">situație în care volumul cheltuielilor administrative a </w:t>
      </w:r>
      <w:r w:rsidR="00A8630C">
        <w:rPr>
          <w:rFonts w:ascii="Times New Roman" w:hAnsi="Times New Roman" w:cs="Times New Roman"/>
          <w:sz w:val="27"/>
          <w:szCs w:val="27"/>
          <w:lang w:val="en-US"/>
        </w:rPr>
        <w:t xml:space="preserve">UAT Căușeni nu depășește </w:t>
      </w:r>
      <w:r w:rsidR="00944DBA">
        <w:rPr>
          <w:rFonts w:ascii="Times New Roman" w:hAnsi="Times New Roman" w:cs="Times New Roman"/>
          <w:sz w:val="27"/>
          <w:szCs w:val="27"/>
          <w:lang w:val="en-US"/>
        </w:rPr>
        <w:t>50% din suma totală a veniturilor proprii de la impozitele și taxele de stat;</w:t>
      </w:r>
      <w:r w:rsidR="00D57A66">
        <w:rPr>
          <w:rFonts w:ascii="Times New Roman" w:hAnsi="Times New Roman" w:cs="Times New Roman"/>
          <w:sz w:val="27"/>
          <w:szCs w:val="27"/>
          <w:lang w:val="en-US"/>
        </w:rPr>
        <w:t xml:space="preserve"> </w:t>
      </w:r>
    </w:p>
    <w:p w:rsidR="00BA2314" w:rsidRDefault="006C76EA" w:rsidP="00404C85">
      <w:pPr>
        <w:pStyle w:val="a3"/>
        <w:ind w:firstLine="708"/>
        <w:jc w:val="both"/>
        <w:rPr>
          <w:rFonts w:ascii="Times New Roman" w:hAnsi="Times New Roman" w:cs="Times New Roman"/>
          <w:sz w:val="27"/>
          <w:szCs w:val="27"/>
          <w:lang w:val="en-US"/>
        </w:rPr>
      </w:pPr>
      <w:r w:rsidRPr="006C76EA">
        <w:rPr>
          <w:rFonts w:ascii="Times New Roman" w:hAnsi="Times New Roman" w:cs="Times New Roman"/>
          <w:i/>
          <w:sz w:val="27"/>
          <w:szCs w:val="27"/>
          <w:lang w:val="en-US"/>
        </w:rPr>
        <w:t>cheltuieli administrative</w:t>
      </w:r>
      <w:r>
        <w:rPr>
          <w:rFonts w:ascii="Times New Roman" w:hAnsi="Times New Roman" w:cs="Times New Roman"/>
          <w:sz w:val="27"/>
          <w:szCs w:val="27"/>
          <w:lang w:val="en-US"/>
        </w:rPr>
        <w:t xml:space="preserve"> </w:t>
      </w:r>
      <w:r w:rsidR="00BA2314">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00BA2314">
        <w:rPr>
          <w:rFonts w:ascii="Times New Roman" w:hAnsi="Times New Roman" w:cs="Times New Roman"/>
          <w:sz w:val="27"/>
          <w:szCs w:val="27"/>
          <w:lang w:val="en-US"/>
        </w:rPr>
        <w:t>cheltuieli efectuate pentru întreținerea aparatului Primăriei or. Căușeni, stabilite în baza metodologiei aprobate de ministerul Finanțelor în coordonare cu Cancelaria de Stat;</w:t>
      </w:r>
    </w:p>
    <w:p w:rsidR="00944DBA" w:rsidRDefault="00BA2314" w:rsidP="00404C85">
      <w:pPr>
        <w:pStyle w:val="a3"/>
        <w:ind w:firstLine="708"/>
        <w:jc w:val="both"/>
        <w:rPr>
          <w:rFonts w:ascii="Times New Roman" w:hAnsi="Times New Roman" w:cs="Times New Roman"/>
          <w:sz w:val="27"/>
          <w:szCs w:val="27"/>
          <w:lang w:val="en-US"/>
        </w:rPr>
      </w:pPr>
      <w:r w:rsidRPr="00BA2314">
        <w:rPr>
          <w:rFonts w:ascii="Times New Roman" w:hAnsi="Times New Roman" w:cs="Times New Roman"/>
          <w:i/>
          <w:sz w:val="27"/>
          <w:szCs w:val="27"/>
          <w:lang w:val="en-US"/>
        </w:rPr>
        <w:t>venituri proprii</w:t>
      </w:r>
      <w:r>
        <w:rPr>
          <w:rFonts w:ascii="Times New Roman" w:hAnsi="Times New Roman" w:cs="Times New Roman"/>
          <w:sz w:val="27"/>
          <w:szCs w:val="27"/>
          <w:lang w:val="en-US"/>
        </w:rPr>
        <w:t xml:space="preserve"> -  </w:t>
      </w:r>
      <w:r w:rsidR="008A7DED">
        <w:rPr>
          <w:rFonts w:ascii="Times New Roman" w:hAnsi="Times New Roman" w:cs="Times New Roman"/>
          <w:sz w:val="27"/>
          <w:szCs w:val="27"/>
          <w:lang w:val="en-US"/>
        </w:rPr>
        <w:t>venituri a bugetului orășenesc Căușeni formate din impozite, taxe și alte plăți care se încasează direct și integral la bugetul orașului conform Codului fiscal al Republicii Moldova nr. 1163/1997 și altor acte normative;</w:t>
      </w:r>
    </w:p>
    <w:p w:rsidR="008A7DED" w:rsidRDefault="008A7DED" w:rsidP="00404C85">
      <w:pPr>
        <w:pStyle w:val="a3"/>
        <w:ind w:firstLine="708"/>
        <w:jc w:val="both"/>
        <w:rPr>
          <w:rFonts w:ascii="Times New Roman" w:hAnsi="Times New Roman" w:cs="Times New Roman"/>
          <w:sz w:val="27"/>
          <w:szCs w:val="27"/>
          <w:lang w:val="en-US"/>
        </w:rPr>
      </w:pPr>
      <w:r w:rsidRPr="008A7DED">
        <w:rPr>
          <w:rFonts w:ascii="Times New Roman" w:hAnsi="Times New Roman" w:cs="Times New Roman"/>
          <w:i/>
          <w:sz w:val="27"/>
          <w:szCs w:val="27"/>
          <w:lang w:val="en-US"/>
        </w:rPr>
        <w:t>defalcări de la impozitele și taxele de stat</w:t>
      </w:r>
      <w:r>
        <w:rPr>
          <w:rFonts w:ascii="Times New Roman" w:hAnsi="Times New Roman" w:cs="Times New Roman"/>
          <w:sz w:val="27"/>
          <w:szCs w:val="27"/>
          <w:lang w:val="en-US"/>
        </w:rPr>
        <w:t xml:space="preserve"> – venituri ce </w:t>
      </w:r>
      <w:r w:rsidR="00DF29E9">
        <w:rPr>
          <w:rFonts w:ascii="Times New Roman" w:hAnsi="Times New Roman" w:cs="Times New Roman"/>
          <w:sz w:val="27"/>
          <w:szCs w:val="27"/>
          <w:lang w:val="en-US"/>
        </w:rPr>
        <w:t xml:space="preserve">reprezintă </w:t>
      </w:r>
      <w:r w:rsidR="00847168">
        <w:rPr>
          <w:rFonts w:ascii="Times New Roman" w:hAnsi="Times New Roman" w:cs="Times New Roman"/>
          <w:sz w:val="27"/>
          <w:szCs w:val="27"/>
          <w:lang w:val="en-US"/>
        </w:rPr>
        <w:t>cote procentuale</w:t>
      </w:r>
      <w:r w:rsidR="005F3074">
        <w:rPr>
          <w:rFonts w:ascii="Times New Roman" w:hAnsi="Times New Roman" w:cs="Times New Roman"/>
          <w:sz w:val="27"/>
          <w:szCs w:val="27"/>
          <w:lang w:val="en-US"/>
        </w:rPr>
        <w:t xml:space="preserve"> </w:t>
      </w:r>
      <w:r w:rsidR="00847168">
        <w:rPr>
          <w:rFonts w:ascii="Times New Roman" w:hAnsi="Times New Roman" w:cs="Times New Roman"/>
          <w:sz w:val="27"/>
          <w:szCs w:val="27"/>
          <w:lang w:val="en-US"/>
        </w:rPr>
        <w:t xml:space="preserve">de defalcări de la impozitele și taxele de stat încasate la bigetul orășenesc conform prevederilor Legii nr. 397/2003 privind </w:t>
      </w:r>
      <w:r w:rsidR="001B5F84">
        <w:rPr>
          <w:rFonts w:ascii="Times New Roman" w:hAnsi="Times New Roman" w:cs="Times New Roman"/>
          <w:sz w:val="27"/>
          <w:szCs w:val="27"/>
          <w:lang w:val="en-US"/>
        </w:rPr>
        <w:t>finanțele publice locale;</w:t>
      </w:r>
    </w:p>
    <w:p w:rsidR="001B5F84" w:rsidRDefault="001B5F84" w:rsidP="00404C85">
      <w:pPr>
        <w:pStyle w:val="a3"/>
        <w:ind w:firstLine="708"/>
        <w:jc w:val="both"/>
        <w:rPr>
          <w:rFonts w:ascii="Times New Roman" w:hAnsi="Times New Roman" w:cs="Times New Roman"/>
          <w:sz w:val="27"/>
          <w:szCs w:val="27"/>
          <w:lang w:val="en-US"/>
        </w:rPr>
      </w:pPr>
      <w:r w:rsidRPr="001B5F84">
        <w:rPr>
          <w:rFonts w:ascii="Times New Roman" w:hAnsi="Times New Roman" w:cs="Times New Roman"/>
          <w:i/>
          <w:sz w:val="27"/>
          <w:szCs w:val="27"/>
          <w:lang w:val="en-US"/>
        </w:rPr>
        <w:t xml:space="preserve">indemnizație lunară </w:t>
      </w:r>
      <w:r w:rsidR="00867BB1">
        <w:rPr>
          <w:rFonts w:ascii="Times New Roman" w:hAnsi="Times New Roman" w:cs="Times New Roman"/>
          <w:i/>
          <w:sz w:val="27"/>
          <w:szCs w:val="27"/>
          <w:lang w:val="en-US"/>
        </w:rPr>
        <w:t>–</w:t>
      </w:r>
      <w:r w:rsidRPr="001B5F84">
        <w:rPr>
          <w:rFonts w:ascii="Times New Roman" w:hAnsi="Times New Roman" w:cs="Times New Roman"/>
          <w:i/>
          <w:sz w:val="27"/>
          <w:szCs w:val="27"/>
          <w:lang w:val="en-US"/>
        </w:rPr>
        <w:t xml:space="preserve"> </w:t>
      </w:r>
      <w:r w:rsidR="00867BB1" w:rsidRPr="00867BB1">
        <w:rPr>
          <w:rFonts w:ascii="Times New Roman" w:hAnsi="Times New Roman" w:cs="Times New Roman"/>
          <w:sz w:val="27"/>
          <w:szCs w:val="27"/>
          <w:lang w:val="en-US"/>
        </w:rPr>
        <w:t>recompensă bănească impozabilă</w:t>
      </w:r>
      <w:r w:rsidR="00867BB1">
        <w:rPr>
          <w:rFonts w:ascii="Times New Roman" w:hAnsi="Times New Roman" w:cs="Times New Roman"/>
          <w:sz w:val="27"/>
          <w:szCs w:val="27"/>
          <w:lang w:val="en-US"/>
        </w:rPr>
        <w:t xml:space="preserve">, alta decțt salariul achitat angajatului din cadrul aparatului </w:t>
      </w:r>
      <w:r w:rsidR="007456E4">
        <w:rPr>
          <w:rFonts w:ascii="Times New Roman" w:hAnsi="Times New Roman" w:cs="Times New Roman"/>
          <w:sz w:val="27"/>
          <w:szCs w:val="27"/>
          <w:lang w:val="en-US"/>
        </w:rPr>
        <w:t>primăriei, inclusiv personalului cu funcții de demnitate publică, în baza actului administrativ al primarului or. Căușeni.</w:t>
      </w:r>
    </w:p>
    <w:p w:rsidR="007456E4" w:rsidRDefault="005B1273" w:rsidP="00404C85">
      <w:pPr>
        <w:pStyle w:val="a3"/>
        <w:ind w:firstLine="708"/>
        <w:jc w:val="both"/>
        <w:rPr>
          <w:rFonts w:ascii="Times New Roman" w:hAnsi="Times New Roman" w:cs="Times New Roman"/>
          <w:sz w:val="27"/>
          <w:szCs w:val="27"/>
          <w:lang w:val="en-US"/>
        </w:rPr>
      </w:pPr>
      <w:r w:rsidRPr="005B1273">
        <w:rPr>
          <w:rFonts w:ascii="Times New Roman" w:hAnsi="Times New Roman" w:cs="Times New Roman"/>
          <w:i/>
          <w:sz w:val="27"/>
          <w:szCs w:val="27"/>
          <w:lang w:val="en-US"/>
        </w:rPr>
        <w:t>timp efectiv lucrat</w:t>
      </w:r>
      <w:r>
        <w:rPr>
          <w:rFonts w:ascii="Times New Roman" w:hAnsi="Times New Roman" w:cs="Times New Roman"/>
          <w:sz w:val="27"/>
          <w:szCs w:val="27"/>
          <w:lang w:val="en-US"/>
        </w:rPr>
        <w:t xml:space="preserve"> </w:t>
      </w:r>
      <w:r w:rsidR="004B15D6">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004B15D6">
        <w:rPr>
          <w:rFonts w:ascii="Times New Roman" w:hAnsi="Times New Roman" w:cs="Times New Roman"/>
          <w:sz w:val="27"/>
          <w:szCs w:val="27"/>
          <w:lang w:val="en-US"/>
        </w:rPr>
        <w:t>perioadă în care angajatul execută nemijlocit obligațiile sale de serviciu, inlusiv timpul în care acesta, la inițiativa angajatorului, s – a aflat îndeplasare sau la cursuri de instruire;</w:t>
      </w:r>
    </w:p>
    <w:p w:rsidR="000E0B41" w:rsidRDefault="004B15D6" w:rsidP="000E0B41">
      <w:pPr>
        <w:pStyle w:val="a3"/>
        <w:ind w:firstLine="708"/>
        <w:jc w:val="both"/>
        <w:rPr>
          <w:rFonts w:ascii="Times New Roman" w:hAnsi="Times New Roman" w:cs="Times New Roman"/>
          <w:i/>
          <w:sz w:val="27"/>
          <w:szCs w:val="27"/>
          <w:lang w:val="en-US"/>
        </w:rPr>
      </w:pPr>
      <w:r w:rsidRPr="004B15D6">
        <w:rPr>
          <w:rFonts w:ascii="Times New Roman" w:hAnsi="Times New Roman" w:cs="Times New Roman"/>
          <w:i/>
          <w:sz w:val="27"/>
          <w:szCs w:val="27"/>
          <w:lang w:val="en-US"/>
        </w:rPr>
        <w:t>beneficiarii indemnizației lunare</w:t>
      </w:r>
      <w:r>
        <w:rPr>
          <w:rFonts w:ascii="Times New Roman" w:hAnsi="Times New Roman" w:cs="Times New Roman"/>
          <w:sz w:val="27"/>
          <w:szCs w:val="27"/>
          <w:lang w:val="en-US"/>
        </w:rPr>
        <w:t xml:space="preserve"> </w:t>
      </w:r>
      <w:r w:rsidR="00A72F45">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00A72F45">
        <w:rPr>
          <w:rFonts w:ascii="Times New Roman" w:hAnsi="Times New Roman" w:cs="Times New Roman"/>
          <w:sz w:val="27"/>
          <w:szCs w:val="27"/>
          <w:lang w:val="en-US"/>
        </w:rPr>
        <w:t>personal al</w:t>
      </w:r>
      <w:r w:rsidR="00EB110B">
        <w:rPr>
          <w:rFonts w:ascii="Times New Roman" w:hAnsi="Times New Roman" w:cs="Times New Roman"/>
          <w:sz w:val="27"/>
          <w:szCs w:val="27"/>
          <w:lang w:val="en-US"/>
        </w:rPr>
        <w:t xml:space="preserve"> primăriei or. Căușeni încadrat în conformitate cu statele de personal avizate de către Cancelaria de Stat, </w:t>
      </w:r>
      <w:r w:rsidR="00BE7550">
        <w:rPr>
          <w:rFonts w:ascii="Times New Roman" w:hAnsi="Times New Roman" w:cs="Times New Roman"/>
          <w:sz w:val="27"/>
          <w:szCs w:val="27"/>
          <w:lang w:val="en-US"/>
        </w:rPr>
        <w:t>inclusiv</w:t>
      </w:r>
      <w:r w:rsidR="00EB110B">
        <w:rPr>
          <w:rFonts w:ascii="Times New Roman" w:hAnsi="Times New Roman" w:cs="Times New Roman"/>
          <w:sz w:val="27"/>
          <w:szCs w:val="27"/>
          <w:lang w:val="en-US"/>
        </w:rPr>
        <w:t xml:space="preserve"> persoanele cu funcții de demnitate publică;</w:t>
      </w:r>
    </w:p>
    <w:p w:rsidR="00BE7550" w:rsidRDefault="00BE7550" w:rsidP="000E0B41">
      <w:pPr>
        <w:pStyle w:val="a3"/>
        <w:ind w:firstLine="708"/>
        <w:jc w:val="both"/>
        <w:rPr>
          <w:rFonts w:ascii="Times New Roman" w:hAnsi="Times New Roman" w:cs="Times New Roman"/>
          <w:sz w:val="27"/>
          <w:szCs w:val="27"/>
          <w:lang w:val="en-US"/>
        </w:rPr>
      </w:pPr>
      <w:r>
        <w:rPr>
          <w:rFonts w:ascii="Times New Roman" w:hAnsi="Times New Roman" w:cs="Times New Roman"/>
          <w:i/>
          <w:sz w:val="27"/>
          <w:szCs w:val="27"/>
          <w:lang w:val="en-US"/>
        </w:rPr>
        <w:t xml:space="preserve">indice de referință </w:t>
      </w:r>
      <w:r w:rsidR="002D13BD">
        <w:rPr>
          <w:rFonts w:ascii="Times New Roman" w:hAnsi="Times New Roman" w:cs="Times New Roman"/>
          <w:i/>
          <w:sz w:val="27"/>
          <w:szCs w:val="27"/>
          <w:lang w:val="en-US"/>
        </w:rPr>
        <w:t>–</w:t>
      </w:r>
      <w:r>
        <w:rPr>
          <w:rFonts w:ascii="Times New Roman" w:hAnsi="Times New Roman" w:cs="Times New Roman"/>
          <w:i/>
          <w:sz w:val="27"/>
          <w:szCs w:val="27"/>
          <w:lang w:val="en-US"/>
        </w:rPr>
        <w:t xml:space="preserve"> </w:t>
      </w:r>
      <w:r w:rsidR="002D13BD">
        <w:rPr>
          <w:rFonts w:ascii="Times New Roman" w:hAnsi="Times New Roman" w:cs="Times New Roman"/>
          <w:sz w:val="27"/>
          <w:szCs w:val="27"/>
          <w:lang w:val="en-US"/>
        </w:rPr>
        <w:t>cotă maximă din salariul de bază a indemnizației lunare aprobată de către Consiliul orășenesc Căușeni și corelată la nivelul capazității administrative adecvate, dar care nu poate depăși 40% din salariul de bază.</w:t>
      </w:r>
    </w:p>
    <w:p w:rsidR="002D13BD" w:rsidRPr="00051F23" w:rsidRDefault="002D13BD" w:rsidP="002D13BD">
      <w:pPr>
        <w:pStyle w:val="a3"/>
        <w:ind w:firstLine="708"/>
        <w:jc w:val="center"/>
        <w:rPr>
          <w:rFonts w:ascii="Times New Roman" w:hAnsi="Times New Roman" w:cs="Times New Roman"/>
          <w:b/>
          <w:sz w:val="28"/>
          <w:szCs w:val="28"/>
          <w:lang w:val="en-US"/>
        </w:rPr>
      </w:pPr>
    </w:p>
    <w:p w:rsidR="002D13BD" w:rsidRPr="00051F23" w:rsidRDefault="002D13BD" w:rsidP="002D13BD">
      <w:pPr>
        <w:pStyle w:val="a3"/>
        <w:numPr>
          <w:ilvl w:val="0"/>
          <w:numId w:val="10"/>
        </w:numPr>
        <w:jc w:val="center"/>
        <w:rPr>
          <w:rFonts w:ascii="Times New Roman" w:hAnsi="Times New Roman" w:cs="Times New Roman"/>
          <w:b/>
          <w:sz w:val="28"/>
          <w:szCs w:val="28"/>
          <w:lang w:val="en-US"/>
        </w:rPr>
      </w:pPr>
      <w:r w:rsidRPr="00051F23">
        <w:rPr>
          <w:rFonts w:ascii="Times New Roman" w:hAnsi="Times New Roman" w:cs="Times New Roman"/>
          <w:b/>
          <w:sz w:val="28"/>
          <w:szCs w:val="28"/>
          <w:lang w:val="en-US"/>
        </w:rPr>
        <w:t xml:space="preserve">CRITERIILE </w:t>
      </w:r>
      <w:r w:rsidR="00BB0639" w:rsidRPr="00051F23">
        <w:rPr>
          <w:rFonts w:ascii="Times New Roman" w:hAnsi="Times New Roman" w:cs="Times New Roman"/>
          <w:b/>
          <w:sz w:val="28"/>
          <w:szCs w:val="28"/>
          <w:lang w:val="en-US"/>
        </w:rPr>
        <w:t xml:space="preserve">Și CONDIȚIILE </w:t>
      </w:r>
      <w:r w:rsidR="005B15CC" w:rsidRPr="00051F23">
        <w:rPr>
          <w:rFonts w:ascii="Times New Roman" w:hAnsi="Times New Roman" w:cs="Times New Roman"/>
          <w:b/>
          <w:sz w:val="28"/>
          <w:szCs w:val="28"/>
          <w:lang w:val="en-US"/>
        </w:rPr>
        <w:t>DE STABILIRE A INDEMNIZAȘIEI LUNARE</w:t>
      </w:r>
    </w:p>
    <w:p w:rsidR="005B15CC" w:rsidRDefault="005B15CC" w:rsidP="00FA466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A466B">
        <w:rPr>
          <w:rFonts w:ascii="Times New Roman" w:hAnsi="Times New Roman" w:cs="Times New Roman"/>
          <w:sz w:val="28"/>
          <w:szCs w:val="28"/>
          <w:lang w:val="en-US"/>
        </w:rPr>
        <w:t>Indicele de referință al indemnizației lunare se stabilește în funcție de nivelul capacității administrative adecvate a primăriei orașului Căușeni.</w:t>
      </w:r>
    </w:p>
    <w:p w:rsidR="00FA466B" w:rsidRDefault="00EC7D05" w:rsidP="00FA466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Cotele maxime ale indemnizației lunare (indici de referință) din salariul de bază, corelate cu nivelul capacității administrative adecvate se stabilesc anual de către Consiliul orășenesc Căușeni și se prezintă în tabelul de mai jos:</w:t>
      </w:r>
    </w:p>
    <w:p w:rsidR="00EC7D05" w:rsidRDefault="00EC7D05" w:rsidP="00FA466B">
      <w:pPr>
        <w:pStyle w:val="a3"/>
        <w:ind w:firstLine="708"/>
        <w:jc w:val="both"/>
        <w:rPr>
          <w:rFonts w:ascii="Times New Roman" w:hAnsi="Times New Roman" w:cs="Times New Roman"/>
          <w:sz w:val="28"/>
          <w:szCs w:val="28"/>
          <w:lang w:val="en-US"/>
        </w:rPr>
      </w:pPr>
    </w:p>
    <w:tbl>
      <w:tblPr>
        <w:tblStyle w:val="ab"/>
        <w:tblW w:w="0" w:type="auto"/>
        <w:tblLook w:val="04A0"/>
      </w:tblPr>
      <w:tblGrid>
        <w:gridCol w:w="4785"/>
        <w:gridCol w:w="4786"/>
      </w:tblGrid>
      <w:tr w:rsidR="00EC7D05" w:rsidTr="00EC7D05">
        <w:tc>
          <w:tcPr>
            <w:tcW w:w="4785" w:type="dxa"/>
          </w:tcPr>
          <w:p w:rsidR="00EC7D05" w:rsidRDefault="00EC7D05"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Capacitatea administrativă adecvată a </w:t>
            </w:r>
            <w:r w:rsidR="00C87CC3">
              <w:rPr>
                <w:rFonts w:ascii="Times New Roman" w:hAnsi="Times New Roman" w:cs="Times New Roman"/>
                <w:sz w:val="28"/>
                <w:szCs w:val="28"/>
                <w:lang w:val="en-US"/>
              </w:rPr>
              <w:t>UAT Căușeni</w:t>
            </w:r>
          </w:p>
        </w:tc>
        <w:tc>
          <w:tcPr>
            <w:tcW w:w="4786" w:type="dxa"/>
          </w:tcPr>
          <w:p w:rsidR="00EC7D05" w:rsidRDefault="00C87CC3"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Cota maximă a indemnizației lunare (indicia de referință)</w:t>
            </w:r>
          </w:p>
        </w:tc>
      </w:tr>
      <w:tr w:rsidR="00C87CC3" w:rsidTr="00EC7D05">
        <w:tc>
          <w:tcPr>
            <w:tcW w:w="4785" w:type="dxa"/>
          </w:tcPr>
          <w:p w:rsidR="00C87CC3" w:rsidRDefault="00C87CC3"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mai puțin de 20%</w:t>
            </w:r>
          </w:p>
        </w:tc>
        <w:tc>
          <w:tcPr>
            <w:tcW w:w="4786" w:type="dxa"/>
          </w:tcPr>
          <w:p w:rsidR="00C87CC3" w:rsidRDefault="00C87CC3"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C87CC3" w:rsidTr="00EC7D05">
        <w:tc>
          <w:tcPr>
            <w:tcW w:w="4785" w:type="dxa"/>
          </w:tcPr>
          <w:p w:rsidR="00C87CC3" w:rsidRDefault="00C87CC3"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20% - 30%</w:t>
            </w:r>
          </w:p>
        </w:tc>
        <w:tc>
          <w:tcPr>
            <w:tcW w:w="4786" w:type="dxa"/>
          </w:tcPr>
          <w:p w:rsidR="00C87CC3" w:rsidRDefault="00C87CC3"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C87CC3" w:rsidTr="00EC7D05">
        <w:tc>
          <w:tcPr>
            <w:tcW w:w="4785" w:type="dxa"/>
          </w:tcPr>
          <w:p w:rsidR="00C87CC3" w:rsidRDefault="008E41B6"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30% - 40%</w:t>
            </w:r>
          </w:p>
        </w:tc>
        <w:tc>
          <w:tcPr>
            <w:tcW w:w="4786" w:type="dxa"/>
          </w:tcPr>
          <w:p w:rsidR="00C87CC3" w:rsidRDefault="008E41B6"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8E41B6" w:rsidTr="00EC7D05">
        <w:tc>
          <w:tcPr>
            <w:tcW w:w="4785" w:type="dxa"/>
          </w:tcPr>
          <w:p w:rsidR="008E41B6" w:rsidRDefault="008E41B6"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40% - 50%</w:t>
            </w:r>
          </w:p>
        </w:tc>
        <w:tc>
          <w:tcPr>
            <w:tcW w:w="4786" w:type="dxa"/>
          </w:tcPr>
          <w:p w:rsidR="008E41B6" w:rsidRDefault="008E41B6" w:rsidP="00C87CC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bl>
    <w:p w:rsidR="00EC7D05" w:rsidRDefault="006066A1" w:rsidP="00FA466B">
      <w:pPr>
        <w:pStyle w:val="a3"/>
        <w:ind w:firstLine="708"/>
        <w:jc w:val="both"/>
        <w:rPr>
          <w:rFonts w:ascii="Times New Roman" w:hAnsi="Times New Roman" w:cs="Times New Roman"/>
          <w:sz w:val="28"/>
          <w:szCs w:val="28"/>
          <w:lang w:val="en-US"/>
        </w:rPr>
      </w:pPr>
      <w:r w:rsidRPr="006066A1">
        <w:rPr>
          <w:rFonts w:ascii="Times New Roman" w:hAnsi="Times New Roman" w:cs="Times New Roman"/>
          <w:b/>
          <w:sz w:val="28"/>
          <w:szCs w:val="28"/>
          <w:lang w:val="en-US"/>
        </w:rPr>
        <w:t>Notă.</w:t>
      </w:r>
      <w:r>
        <w:rPr>
          <w:rFonts w:ascii="Times New Roman" w:hAnsi="Times New Roman" w:cs="Times New Roman"/>
          <w:sz w:val="28"/>
          <w:szCs w:val="28"/>
          <w:lang w:val="en-US"/>
        </w:rPr>
        <w:t xml:space="preserve"> Capacitatea administrativă se calculează după formula:</w:t>
      </w:r>
    </w:p>
    <w:p w:rsidR="006066A1" w:rsidRDefault="006066A1" w:rsidP="00FA466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Cad. = Ax100%</w:t>
      </w:r>
    </w:p>
    <w:p w:rsidR="006066A1" w:rsidRDefault="006066A1" w:rsidP="00FA466B">
      <w:pPr>
        <w:pStyle w:val="a3"/>
        <w:ind w:firstLine="708"/>
        <w:jc w:val="both"/>
        <w:rPr>
          <w:rFonts w:ascii="Times New Roman" w:hAnsi="Times New Roman" w:cs="Times New Roman"/>
          <w:sz w:val="16"/>
          <w:szCs w:val="16"/>
          <w:vertAlign w:val="superscript"/>
          <w:lang w:val="en-US"/>
        </w:rPr>
      </w:pPr>
      <w:r>
        <w:rPr>
          <w:rFonts w:ascii="Times New Roman" w:hAnsi="Times New Roman" w:cs="Times New Roman"/>
          <w:sz w:val="28"/>
          <w:szCs w:val="28"/>
          <w:lang w:val="en-US"/>
        </w:rPr>
        <w:t xml:space="preserve">            </w:t>
      </w:r>
      <w:r w:rsidR="0038541B">
        <w:rPr>
          <w:rFonts w:ascii="Times New Roman" w:hAnsi="Times New Roman" w:cs="Times New Roman"/>
          <w:sz w:val="16"/>
          <w:szCs w:val="16"/>
          <w:vertAlign w:val="superscript"/>
          <w:lang w:val="en-US"/>
        </w:rPr>
        <w:t>__________________</w:t>
      </w:r>
    </w:p>
    <w:p w:rsidR="006066A1" w:rsidRPr="006066A1" w:rsidRDefault="006066A1" w:rsidP="00FA466B">
      <w:pPr>
        <w:pStyle w:val="a3"/>
        <w:ind w:firstLine="708"/>
        <w:jc w:val="both"/>
        <w:rPr>
          <w:rFonts w:ascii="Times New Roman" w:hAnsi="Times New Roman" w:cs="Times New Roman"/>
          <w:sz w:val="28"/>
          <w:szCs w:val="28"/>
          <w:lang w:val="en-US"/>
        </w:rPr>
      </w:pPr>
      <w:r w:rsidRPr="006066A1">
        <w:rPr>
          <w:rFonts w:ascii="Times New Roman" w:hAnsi="Times New Roman" w:cs="Times New Roman"/>
          <w:sz w:val="16"/>
          <w:szCs w:val="16"/>
          <w:lang w:val="en-US"/>
        </w:rPr>
        <w:t xml:space="preserve">                              </w:t>
      </w:r>
      <w:r w:rsidRPr="006066A1">
        <w:rPr>
          <w:rFonts w:ascii="Times New Roman" w:hAnsi="Times New Roman" w:cs="Times New Roman"/>
          <w:sz w:val="28"/>
          <w:szCs w:val="28"/>
          <w:lang w:val="en-US"/>
        </w:rPr>
        <w:t>B</w:t>
      </w:r>
    </w:p>
    <w:p w:rsidR="006066A1" w:rsidRDefault="00CB3B2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Unde:</w:t>
      </w:r>
    </w:p>
    <w:p w:rsidR="00CB3B24" w:rsidRDefault="00CB3B2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 reprezintă cheltuielile administrative;</w:t>
      </w:r>
    </w:p>
    <w:p w:rsidR="00CB3B24" w:rsidRDefault="00CB3B2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 veniturile proprii și defalcările de la impozitele și taxele de stat.</w:t>
      </w:r>
    </w:p>
    <w:p w:rsidR="00CB3B24" w:rsidRDefault="00CB3B24">
      <w:pPr>
        <w:pStyle w:val="a3"/>
        <w:ind w:firstLine="708"/>
        <w:jc w:val="both"/>
        <w:rPr>
          <w:rFonts w:ascii="Times New Roman" w:hAnsi="Times New Roman" w:cs="Times New Roman"/>
          <w:sz w:val="28"/>
          <w:szCs w:val="28"/>
          <w:lang w:val="en-US"/>
        </w:rPr>
      </w:pPr>
    </w:p>
    <w:p w:rsidR="00F73245" w:rsidRDefault="00F7324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Indicii de referință al indemnizației se stabilesc, </w:t>
      </w:r>
      <w:r w:rsidR="004D5C03">
        <w:rPr>
          <w:rFonts w:ascii="Times New Roman" w:hAnsi="Times New Roman" w:cs="Times New Roman"/>
          <w:sz w:val="28"/>
          <w:szCs w:val="28"/>
          <w:lang w:val="en-US"/>
        </w:rPr>
        <w:t>an</w:t>
      </w:r>
      <w:r>
        <w:rPr>
          <w:rFonts w:ascii="Times New Roman" w:hAnsi="Times New Roman" w:cs="Times New Roman"/>
          <w:sz w:val="28"/>
          <w:szCs w:val="28"/>
          <w:lang w:val="en-US"/>
        </w:rPr>
        <w:t xml:space="preserve">ual, prin decizia Consiliului orășenesc Căușeni odată cu aprobarea bugetului orășenesc și nu pot depăși </w:t>
      </w:r>
      <w:r w:rsidR="003E76B7">
        <w:rPr>
          <w:rFonts w:ascii="Times New Roman" w:hAnsi="Times New Roman" w:cs="Times New Roman"/>
          <w:sz w:val="28"/>
          <w:szCs w:val="28"/>
          <w:lang w:val="en-US"/>
        </w:rPr>
        <w:t>mărimile maxime din salariul de bază</w:t>
      </w:r>
      <w:r w:rsidR="003B3FE4">
        <w:rPr>
          <w:rFonts w:ascii="Times New Roman" w:hAnsi="Times New Roman" w:cs="Times New Roman"/>
          <w:sz w:val="28"/>
          <w:szCs w:val="28"/>
          <w:lang w:val="en-US"/>
        </w:rPr>
        <w:t xml:space="preserve"> </w:t>
      </w:r>
      <w:r w:rsidR="003E76B7">
        <w:rPr>
          <w:rFonts w:ascii="Times New Roman" w:hAnsi="Times New Roman" w:cs="Times New Roman"/>
          <w:sz w:val="28"/>
          <w:szCs w:val="28"/>
          <w:lang w:val="en-US"/>
        </w:rPr>
        <w:t>prevăzute la pct. 3.</w:t>
      </w:r>
    </w:p>
    <w:p w:rsidR="004D5C03" w:rsidRDefault="004D5C0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Cota maximă a indemnizației lunare nu poate depăși 40% din salariul de bază.</w:t>
      </w:r>
    </w:p>
    <w:p w:rsidR="004D5C03" w:rsidRDefault="004D5C0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Mărimea concretă a indemnizației lunare în valoare absolută  (lei) pentru fiecare angajat, inclusiv pentru persoanele cu funcții de demnitate publică</w:t>
      </w:r>
      <w:r w:rsidR="003B3FE4">
        <w:rPr>
          <w:rFonts w:ascii="Times New Roman" w:hAnsi="Times New Roman" w:cs="Times New Roman"/>
          <w:sz w:val="28"/>
          <w:szCs w:val="28"/>
          <w:lang w:val="en-US"/>
        </w:rPr>
        <w:t>, se fixează în actul administrativ (dispoziție) al primarului or. Căușeni</w:t>
      </w:r>
      <w:r>
        <w:rPr>
          <w:rFonts w:ascii="Times New Roman" w:hAnsi="Times New Roman" w:cs="Times New Roman"/>
          <w:sz w:val="28"/>
          <w:szCs w:val="28"/>
          <w:lang w:val="en-US"/>
        </w:rPr>
        <w:t xml:space="preserve"> </w:t>
      </w:r>
      <w:r w:rsidR="003B3FE4">
        <w:rPr>
          <w:rFonts w:ascii="Times New Roman" w:hAnsi="Times New Roman" w:cs="Times New Roman"/>
          <w:sz w:val="28"/>
          <w:szCs w:val="28"/>
          <w:lang w:val="en-US"/>
        </w:rPr>
        <w:t>în baza indicelui de referință stabilit prin decizia Consiliului orășenesc Căușeni conform pct. 4.</w:t>
      </w:r>
    </w:p>
    <w:p w:rsidR="003E76B7" w:rsidRDefault="003B3FE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Mijloacele financiare destinate achitării indemnizației lunare vor fi </w:t>
      </w:r>
      <w:r w:rsidR="00850E68">
        <w:rPr>
          <w:rFonts w:ascii="Times New Roman" w:hAnsi="Times New Roman" w:cs="Times New Roman"/>
          <w:sz w:val="28"/>
          <w:szCs w:val="28"/>
          <w:lang w:val="en-US"/>
        </w:rPr>
        <w:t>al</w:t>
      </w:r>
      <w:r>
        <w:rPr>
          <w:rFonts w:ascii="Times New Roman" w:hAnsi="Times New Roman" w:cs="Times New Roman"/>
          <w:sz w:val="28"/>
          <w:szCs w:val="28"/>
          <w:lang w:val="en-US"/>
        </w:rPr>
        <w:t>ocate din bugetul orășenesc prin decizia Consiliului orășenesc Căușeni</w:t>
      </w:r>
      <w:r w:rsidR="00850E68">
        <w:rPr>
          <w:rFonts w:ascii="Times New Roman" w:hAnsi="Times New Roman" w:cs="Times New Roman"/>
          <w:sz w:val="28"/>
          <w:szCs w:val="28"/>
          <w:lang w:val="en-US"/>
        </w:rPr>
        <w:t xml:space="preserve"> odată cu aprobarea bugetului orășenesc.</w:t>
      </w:r>
    </w:p>
    <w:p w:rsidR="00051F23" w:rsidRDefault="00850E6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051F23">
        <w:rPr>
          <w:rFonts w:ascii="Times New Roman" w:hAnsi="Times New Roman" w:cs="Times New Roman"/>
          <w:sz w:val="28"/>
          <w:szCs w:val="28"/>
          <w:lang w:val="en-US"/>
        </w:rPr>
        <w:t xml:space="preserve"> Stabilirea și plata indemnizației lunare în baza capacității administrative adecvate reprezintă un drept pentru primarul or. Căușeni.</w:t>
      </w:r>
    </w:p>
    <w:p w:rsidR="00051F23" w:rsidRDefault="00051F23">
      <w:pPr>
        <w:pStyle w:val="a3"/>
        <w:ind w:firstLine="708"/>
        <w:jc w:val="both"/>
        <w:rPr>
          <w:rFonts w:ascii="Times New Roman" w:hAnsi="Times New Roman" w:cs="Times New Roman"/>
          <w:sz w:val="28"/>
          <w:szCs w:val="28"/>
          <w:lang w:val="en-US"/>
        </w:rPr>
      </w:pPr>
    </w:p>
    <w:p w:rsidR="00051F23" w:rsidRPr="00051F23" w:rsidRDefault="00051F23" w:rsidP="00051F23">
      <w:pPr>
        <w:pStyle w:val="a3"/>
        <w:numPr>
          <w:ilvl w:val="0"/>
          <w:numId w:val="10"/>
        </w:numPr>
        <w:jc w:val="center"/>
        <w:rPr>
          <w:rFonts w:ascii="Times New Roman" w:hAnsi="Times New Roman" w:cs="Times New Roman"/>
          <w:b/>
          <w:sz w:val="28"/>
          <w:szCs w:val="28"/>
          <w:lang w:val="en-US"/>
        </w:rPr>
      </w:pPr>
      <w:r w:rsidRPr="00051F23">
        <w:rPr>
          <w:rFonts w:ascii="Times New Roman" w:hAnsi="Times New Roman" w:cs="Times New Roman"/>
          <w:b/>
          <w:sz w:val="28"/>
          <w:szCs w:val="28"/>
          <w:lang w:val="en-US"/>
        </w:rPr>
        <w:t>MODUL DE ACORDARE ȘI DE CALCUL AL INDEMNIZAȚIEI LUNARE</w:t>
      </w:r>
    </w:p>
    <w:p w:rsidR="00850E68" w:rsidRDefault="00051F23">
      <w:pPr>
        <w:pStyle w:val="a3"/>
        <w:ind w:firstLine="708"/>
        <w:jc w:val="both"/>
        <w:rPr>
          <w:rFonts w:ascii="Times New Roman" w:hAnsi="Times New Roman" w:cs="Times New Roman"/>
          <w:sz w:val="28"/>
          <w:szCs w:val="28"/>
          <w:lang w:val="en-US"/>
        </w:rPr>
      </w:pPr>
      <w:r w:rsidRPr="00051F23">
        <w:rPr>
          <w:rFonts w:ascii="Times New Roman" w:hAnsi="Times New Roman" w:cs="Times New Roman"/>
          <w:b/>
          <w:sz w:val="28"/>
          <w:szCs w:val="28"/>
          <w:lang w:val="en-US"/>
        </w:rPr>
        <w:t xml:space="preserve"> </w:t>
      </w:r>
    </w:p>
    <w:p w:rsidR="00051F23" w:rsidRDefault="00051F2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A157F3">
        <w:rPr>
          <w:rFonts w:ascii="Times New Roman" w:hAnsi="Times New Roman" w:cs="Times New Roman"/>
          <w:sz w:val="28"/>
          <w:szCs w:val="28"/>
          <w:lang w:val="en-US"/>
        </w:rPr>
        <w:t>De indemnizații lunare pot beneficia personalul primăriei or. Căușeni încadrat în conformitate cu statul de personal avizat de Cancelaria de Stat, inclusiv persoanele cu funcții de demnitate publică.</w:t>
      </w:r>
    </w:p>
    <w:p w:rsidR="00A157F3" w:rsidRDefault="00A157F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261054">
        <w:rPr>
          <w:rFonts w:ascii="Times New Roman" w:hAnsi="Times New Roman" w:cs="Times New Roman"/>
          <w:sz w:val="28"/>
          <w:szCs w:val="28"/>
          <w:lang w:val="en-US"/>
        </w:rPr>
        <w:t xml:space="preserve"> Plata indemnizației se acordă lunar pentru zilele efectiv lucrate, într – un an calendaristic, concomitent cu salariul.</w:t>
      </w:r>
    </w:p>
    <w:p w:rsidR="00261054" w:rsidRDefault="0026105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173556">
        <w:rPr>
          <w:rFonts w:ascii="Times New Roman" w:hAnsi="Times New Roman" w:cs="Times New Roman"/>
          <w:sz w:val="28"/>
          <w:szCs w:val="28"/>
          <w:lang w:val="en-US"/>
        </w:rPr>
        <w:t>Pentru persoanele ale căror raporturi de muncă/de serviciu, au fost suspendate sau încetate, după caz, indemnizația lunară se calculează din salariul de bază stabilit angajatului, în funcție de timpul efectuv lucrat.</w:t>
      </w:r>
    </w:p>
    <w:p w:rsidR="00173556" w:rsidRDefault="00173556">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009A6987">
        <w:rPr>
          <w:rFonts w:ascii="Times New Roman" w:hAnsi="Times New Roman" w:cs="Times New Roman"/>
          <w:sz w:val="28"/>
          <w:szCs w:val="28"/>
          <w:lang w:val="en-US"/>
        </w:rPr>
        <w:t xml:space="preserve"> La determinarea cuantumului indemnizației lunare nu se include în timpul efectiv lucrat următoarele perioade:</w:t>
      </w:r>
    </w:p>
    <w:p w:rsidR="009A6987" w:rsidRDefault="009A69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validitatea sancțiunii disciplinare;</w:t>
      </w:r>
    </w:p>
    <w:p w:rsidR="009A6987" w:rsidRDefault="009A69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concediul de odihnă anual;</w:t>
      </w:r>
    </w:p>
    <w:p w:rsidR="009A6987" w:rsidRDefault="009A69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concediul de studii;</w:t>
      </w:r>
    </w:p>
    <w:p w:rsidR="009A6987" w:rsidRDefault="009A69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concediul fără plată;</w:t>
      </w:r>
    </w:p>
    <w:p w:rsidR="00F6163B" w:rsidRPr="009A6987" w:rsidRDefault="009A6987" w:rsidP="00F6163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perioada de suspendare a contractului individual de muncă specificată în art. 76, 77, cu excepția lit. e</w:t>
      </w:r>
      <w:r w:rsidRPr="009A6987">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și art. 78 din Codul Muncii al Republicii Moldova </w:t>
      </w:r>
      <w:r w:rsidR="00F6163B">
        <w:rPr>
          <w:rFonts w:ascii="Times New Roman" w:hAnsi="Times New Roman" w:cs="Times New Roman"/>
          <w:sz w:val="28"/>
          <w:szCs w:val="28"/>
          <w:lang w:val="en-US"/>
        </w:rPr>
        <w:t>nr. 154/2003:</w:t>
      </w:r>
    </w:p>
    <w:p w:rsidR="009A6987" w:rsidRDefault="009A69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002E1">
        <w:rPr>
          <w:rFonts w:ascii="Times New Roman" w:hAnsi="Times New Roman" w:cs="Times New Roman"/>
          <w:sz w:val="28"/>
          <w:szCs w:val="28"/>
          <w:lang w:val="en-US"/>
        </w:rPr>
        <w:t>perioada de suspendare a raporturilor de serviciu specificate în art. 52, 53 și 54 din Legea nr. 158/2008 cu privire la funcția publică și statutul funcționarului public și perioada de suspendare a mandatului de către persoana cu funcție de demnitate publică specificată în art. 21 din Legea nr. 199/2010 cu privire la statutul persoanelor cu funcție de demnitate publică;</w:t>
      </w:r>
    </w:p>
    <w:p w:rsidR="00E002E1" w:rsidRDefault="00E002E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A62437">
        <w:rPr>
          <w:rFonts w:ascii="Times New Roman" w:hAnsi="Times New Roman" w:cs="Times New Roman"/>
          <w:sz w:val="28"/>
          <w:szCs w:val="28"/>
          <w:lang w:val="en-US"/>
        </w:rPr>
        <w:t>Pentru personalul din cadrul Primăriei or. Căușeni indemnizația lunară se acordă ținând cont de salariul de bază pentru funcția ocupată.</w:t>
      </w:r>
    </w:p>
    <w:p w:rsidR="00D746AD" w:rsidRDefault="00D746AD">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2A55CE">
        <w:rPr>
          <w:rFonts w:ascii="Times New Roman" w:hAnsi="Times New Roman" w:cs="Times New Roman"/>
          <w:sz w:val="28"/>
          <w:szCs w:val="28"/>
          <w:lang w:val="en-US"/>
        </w:rPr>
        <w:t xml:space="preserve"> În cazul în care angajatul, în afară de funcția de bază, mai activează prin cumul în aceeași unitate bugetară sau în altă unitate în temeiul unui contract individual de muncă distinct, acesta va beneficia de indemnizație lunară doar pentru funcția de bază.</w:t>
      </w:r>
    </w:p>
    <w:p w:rsidR="00EA002A" w:rsidRDefault="002A55C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FF51E2">
        <w:rPr>
          <w:rFonts w:ascii="Times New Roman" w:hAnsi="Times New Roman" w:cs="Times New Roman"/>
          <w:sz w:val="28"/>
          <w:szCs w:val="28"/>
          <w:lang w:val="en-US"/>
        </w:rPr>
        <w:t>Angajații ale căror contracte individuale de muncă au încetat pe parcursul lunii de gestiune în condițiile art. 83, lit. a), f) și i), art. 82</w:t>
      </w:r>
      <w:r w:rsidR="00FF51E2" w:rsidRPr="00FF51E2">
        <w:rPr>
          <w:rFonts w:ascii="Times New Roman" w:hAnsi="Times New Roman" w:cs="Times New Roman"/>
          <w:sz w:val="28"/>
          <w:szCs w:val="28"/>
          <w:vertAlign w:val="superscript"/>
          <w:lang w:val="en-US"/>
        </w:rPr>
        <w:t>1</w:t>
      </w:r>
      <w:r w:rsidR="00FF51E2">
        <w:rPr>
          <w:rFonts w:ascii="Times New Roman" w:hAnsi="Times New Roman" w:cs="Times New Roman"/>
          <w:sz w:val="28"/>
          <w:szCs w:val="28"/>
          <w:lang w:val="en-US"/>
        </w:rPr>
        <w:t>, art</w:t>
      </w:r>
      <w:r w:rsidR="0038541B">
        <w:rPr>
          <w:rFonts w:ascii="Times New Roman" w:hAnsi="Times New Roman" w:cs="Times New Roman"/>
          <w:sz w:val="28"/>
          <w:szCs w:val="28"/>
          <w:lang w:val="en-US"/>
        </w:rPr>
        <w:t>. 85, art. 86, alin 1, lit. b),</w:t>
      </w:r>
      <w:r w:rsidR="0004644C">
        <w:rPr>
          <w:rFonts w:ascii="Times New Roman" w:hAnsi="Times New Roman" w:cs="Times New Roman"/>
          <w:sz w:val="28"/>
          <w:szCs w:val="28"/>
          <w:lang w:val="en-US"/>
        </w:rPr>
        <w:t xml:space="preserve"> c), u) și y</w:t>
      </w:r>
      <w:r w:rsidR="0004644C" w:rsidRPr="0004644C">
        <w:rPr>
          <w:rFonts w:ascii="Times New Roman" w:hAnsi="Times New Roman" w:cs="Times New Roman"/>
          <w:sz w:val="28"/>
          <w:szCs w:val="28"/>
          <w:vertAlign w:val="superscript"/>
          <w:lang w:val="en-US"/>
        </w:rPr>
        <w:t>1</w:t>
      </w:r>
      <w:r w:rsidR="0004644C">
        <w:rPr>
          <w:rFonts w:ascii="Times New Roman" w:hAnsi="Times New Roman" w:cs="Times New Roman"/>
          <w:sz w:val="28"/>
          <w:szCs w:val="28"/>
          <w:lang w:val="en-US"/>
        </w:rPr>
        <w:t>) din Codul Muncii al Republicii Moldova nr. 154/2003</w:t>
      </w:r>
      <w:r w:rsidR="000A6337">
        <w:rPr>
          <w:rFonts w:ascii="Times New Roman" w:hAnsi="Times New Roman" w:cs="Times New Roman"/>
          <w:sz w:val="28"/>
          <w:szCs w:val="28"/>
          <w:lang w:val="en-US"/>
        </w:rPr>
        <w:t xml:space="preserve">, </w:t>
      </w:r>
      <w:r w:rsidR="00EA002A">
        <w:rPr>
          <w:rFonts w:ascii="Times New Roman" w:hAnsi="Times New Roman" w:cs="Times New Roman"/>
          <w:sz w:val="28"/>
          <w:szCs w:val="28"/>
          <w:lang w:val="en-US"/>
        </w:rPr>
        <w:t>ale căror raporturi de serviciu au încetat în condițiile art. 62 – 65 din Legea nr. 158/2008 cu privire la funcția publică și statutul funcționarului public și ale căror mandate au încetat în condițiile art. 22 din Legea nr. 199/2010 cu privire la statutul persoanelor cu funcție de demnitate public</w:t>
      </w:r>
      <w:r w:rsidR="00B572DE">
        <w:rPr>
          <w:rFonts w:ascii="Times New Roman" w:hAnsi="Times New Roman" w:cs="Times New Roman"/>
          <w:sz w:val="28"/>
          <w:szCs w:val="28"/>
          <w:lang w:val="en-US"/>
        </w:rPr>
        <w:t>ă</w:t>
      </w:r>
      <w:r w:rsidR="00EA002A">
        <w:rPr>
          <w:rFonts w:ascii="Times New Roman" w:hAnsi="Times New Roman" w:cs="Times New Roman"/>
          <w:sz w:val="28"/>
          <w:szCs w:val="28"/>
          <w:lang w:val="en-US"/>
        </w:rPr>
        <w:t>, beneficiază</w:t>
      </w:r>
      <w:r w:rsidR="0000017E">
        <w:rPr>
          <w:rFonts w:ascii="Times New Roman" w:hAnsi="Times New Roman" w:cs="Times New Roman"/>
          <w:sz w:val="28"/>
          <w:szCs w:val="28"/>
          <w:lang w:val="en-US"/>
        </w:rPr>
        <w:t xml:space="preserve"> </w:t>
      </w:r>
      <w:r w:rsidR="00EA002A">
        <w:rPr>
          <w:rFonts w:ascii="Times New Roman" w:hAnsi="Times New Roman" w:cs="Times New Roman"/>
          <w:sz w:val="28"/>
          <w:szCs w:val="28"/>
          <w:lang w:val="en-US"/>
        </w:rPr>
        <w:t>de indemnizație lunară pentru timpul efectiv lucrat până la data încetării contractului individual de muncă , încetării raporturilor de serviciu și încetării mandatului.</w:t>
      </w:r>
    </w:p>
    <w:p w:rsidR="002A55CE" w:rsidRDefault="00EA002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005E628A">
        <w:rPr>
          <w:rFonts w:ascii="Times New Roman" w:hAnsi="Times New Roman" w:cs="Times New Roman"/>
          <w:sz w:val="28"/>
          <w:szCs w:val="28"/>
          <w:lang w:val="en-US"/>
        </w:rPr>
        <w:t xml:space="preserve"> </w:t>
      </w:r>
      <w:r w:rsidR="008805B8">
        <w:rPr>
          <w:rFonts w:ascii="Times New Roman" w:hAnsi="Times New Roman" w:cs="Times New Roman"/>
          <w:sz w:val="28"/>
          <w:szCs w:val="28"/>
          <w:lang w:val="en-US"/>
        </w:rPr>
        <w:t>În cazul transferului angajatului la o altă unitate bugetară, conform art. 86, alin. 1, lit. u) din Codul Muncii al Republicii Moldova nr. 154/2003  și altor prevederi similar</w:t>
      </w:r>
      <w:r w:rsidR="00854E6F">
        <w:rPr>
          <w:rFonts w:ascii="Times New Roman" w:hAnsi="Times New Roman" w:cs="Times New Roman"/>
          <w:sz w:val="28"/>
          <w:szCs w:val="28"/>
          <w:lang w:val="en-US"/>
        </w:rPr>
        <w:t xml:space="preserve">e </w:t>
      </w:r>
      <w:r w:rsidR="000A2192">
        <w:rPr>
          <w:rFonts w:ascii="Times New Roman" w:hAnsi="Times New Roman" w:cs="Times New Roman"/>
          <w:sz w:val="28"/>
          <w:szCs w:val="28"/>
          <w:lang w:val="en-US"/>
        </w:rPr>
        <w:t>prevăzute în Legea nr. 158/2008 cu privire la funcția publică și statutul funcționarului public, indemnizația lunară se calculează separat</w:t>
      </w:r>
      <w:r w:rsidR="008F4357">
        <w:rPr>
          <w:rFonts w:ascii="Times New Roman" w:hAnsi="Times New Roman" w:cs="Times New Roman"/>
          <w:sz w:val="28"/>
          <w:szCs w:val="28"/>
          <w:lang w:val="en-US"/>
        </w:rPr>
        <w:t>, în funcție de timpul efectiv lucrat în fiecare unitate bugetară.</w:t>
      </w:r>
    </w:p>
    <w:p w:rsidR="00B572DE" w:rsidRDefault="005241D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00C70D01">
        <w:rPr>
          <w:rFonts w:ascii="Times New Roman" w:hAnsi="Times New Roman" w:cs="Times New Roman"/>
          <w:sz w:val="28"/>
          <w:szCs w:val="28"/>
          <w:lang w:val="en-US"/>
        </w:rPr>
        <w:t xml:space="preserve">În cazul concedierii din motivul încetării </w:t>
      </w:r>
      <w:r w:rsidR="00DA7AD1">
        <w:rPr>
          <w:rFonts w:ascii="Times New Roman" w:hAnsi="Times New Roman" w:cs="Times New Roman"/>
          <w:sz w:val="28"/>
          <w:szCs w:val="28"/>
          <w:lang w:val="en-US"/>
        </w:rPr>
        <w:t xml:space="preserve">contractului individual de muncă în temeiul art. 82 și art. 86, alin. (1) din </w:t>
      </w:r>
      <w:r w:rsidR="00972554">
        <w:rPr>
          <w:rFonts w:ascii="Times New Roman" w:hAnsi="Times New Roman" w:cs="Times New Roman"/>
          <w:sz w:val="28"/>
          <w:szCs w:val="28"/>
          <w:lang w:val="en-US"/>
        </w:rPr>
        <w:t>Codul Muncii al Republicii Moldova nr. 154/2003</w:t>
      </w:r>
      <w:r w:rsidR="00B572DE">
        <w:rPr>
          <w:rFonts w:ascii="Times New Roman" w:hAnsi="Times New Roman" w:cs="Times New Roman"/>
          <w:sz w:val="28"/>
          <w:szCs w:val="28"/>
          <w:lang w:val="en-US"/>
        </w:rPr>
        <w:t xml:space="preserve"> sau al prevederilor similare din Legea nr. 158/2008 cu privire la funcția publică și statutul funcționarului public, indemnizația lunară nu se plătește angajaților respectivi,</w:t>
      </w:r>
    </w:p>
    <w:p w:rsidR="00B572DE" w:rsidRDefault="00B572D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18. În cazul detașării/delegării, angajatul beneficiază de indemnizația lunară în unitatea bugetară în care/din care a fost detașat/delegate, proporțional timpului efectiv lucrat în unitățile respective.</w:t>
      </w:r>
    </w:p>
    <w:p w:rsidR="00B572DE" w:rsidRDefault="00B572D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19. În cazul în care unitatea bugetară în care este detașat angajatul se află în imposibilitate de plată, obligația achitării indemnizației lunare îi revine primăriei or. Căușeni care a dispus detașarea, cu drept de regres împotriva unității în care a fost detașat salariatul din cadrul primăriei or. Căușeni.</w:t>
      </w:r>
    </w:p>
    <w:p w:rsidR="00B572DE" w:rsidRPr="00B572DE" w:rsidRDefault="00B572DE">
      <w:pPr>
        <w:pStyle w:val="a3"/>
        <w:ind w:firstLine="708"/>
        <w:jc w:val="both"/>
        <w:rPr>
          <w:rFonts w:ascii="Times New Roman" w:hAnsi="Times New Roman" w:cs="Times New Roman"/>
          <w:b/>
          <w:sz w:val="28"/>
          <w:szCs w:val="28"/>
          <w:lang w:val="en-US"/>
        </w:rPr>
      </w:pPr>
    </w:p>
    <w:p w:rsidR="005241D5" w:rsidRPr="00B572DE" w:rsidRDefault="00B572DE" w:rsidP="00B572DE">
      <w:pPr>
        <w:pStyle w:val="a3"/>
        <w:numPr>
          <w:ilvl w:val="0"/>
          <w:numId w:val="10"/>
        </w:numPr>
        <w:jc w:val="center"/>
        <w:rPr>
          <w:rFonts w:ascii="Times New Roman" w:hAnsi="Times New Roman" w:cs="Times New Roman"/>
          <w:b/>
          <w:sz w:val="28"/>
          <w:szCs w:val="28"/>
          <w:lang w:val="en-US"/>
        </w:rPr>
      </w:pPr>
      <w:r w:rsidRPr="00B572DE">
        <w:rPr>
          <w:rFonts w:ascii="Times New Roman" w:hAnsi="Times New Roman" w:cs="Times New Roman"/>
          <w:b/>
          <w:sz w:val="28"/>
          <w:szCs w:val="28"/>
          <w:lang w:val="en-US"/>
        </w:rPr>
        <w:t>MONITORIZAREA ȘI RĂSPUNDEREA</w:t>
      </w:r>
    </w:p>
    <w:p w:rsidR="009A6987" w:rsidRDefault="00B572DE" w:rsidP="00B572DE">
      <w:pPr>
        <w:pStyle w:val="a3"/>
        <w:tabs>
          <w:tab w:val="left" w:pos="8085"/>
        </w:tabs>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rsidR="00B572DE" w:rsidRDefault="00B572DE" w:rsidP="00B572DE">
      <w:pPr>
        <w:pStyle w:val="a3"/>
        <w:tabs>
          <w:tab w:val="left" w:pos="8085"/>
        </w:tabs>
        <w:ind w:firstLine="708"/>
        <w:jc w:val="both"/>
        <w:rPr>
          <w:rFonts w:ascii="Times New Roman" w:hAnsi="Times New Roman" w:cs="Times New Roman"/>
          <w:sz w:val="28"/>
          <w:szCs w:val="28"/>
          <w:lang w:val="en-US"/>
        </w:rPr>
      </w:pPr>
      <w:r w:rsidRPr="00B572DE">
        <w:rPr>
          <w:rFonts w:ascii="Times New Roman" w:hAnsi="Times New Roman" w:cs="Times New Roman"/>
          <w:sz w:val="28"/>
          <w:szCs w:val="28"/>
          <w:lang w:val="en-US"/>
        </w:rPr>
        <w:lastRenderedPageBreak/>
        <w:t xml:space="preserve">20. </w:t>
      </w:r>
      <w:r>
        <w:rPr>
          <w:rFonts w:ascii="Times New Roman" w:hAnsi="Times New Roman" w:cs="Times New Roman"/>
          <w:sz w:val="28"/>
          <w:szCs w:val="28"/>
          <w:lang w:val="en-US"/>
        </w:rPr>
        <w:t xml:space="preserve"> Responsabilitatea pentru modul de stabilire a indicilor de referință și acordare a indemnizației lunare beneficicarilor revine primarului or. Căușeni.</w:t>
      </w:r>
    </w:p>
    <w:p w:rsidR="00B572DE" w:rsidRDefault="00B572DE" w:rsidP="00B572DE">
      <w:pPr>
        <w:pStyle w:val="a3"/>
        <w:tabs>
          <w:tab w:val="left" w:pos="8085"/>
        </w:tabs>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Primarul orașului Căușeni va raporta anual Consiliului orășenesc Căușeni modul de valorificare a sumei </w:t>
      </w:r>
      <w:r w:rsidR="00551713">
        <w:rPr>
          <w:rFonts w:ascii="Times New Roman" w:hAnsi="Times New Roman" w:cs="Times New Roman"/>
          <w:sz w:val="28"/>
          <w:szCs w:val="28"/>
          <w:lang w:val="en-US"/>
        </w:rPr>
        <w:t>al</w:t>
      </w:r>
      <w:r>
        <w:rPr>
          <w:rFonts w:ascii="Times New Roman" w:hAnsi="Times New Roman" w:cs="Times New Roman"/>
          <w:sz w:val="28"/>
          <w:szCs w:val="28"/>
          <w:lang w:val="en-US"/>
        </w:rPr>
        <w:t>ocate pentru achitarea indemnizației lunare.</w:t>
      </w:r>
    </w:p>
    <w:p w:rsidR="00551713" w:rsidRPr="00B572DE" w:rsidRDefault="00551713" w:rsidP="00C17132">
      <w:pPr>
        <w:pStyle w:val="a3"/>
        <w:tabs>
          <w:tab w:val="left" w:pos="8085"/>
        </w:tabs>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002A68AF">
        <w:rPr>
          <w:rFonts w:ascii="Times New Roman" w:hAnsi="Times New Roman" w:cs="Times New Roman"/>
          <w:sz w:val="28"/>
          <w:szCs w:val="28"/>
          <w:lang w:val="en-US"/>
        </w:rPr>
        <w:t>Încălcările și abaterile în procesul utilizării alocațiilor bugetare destinate plății indemnizației lunare</w:t>
      </w:r>
      <w:r w:rsidR="00C17132">
        <w:rPr>
          <w:rFonts w:ascii="Times New Roman" w:hAnsi="Times New Roman" w:cs="Times New Roman"/>
          <w:sz w:val="28"/>
          <w:szCs w:val="28"/>
          <w:lang w:val="en-US"/>
        </w:rPr>
        <w:t xml:space="preserve"> atrag după sine răspunderea disciplinară/contravențională/penală prevăzută în cadrul normative în vigoare.</w:t>
      </w:r>
    </w:p>
    <w:sectPr w:rsidR="00551713" w:rsidRPr="00B572DE" w:rsidSect="0018565F">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F3" w:rsidRDefault="001504F3" w:rsidP="008062B5">
      <w:pPr>
        <w:spacing w:after="0" w:line="240" w:lineRule="auto"/>
      </w:pPr>
      <w:r>
        <w:separator/>
      </w:r>
    </w:p>
  </w:endnote>
  <w:endnote w:type="continuationSeparator" w:id="1">
    <w:p w:rsidR="001504F3" w:rsidRDefault="001504F3" w:rsidP="0080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F3" w:rsidRDefault="001504F3" w:rsidP="008062B5">
      <w:pPr>
        <w:spacing w:after="0" w:line="240" w:lineRule="auto"/>
      </w:pPr>
      <w:r>
        <w:separator/>
      </w:r>
    </w:p>
  </w:footnote>
  <w:footnote w:type="continuationSeparator" w:id="1">
    <w:p w:rsidR="001504F3" w:rsidRDefault="001504F3" w:rsidP="00806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5D82728"/>
    <w:multiLevelType w:val="hybridMultilevel"/>
    <w:tmpl w:val="E300F618"/>
    <w:lvl w:ilvl="0" w:tplc="8E82B484">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181447"/>
    <w:multiLevelType w:val="hybridMultilevel"/>
    <w:tmpl w:val="1AC8EF38"/>
    <w:lvl w:ilvl="0" w:tplc="06B46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6FB1"/>
    <w:rsid w:val="0000017E"/>
    <w:rsid w:val="00001DA6"/>
    <w:rsid w:val="00010C86"/>
    <w:rsid w:val="00034922"/>
    <w:rsid w:val="0004644C"/>
    <w:rsid w:val="00051F23"/>
    <w:rsid w:val="00054FB0"/>
    <w:rsid w:val="00056A04"/>
    <w:rsid w:val="00060DAA"/>
    <w:rsid w:val="00061556"/>
    <w:rsid w:val="00063C64"/>
    <w:rsid w:val="00085AEB"/>
    <w:rsid w:val="00091E78"/>
    <w:rsid w:val="00097516"/>
    <w:rsid w:val="000A2192"/>
    <w:rsid w:val="000A594F"/>
    <w:rsid w:val="000A6337"/>
    <w:rsid w:val="000B4B51"/>
    <w:rsid w:val="000D2430"/>
    <w:rsid w:val="000E0894"/>
    <w:rsid w:val="000E0B41"/>
    <w:rsid w:val="000F4384"/>
    <w:rsid w:val="001036BD"/>
    <w:rsid w:val="0010503B"/>
    <w:rsid w:val="0013337A"/>
    <w:rsid w:val="00135627"/>
    <w:rsid w:val="00135E09"/>
    <w:rsid w:val="00142376"/>
    <w:rsid w:val="00147E89"/>
    <w:rsid w:val="001504F3"/>
    <w:rsid w:val="00157488"/>
    <w:rsid w:val="00173556"/>
    <w:rsid w:val="0018565F"/>
    <w:rsid w:val="00196CAC"/>
    <w:rsid w:val="001A400A"/>
    <w:rsid w:val="001B5BB2"/>
    <w:rsid w:val="001B5F84"/>
    <w:rsid w:val="001C2560"/>
    <w:rsid w:val="001C5CFF"/>
    <w:rsid w:val="001C6DFA"/>
    <w:rsid w:val="001D1CCA"/>
    <w:rsid w:val="001D3616"/>
    <w:rsid w:val="001E3E81"/>
    <w:rsid w:val="001F4B6B"/>
    <w:rsid w:val="0023470B"/>
    <w:rsid w:val="00246599"/>
    <w:rsid w:val="0025159D"/>
    <w:rsid w:val="00261054"/>
    <w:rsid w:val="002670A0"/>
    <w:rsid w:val="00287577"/>
    <w:rsid w:val="00297C19"/>
    <w:rsid w:val="002A55CE"/>
    <w:rsid w:val="002A68AF"/>
    <w:rsid w:val="002B6F5D"/>
    <w:rsid w:val="002C20D9"/>
    <w:rsid w:val="002C64A7"/>
    <w:rsid w:val="002D13BD"/>
    <w:rsid w:val="002D1BEA"/>
    <w:rsid w:val="002D3491"/>
    <w:rsid w:val="002E64F1"/>
    <w:rsid w:val="00303E87"/>
    <w:rsid w:val="003259C7"/>
    <w:rsid w:val="00357707"/>
    <w:rsid w:val="00361730"/>
    <w:rsid w:val="00364F33"/>
    <w:rsid w:val="00365A0E"/>
    <w:rsid w:val="0037798A"/>
    <w:rsid w:val="003851B2"/>
    <w:rsid w:val="0038541B"/>
    <w:rsid w:val="0038652F"/>
    <w:rsid w:val="003A45D8"/>
    <w:rsid w:val="003A68F4"/>
    <w:rsid w:val="003B3FE4"/>
    <w:rsid w:val="003C27F3"/>
    <w:rsid w:val="003E76B7"/>
    <w:rsid w:val="00403A33"/>
    <w:rsid w:val="00404C85"/>
    <w:rsid w:val="00416A05"/>
    <w:rsid w:val="00417E7D"/>
    <w:rsid w:val="00420E9A"/>
    <w:rsid w:val="00440869"/>
    <w:rsid w:val="00455928"/>
    <w:rsid w:val="00462770"/>
    <w:rsid w:val="00462B68"/>
    <w:rsid w:val="00463DA0"/>
    <w:rsid w:val="00463F0D"/>
    <w:rsid w:val="00480EF2"/>
    <w:rsid w:val="00483CC3"/>
    <w:rsid w:val="00484E45"/>
    <w:rsid w:val="004A47AD"/>
    <w:rsid w:val="004B15D6"/>
    <w:rsid w:val="004C43DA"/>
    <w:rsid w:val="004C4D18"/>
    <w:rsid w:val="004D0DB2"/>
    <w:rsid w:val="004D35AA"/>
    <w:rsid w:val="004D5C03"/>
    <w:rsid w:val="004E03CE"/>
    <w:rsid w:val="004F36EC"/>
    <w:rsid w:val="004F5860"/>
    <w:rsid w:val="005063AC"/>
    <w:rsid w:val="005241D5"/>
    <w:rsid w:val="005338B1"/>
    <w:rsid w:val="0054206E"/>
    <w:rsid w:val="00542D39"/>
    <w:rsid w:val="00550E4A"/>
    <w:rsid w:val="00551713"/>
    <w:rsid w:val="005563B6"/>
    <w:rsid w:val="00562E1D"/>
    <w:rsid w:val="005639F1"/>
    <w:rsid w:val="00575912"/>
    <w:rsid w:val="005A2A2C"/>
    <w:rsid w:val="005B1273"/>
    <w:rsid w:val="005B1439"/>
    <w:rsid w:val="005B15CC"/>
    <w:rsid w:val="005B1ED6"/>
    <w:rsid w:val="005D7779"/>
    <w:rsid w:val="005E628A"/>
    <w:rsid w:val="005F3074"/>
    <w:rsid w:val="006066A1"/>
    <w:rsid w:val="00610219"/>
    <w:rsid w:val="00613AC7"/>
    <w:rsid w:val="00617566"/>
    <w:rsid w:val="00625323"/>
    <w:rsid w:val="00633B13"/>
    <w:rsid w:val="00637CA6"/>
    <w:rsid w:val="006522DC"/>
    <w:rsid w:val="006654DF"/>
    <w:rsid w:val="00686383"/>
    <w:rsid w:val="006A3708"/>
    <w:rsid w:val="006B3D63"/>
    <w:rsid w:val="006B49F0"/>
    <w:rsid w:val="006C14A7"/>
    <w:rsid w:val="006C76EA"/>
    <w:rsid w:val="006C79AD"/>
    <w:rsid w:val="006D3A80"/>
    <w:rsid w:val="006E461B"/>
    <w:rsid w:val="006F4BD4"/>
    <w:rsid w:val="007056FF"/>
    <w:rsid w:val="00711D1E"/>
    <w:rsid w:val="00737B4C"/>
    <w:rsid w:val="00741EC3"/>
    <w:rsid w:val="007456E4"/>
    <w:rsid w:val="00754257"/>
    <w:rsid w:val="007542DB"/>
    <w:rsid w:val="0075627A"/>
    <w:rsid w:val="007653A7"/>
    <w:rsid w:val="00775F61"/>
    <w:rsid w:val="00782BC4"/>
    <w:rsid w:val="007872BA"/>
    <w:rsid w:val="007950CE"/>
    <w:rsid w:val="007A0023"/>
    <w:rsid w:val="007A532D"/>
    <w:rsid w:val="007B0F96"/>
    <w:rsid w:val="007B193B"/>
    <w:rsid w:val="007C4325"/>
    <w:rsid w:val="007D11BB"/>
    <w:rsid w:val="007E327C"/>
    <w:rsid w:val="007E5A3D"/>
    <w:rsid w:val="007E6739"/>
    <w:rsid w:val="007F25AE"/>
    <w:rsid w:val="00800122"/>
    <w:rsid w:val="00800936"/>
    <w:rsid w:val="00800C3E"/>
    <w:rsid w:val="008062B5"/>
    <w:rsid w:val="00806C3E"/>
    <w:rsid w:val="00814C00"/>
    <w:rsid w:val="008152AF"/>
    <w:rsid w:val="008360E0"/>
    <w:rsid w:val="00840A90"/>
    <w:rsid w:val="00847168"/>
    <w:rsid w:val="00850E68"/>
    <w:rsid w:val="00852E18"/>
    <w:rsid w:val="00854E6F"/>
    <w:rsid w:val="00867BB1"/>
    <w:rsid w:val="008758AE"/>
    <w:rsid w:val="008805B8"/>
    <w:rsid w:val="00886917"/>
    <w:rsid w:val="008870FB"/>
    <w:rsid w:val="008960C8"/>
    <w:rsid w:val="008A04C7"/>
    <w:rsid w:val="008A7DED"/>
    <w:rsid w:val="008C19CA"/>
    <w:rsid w:val="008C4722"/>
    <w:rsid w:val="008D1BFF"/>
    <w:rsid w:val="008D69D6"/>
    <w:rsid w:val="008E3C70"/>
    <w:rsid w:val="008E41B6"/>
    <w:rsid w:val="008E6F9E"/>
    <w:rsid w:val="008F129F"/>
    <w:rsid w:val="008F4357"/>
    <w:rsid w:val="008F791F"/>
    <w:rsid w:val="009076DA"/>
    <w:rsid w:val="00916BF5"/>
    <w:rsid w:val="009213C5"/>
    <w:rsid w:val="00925AB8"/>
    <w:rsid w:val="00930604"/>
    <w:rsid w:val="0094085F"/>
    <w:rsid w:val="00944DBA"/>
    <w:rsid w:val="0095020C"/>
    <w:rsid w:val="0095673B"/>
    <w:rsid w:val="00965778"/>
    <w:rsid w:val="00971E88"/>
    <w:rsid w:val="00972554"/>
    <w:rsid w:val="009852C1"/>
    <w:rsid w:val="00996F34"/>
    <w:rsid w:val="009A1825"/>
    <w:rsid w:val="009A467A"/>
    <w:rsid w:val="009A6987"/>
    <w:rsid w:val="009B4EAE"/>
    <w:rsid w:val="009D4A5A"/>
    <w:rsid w:val="009E11D2"/>
    <w:rsid w:val="00A157F3"/>
    <w:rsid w:val="00A159FE"/>
    <w:rsid w:val="00A17D02"/>
    <w:rsid w:val="00A416E3"/>
    <w:rsid w:val="00A609F1"/>
    <w:rsid w:val="00A62437"/>
    <w:rsid w:val="00A63DD1"/>
    <w:rsid w:val="00A71783"/>
    <w:rsid w:val="00A71A66"/>
    <w:rsid w:val="00A72F45"/>
    <w:rsid w:val="00A818BE"/>
    <w:rsid w:val="00A82B87"/>
    <w:rsid w:val="00A8630C"/>
    <w:rsid w:val="00A87A7B"/>
    <w:rsid w:val="00A9415F"/>
    <w:rsid w:val="00AA5488"/>
    <w:rsid w:val="00AB1B03"/>
    <w:rsid w:val="00AB30E3"/>
    <w:rsid w:val="00AB6F48"/>
    <w:rsid w:val="00AB7DB3"/>
    <w:rsid w:val="00B02EBC"/>
    <w:rsid w:val="00B11814"/>
    <w:rsid w:val="00B14CAC"/>
    <w:rsid w:val="00B17C21"/>
    <w:rsid w:val="00B20D02"/>
    <w:rsid w:val="00B21E0D"/>
    <w:rsid w:val="00B27521"/>
    <w:rsid w:val="00B572DE"/>
    <w:rsid w:val="00B7376F"/>
    <w:rsid w:val="00B97619"/>
    <w:rsid w:val="00BA2314"/>
    <w:rsid w:val="00BA2E2E"/>
    <w:rsid w:val="00BB0639"/>
    <w:rsid w:val="00BB4F62"/>
    <w:rsid w:val="00BD03EE"/>
    <w:rsid w:val="00BE7550"/>
    <w:rsid w:val="00C11BAF"/>
    <w:rsid w:val="00C17132"/>
    <w:rsid w:val="00C345A4"/>
    <w:rsid w:val="00C60F96"/>
    <w:rsid w:val="00C643B7"/>
    <w:rsid w:val="00C6480C"/>
    <w:rsid w:val="00C70D01"/>
    <w:rsid w:val="00C80177"/>
    <w:rsid w:val="00C8640B"/>
    <w:rsid w:val="00C87CC3"/>
    <w:rsid w:val="00C939FB"/>
    <w:rsid w:val="00CB3B24"/>
    <w:rsid w:val="00CD2CD1"/>
    <w:rsid w:val="00CE691F"/>
    <w:rsid w:val="00CF2BEF"/>
    <w:rsid w:val="00CF7833"/>
    <w:rsid w:val="00D04A83"/>
    <w:rsid w:val="00D06D56"/>
    <w:rsid w:val="00D315D5"/>
    <w:rsid w:val="00D36A67"/>
    <w:rsid w:val="00D45F8B"/>
    <w:rsid w:val="00D47B1A"/>
    <w:rsid w:val="00D47FA2"/>
    <w:rsid w:val="00D57A66"/>
    <w:rsid w:val="00D62635"/>
    <w:rsid w:val="00D63DF5"/>
    <w:rsid w:val="00D73F4A"/>
    <w:rsid w:val="00D746AD"/>
    <w:rsid w:val="00D75F1A"/>
    <w:rsid w:val="00D80D84"/>
    <w:rsid w:val="00DA1D99"/>
    <w:rsid w:val="00DA391C"/>
    <w:rsid w:val="00DA404B"/>
    <w:rsid w:val="00DA7AD1"/>
    <w:rsid w:val="00DB074B"/>
    <w:rsid w:val="00DB37FD"/>
    <w:rsid w:val="00DC7D16"/>
    <w:rsid w:val="00DD2B5F"/>
    <w:rsid w:val="00DE008A"/>
    <w:rsid w:val="00DF15AE"/>
    <w:rsid w:val="00DF29E9"/>
    <w:rsid w:val="00DF5EA8"/>
    <w:rsid w:val="00E002E1"/>
    <w:rsid w:val="00E0089E"/>
    <w:rsid w:val="00E04E4A"/>
    <w:rsid w:val="00E3239B"/>
    <w:rsid w:val="00E55809"/>
    <w:rsid w:val="00E63167"/>
    <w:rsid w:val="00E6497E"/>
    <w:rsid w:val="00E855C7"/>
    <w:rsid w:val="00E85E67"/>
    <w:rsid w:val="00E96BFA"/>
    <w:rsid w:val="00E96FB1"/>
    <w:rsid w:val="00E9710C"/>
    <w:rsid w:val="00EA002A"/>
    <w:rsid w:val="00EB110B"/>
    <w:rsid w:val="00EC31BA"/>
    <w:rsid w:val="00EC5B2C"/>
    <w:rsid w:val="00EC7D05"/>
    <w:rsid w:val="00ED0E70"/>
    <w:rsid w:val="00ED31C2"/>
    <w:rsid w:val="00ED3451"/>
    <w:rsid w:val="00ED38F0"/>
    <w:rsid w:val="00EE42CA"/>
    <w:rsid w:val="00EF14B2"/>
    <w:rsid w:val="00EF2137"/>
    <w:rsid w:val="00F016E6"/>
    <w:rsid w:val="00F02DD7"/>
    <w:rsid w:val="00F045F3"/>
    <w:rsid w:val="00F045FF"/>
    <w:rsid w:val="00F05656"/>
    <w:rsid w:val="00F0693D"/>
    <w:rsid w:val="00F11CF8"/>
    <w:rsid w:val="00F211F5"/>
    <w:rsid w:val="00F23BB2"/>
    <w:rsid w:val="00F27AC0"/>
    <w:rsid w:val="00F30FCA"/>
    <w:rsid w:val="00F34A00"/>
    <w:rsid w:val="00F52743"/>
    <w:rsid w:val="00F600F7"/>
    <w:rsid w:val="00F6163B"/>
    <w:rsid w:val="00F61787"/>
    <w:rsid w:val="00F73245"/>
    <w:rsid w:val="00F90221"/>
    <w:rsid w:val="00FA1B26"/>
    <w:rsid w:val="00FA466B"/>
    <w:rsid w:val="00FA5BF4"/>
    <w:rsid w:val="00FC3966"/>
    <w:rsid w:val="00FC7003"/>
    <w:rsid w:val="00FE3AE3"/>
    <w:rsid w:val="00FE5611"/>
    <w:rsid w:val="00FF5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header"/>
    <w:basedOn w:val="a"/>
    <w:link w:val="a8"/>
    <w:uiPriority w:val="99"/>
    <w:semiHidden/>
    <w:unhideWhenUsed/>
    <w:rsid w:val="008062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62B5"/>
  </w:style>
  <w:style w:type="paragraph" w:styleId="a9">
    <w:name w:val="footer"/>
    <w:basedOn w:val="a"/>
    <w:link w:val="aa"/>
    <w:uiPriority w:val="99"/>
    <w:semiHidden/>
    <w:unhideWhenUsed/>
    <w:rsid w:val="008062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062B5"/>
  </w:style>
  <w:style w:type="table" w:styleId="ab">
    <w:name w:val="Table Grid"/>
    <w:basedOn w:val="a1"/>
    <w:uiPriority w:val="59"/>
    <w:rsid w:val="00EC7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F414-9C84-469F-BADB-31F92FC1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166</cp:revision>
  <cp:lastPrinted>2020-03-13T06:33:00Z</cp:lastPrinted>
  <dcterms:created xsi:type="dcterms:W3CDTF">2023-06-15T11:46:00Z</dcterms:created>
  <dcterms:modified xsi:type="dcterms:W3CDTF">2023-06-16T08:28:00Z</dcterms:modified>
</cp:coreProperties>
</file>