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D87D55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670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98A" w:rsidRPr="00CC76A0" w:rsidRDefault="00D80D84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încheierii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6A0" w:rsidRPr="00CC76A0" w:rsidRDefault="00E25670" w:rsidP="00CC76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</w:p>
    <w:p w:rsidR="00CC76A0" w:rsidRDefault="00CC76A0" w:rsidP="00CC76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C76A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proofErr w:type="gram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al or.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B1FB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25670" w:rsidRPr="00CC76A0" w:rsidRDefault="00E25670" w:rsidP="00CC76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redevenței</w:t>
      </w:r>
      <w:proofErr w:type="spellEnd"/>
      <w:r w:rsidR="003B1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1FB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B1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1FB1">
        <w:rPr>
          <w:rFonts w:ascii="Times New Roman" w:hAnsi="Times New Roman" w:cs="Times New Roman"/>
          <w:sz w:val="28"/>
          <w:szCs w:val="28"/>
          <w:lang w:val="en-US"/>
        </w:rPr>
        <w:t>încetarea</w:t>
      </w:r>
      <w:proofErr w:type="spellEnd"/>
      <w:r w:rsidR="003B1FB1">
        <w:rPr>
          <w:rFonts w:ascii="Times New Roman" w:hAnsi="Times New Roman" w:cs="Times New Roman"/>
          <w:sz w:val="28"/>
          <w:szCs w:val="28"/>
          <w:lang w:val="en-US"/>
        </w:rPr>
        <w:t xml:space="preserve"> arendei</w:t>
      </w:r>
    </w:p>
    <w:p w:rsidR="006D3A80" w:rsidRPr="00CC76A0" w:rsidRDefault="006D3A80" w:rsidP="00671C0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6A0" w:rsidRDefault="00E63167" w:rsidP="006D3A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6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C76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5670" w:rsidRDefault="00CC76A0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S.R.L. ”VECSA”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E2567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5670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5670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E25670">
        <w:rPr>
          <w:rFonts w:ascii="Times New Roman" w:hAnsi="Times New Roman" w:cs="Times New Roman"/>
          <w:sz w:val="28"/>
          <w:szCs w:val="28"/>
          <w:lang w:val="en-US"/>
        </w:rPr>
        <w:t xml:space="preserve"> 02/1 – 25 – 1093 din 06.06.2024,</w:t>
      </w:r>
    </w:p>
    <w:p w:rsidR="00CC76A0" w:rsidRPr="00CC76A0" w:rsidRDefault="00E25670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C76A0">
        <w:rPr>
          <w:rFonts w:ascii="Times New Roman" w:hAnsi="Times New Roman" w:cs="Times New Roman"/>
          <w:sz w:val="28"/>
          <w:szCs w:val="28"/>
          <w:lang w:val="en-US"/>
        </w:rPr>
        <w:t>vizele</w:t>
      </w:r>
      <w:proofErr w:type="spellEnd"/>
      <w:proofErr w:type="gramEnd"/>
      <w:r w:rsid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CC76A0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CC76A0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CC76A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C76A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C76A0" w:rsidRDefault="00671C0A" w:rsidP="00671C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C76A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CC76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76A0" w:rsidRPr="00CC76A0" w:rsidRDefault="00CC76A0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76A0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gram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57593">
        <w:rPr>
          <w:rFonts w:ascii="Times New Roman" w:hAnsi="Times New Roman" w:cs="Times New Roman"/>
          <w:sz w:val="28"/>
          <w:szCs w:val="28"/>
          <w:lang w:val="en-US"/>
        </w:rPr>
        <w:t>654</w:t>
      </w:r>
      <w:r w:rsidR="007C31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C2086">
        <w:rPr>
          <w:rFonts w:ascii="Times New Roman" w:hAnsi="Times New Roman" w:cs="Times New Roman"/>
          <w:sz w:val="28"/>
          <w:szCs w:val="28"/>
          <w:lang w:val="en-US"/>
        </w:rPr>
        <w:t>655</w:t>
      </w:r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  <w:r w:rsidR="009C2086">
        <w:rPr>
          <w:rFonts w:ascii="Times New Roman" w:hAnsi="Times New Roman" w:cs="Times New Roman"/>
          <w:sz w:val="28"/>
          <w:szCs w:val="28"/>
          <w:lang w:val="en-US"/>
        </w:rPr>
        <w:t>, (2), 659 (1)</w:t>
      </w:r>
      <w:r w:rsidR="00D87D55">
        <w:rPr>
          <w:rFonts w:ascii="Times New Roman" w:hAnsi="Times New Roman" w:cs="Times New Roman"/>
          <w:sz w:val="28"/>
          <w:szCs w:val="28"/>
          <w:lang w:val="en-US"/>
        </w:rPr>
        <w:t>, 1297 (2)</w:t>
      </w:r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Moldova din 6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2002, cu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C76A0" w:rsidRDefault="00CC76A0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9 (1), (2), lit.</w:t>
      </w:r>
      <w:proofErr w:type="gram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h) </w:t>
      </w:r>
      <w:proofErr w:type="gram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nr. 121 din 04.05.2007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C31B2" w:rsidRPr="00CC76A0" w:rsidRDefault="007C31B2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are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prporietate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2/2 din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2022.</w:t>
      </w:r>
    </w:p>
    <w:p w:rsidR="004F36EC" w:rsidRPr="00CC76A0" w:rsidRDefault="00465C20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6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CC76A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8870FB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365A0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AB1B03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CC76A0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CC76A0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CC76A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CC76A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CC76A0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7CFE" w:rsidRDefault="008E6F9E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DE1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12CA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DE1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12CA"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 w:rsidR="00DE1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12CA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DE12C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E12CA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="00DE12C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E12CA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r w:rsidR="00DE12CA">
        <w:rPr>
          <w:rFonts w:ascii="Times New Roman" w:hAnsi="Times New Roman" w:cs="Times New Roman"/>
          <w:sz w:val="28"/>
          <w:szCs w:val="28"/>
          <w:lang w:val="en-US"/>
        </w:rPr>
        <w:t xml:space="preserve">UAT </w:t>
      </w:r>
      <w:proofErr w:type="spellStart"/>
      <w:r w:rsidR="00DE12CA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E12CA">
        <w:rPr>
          <w:rFonts w:ascii="Times New Roman" w:hAnsi="Times New Roman" w:cs="Times New Roman"/>
          <w:sz w:val="28"/>
          <w:szCs w:val="28"/>
          <w:lang w:val="en-US"/>
        </w:rPr>
        <w:t>nr. cadastral 2701210063, S = 0</w:t>
      </w:r>
      <w:proofErr w:type="gramStart"/>
      <w:r w:rsidR="00DE12CA">
        <w:rPr>
          <w:rFonts w:ascii="Times New Roman" w:hAnsi="Times New Roman" w:cs="Times New Roman"/>
          <w:sz w:val="28"/>
          <w:szCs w:val="28"/>
          <w:lang w:val="en-US"/>
        </w:rPr>
        <w:t>,3172</w:t>
      </w:r>
      <w:proofErr w:type="gramEnd"/>
      <w:r w:rsidR="00DE12CA"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S.R.L. ”VECSA” </w:t>
      </w:r>
      <w:proofErr w:type="spellStart"/>
      <w:r w:rsidR="004D2B8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4D2B86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 de _________________</w:t>
      </w:r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AAA" w:rsidRPr="001E4221" w:rsidRDefault="00311AAA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împute</w:t>
      </w:r>
      <w:r w:rsidR="001E42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4221">
        <w:rPr>
          <w:rFonts w:ascii="Times New Roman" w:hAnsi="Times New Roman" w:cs="Times New Roman"/>
          <w:sz w:val="28"/>
          <w:szCs w:val="28"/>
          <w:lang w:val="en-US"/>
        </w:rPr>
        <w:t>nicește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Consiliulu</w:t>
      </w:r>
      <w:r w:rsidR="004D2B8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2B8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2B8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2B86"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4D2B86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redevenței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baza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raport</w:t>
      </w:r>
      <w:r w:rsidR="001E4221"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ului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evaluare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întocmit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un evaluator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conformitate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Legea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nr.989/2002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privire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activitatea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evaluare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care nu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trebuie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să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fie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mică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decât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plata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stabilită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conformitate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Legea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nr. </w:t>
      </w:r>
      <w:proofErr w:type="gram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1308/1997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prețul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normativ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modul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vânzare</w:t>
      </w:r>
      <w:proofErr w:type="spellEnd"/>
      <w:r w:rsidR="004D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4D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cumpărare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pământului</w:t>
      </w:r>
      <w:proofErr w:type="spellEnd"/>
      <w:r w:rsid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800936" w:rsidRDefault="001E4221" w:rsidP="00465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8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>responsabilitatea</w:t>
      </w:r>
      <w:proofErr w:type="spellEnd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proces</w:t>
      </w:r>
      <w:r w:rsidR="004D2B86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D2B86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D2B86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4D2B86">
        <w:rPr>
          <w:rFonts w:ascii="Times New Roman" w:hAnsi="Times New Roman" w:cs="Times New Roman"/>
          <w:sz w:val="28"/>
          <w:szCs w:val="28"/>
          <w:lang w:val="en-US"/>
        </w:rPr>
        <w:t>dului</w:t>
      </w:r>
      <w:proofErr w:type="spellEnd"/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D2B86">
        <w:rPr>
          <w:rFonts w:ascii="Times New Roman" w:hAnsi="Times New Roman" w:cs="Times New Roman"/>
          <w:sz w:val="28"/>
          <w:szCs w:val="28"/>
          <w:lang w:val="en-US"/>
        </w:rPr>
        <w:t>utilizare</w:t>
      </w:r>
      <w:proofErr w:type="spellEnd"/>
      <w:r w:rsidR="004D2B8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D2B86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transmis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D2B86" w:rsidRPr="00BD7898" w:rsidRDefault="004D2B86" w:rsidP="00465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a se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înceta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înainte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arendă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funciară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nr. 184 din 2 august 2002 cu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acordurilor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adiționale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încheiat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S. R. L</w:t>
      </w:r>
      <w:proofErr w:type="gramStart"/>
      <w:r w:rsidR="00D87D55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gram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VECSA”. </w:t>
      </w:r>
    </w:p>
    <w:p w:rsidR="00847CC3" w:rsidRPr="00CF1A84" w:rsidRDefault="00D87D55" w:rsidP="00465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contes</w:t>
      </w:r>
      <w:r w:rsidR="0052685E" w:rsidRPr="00CF1A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ată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9B34CB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19, </w:t>
      </w:r>
      <w:r w:rsidR="00BC1B31" w:rsidRPr="00CF1A84">
        <w:rPr>
          <w:rFonts w:ascii="Times New Roman" w:hAnsi="Times New Roman" w:cs="Times New Roman"/>
          <w:sz w:val="28"/>
          <w:szCs w:val="28"/>
          <w:lang w:val="en-US"/>
        </w:rPr>
        <w:t>164 (1),</w:t>
      </w:r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165 (1), 166 din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31B42" w:rsidRPr="00CF1A84" w:rsidRDefault="00631B42" w:rsidP="00465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CF1A84" w:rsidRDefault="00D87D55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063AC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D2B86" w:rsidP="004D2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primarul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proofErr w:type="gramEnd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87D55" w:rsidRPr="00CF1A84" w:rsidRDefault="00D87D55" w:rsidP="00D87D55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S. R. 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VECSA”.</w:t>
      </w:r>
    </w:p>
    <w:p w:rsidR="00E96FB1" w:rsidRPr="00CF1A84" w:rsidRDefault="004D2B86" w:rsidP="00A32A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A32A70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5D370E" w:rsidRPr="00CF1A84" w:rsidRDefault="005D370E" w:rsidP="005D370E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70E" w:rsidRPr="00CF1A84" w:rsidRDefault="005D370E" w:rsidP="005D370E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PREȘEDINTELE              </w:t>
      </w:r>
      <w:r w:rsidR="000E3CD1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SECRETARUL CONSILIULUI                                                                              </w:t>
      </w:r>
    </w:p>
    <w:p w:rsidR="005D370E" w:rsidRPr="00CF1A84" w:rsidRDefault="005D370E" w:rsidP="005D370E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5D370E" w:rsidRPr="00CF1A84" w:rsidRDefault="005D370E" w:rsidP="00E8652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Ala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A32A70" w:rsidRPr="00CF1A84" w:rsidRDefault="00A32A70" w:rsidP="00E8652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Pr="00CF1A84" w:rsidRDefault="00FA2961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F045F3" w:rsidRPr="00CF1A84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F045F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</w:p>
    <w:p w:rsidR="00A32A70" w:rsidRPr="00CF1A84" w:rsidRDefault="00A32A70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A70" w:rsidRPr="00CF1A84" w:rsidRDefault="00A32A70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7D55"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                         Olga </w:t>
      </w:r>
      <w:proofErr w:type="spellStart"/>
      <w:r w:rsidR="00D87D55">
        <w:rPr>
          <w:rFonts w:ascii="Times New Roman" w:hAnsi="Times New Roman" w:cs="Times New Roman"/>
          <w:sz w:val="28"/>
          <w:szCs w:val="28"/>
          <w:lang w:val="en-US"/>
        </w:rPr>
        <w:t>Conac</w:t>
      </w:r>
      <w:proofErr w:type="spellEnd"/>
    </w:p>
    <w:p w:rsidR="00F045F3" w:rsidRPr="00CF1A84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 w:rsidRPr="00CF1A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370E" w:rsidRPr="00CF1A84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 w:rsidRPr="00CF1A8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CF1A8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52685E" w:rsidRPr="00CF1A84" w:rsidRDefault="0052685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3AC" w:rsidRDefault="005063A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proofErr w:type="gram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tudiul</w:t>
      </w:r>
      <w:proofErr w:type="spellEnd"/>
      <w:proofErr w:type="gram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fezabilitate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argumentează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necesitatea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utilizării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suprafeței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terenului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pentru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procesul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tehnologic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în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original,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elaborat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, cu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acordul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Agenției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;</w:t>
      </w:r>
      <w:r w:rsidRPr="004C1968">
        <w:rPr>
          <w:rFonts w:ascii="Arial" w:hAnsi="Arial" w:cs="Arial"/>
          <w:color w:val="000000"/>
          <w:lang w:val="en-US"/>
        </w:rPr>
        <w:br/>
      </w:r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-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raportul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evaluatorului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independent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determină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prețul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piață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redevenței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;</w:t>
      </w:r>
    </w:p>
    <w:p w:rsidR="004C1968" w:rsidRDefault="004C1968" w:rsidP="006A3708">
      <w:pPr>
        <w:pStyle w:val="a3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4C1968">
        <w:rPr>
          <w:rFonts w:ascii="Arial" w:hAnsi="Arial" w:cs="Arial"/>
          <w:color w:val="000000"/>
          <w:lang w:val="en-US"/>
        </w:rPr>
        <w:br/>
      </w:r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-</w:t>
      </w:r>
      <w:proofErr w:type="spellStart"/>
      <w:proofErr w:type="gram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copia</w:t>
      </w:r>
      <w:proofErr w:type="spellEnd"/>
      <w:proofErr w:type="gram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Deciziei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privind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înregistrarea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persoanei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juridice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–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pentru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persoanele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juridice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şi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întreprinderile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individuale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</w:p>
    <w:p w:rsidR="004C1968" w:rsidRDefault="004C1968" w:rsidP="006A3708">
      <w:pPr>
        <w:pStyle w:val="a3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proofErr w:type="gram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copia</w:t>
      </w:r>
      <w:proofErr w:type="spellEnd"/>
      <w:proofErr w:type="gram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buletinului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identitate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–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pentru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persoanele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fizice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;</w:t>
      </w:r>
    </w:p>
    <w:p w:rsidR="004C1968" w:rsidRP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extrasul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din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Registrul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bunurilor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imobile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capitolele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şi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B,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în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original,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sau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copia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autentificată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şi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copia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documentelor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în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baza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cărora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fost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înscris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în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Registru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dreptul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proprietate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asupra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bunului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;</w:t>
      </w:r>
      <w:r w:rsidRPr="004C1968">
        <w:rPr>
          <w:rFonts w:ascii="Arial" w:hAnsi="Arial" w:cs="Arial"/>
          <w:color w:val="000000"/>
          <w:lang w:val="en-US"/>
        </w:rPr>
        <w:br/>
      </w:r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-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autorizația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construcție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şi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actul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inspectare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construcției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în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cazul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construcțiilor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nefinalizate</w:t>
      </w:r>
      <w:proofErr w:type="spellEnd"/>
      <w:r w:rsidRPr="004C1968">
        <w:rPr>
          <w:rFonts w:ascii="Arial" w:hAnsi="Arial" w:cs="Arial"/>
          <w:color w:val="000000"/>
          <w:shd w:val="clear" w:color="auto" w:fill="FFFFFF"/>
          <w:lang w:val="en-US"/>
        </w:rPr>
        <w:t>; </w:t>
      </w:r>
      <w:r w:rsidRPr="004C1968">
        <w:rPr>
          <w:rStyle w:val="a7"/>
          <w:rFonts w:ascii="Arial" w:hAnsi="Arial" w:cs="Arial"/>
          <w:color w:val="000000"/>
          <w:shd w:val="clear" w:color="auto" w:fill="FFFFFF"/>
          <w:lang w:val="en-US"/>
        </w:rPr>
        <w:t> </w:t>
      </w: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968" w:rsidRPr="00CF1A84" w:rsidRDefault="004C196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1968" w:rsidRPr="00CF1A84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E17321"/>
    <w:multiLevelType w:val="hybridMultilevel"/>
    <w:tmpl w:val="E59A04D2"/>
    <w:lvl w:ilvl="0" w:tplc="E7D44F7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CDC7023"/>
    <w:multiLevelType w:val="hybridMultilevel"/>
    <w:tmpl w:val="8C5E747E"/>
    <w:lvl w:ilvl="0" w:tplc="2DEC026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27B41"/>
    <w:rsid w:val="00034922"/>
    <w:rsid w:val="00056A04"/>
    <w:rsid w:val="00060DAA"/>
    <w:rsid w:val="00063C64"/>
    <w:rsid w:val="00085AEB"/>
    <w:rsid w:val="00091E78"/>
    <w:rsid w:val="00097516"/>
    <w:rsid w:val="000A594F"/>
    <w:rsid w:val="000B4B51"/>
    <w:rsid w:val="000D2430"/>
    <w:rsid w:val="000E0894"/>
    <w:rsid w:val="000E3CD1"/>
    <w:rsid w:val="000F4384"/>
    <w:rsid w:val="001036BD"/>
    <w:rsid w:val="0010503B"/>
    <w:rsid w:val="0013337A"/>
    <w:rsid w:val="00135627"/>
    <w:rsid w:val="00135E09"/>
    <w:rsid w:val="00142376"/>
    <w:rsid w:val="0015484A"/>
    <w:rsid w:val="00157488"/>
    <w:rsid w:val="00161E2E"/>
    <w:rsid w:val="0018565F"/>
    <w:rsid w:val="00196CAC"/>
    <w:rsid w:val="001A301A"/>
    <w:rsid w:val="001A400A"/>
    <w:rsid w:val="001C5CFF"/>
    <w:rsid w:val="001C6DFA"/>
    <w:rsid w:val="001D1CCA"/>
    <w:rsid w:val="001D3616"/>
    <w:rsid w:val="001E3E81"/>
    <w:rsid w:val="001E4221"/>
    <w:rsid w:val="001F4B6B"/>
    <w:rsid w:val="0023470B"/>
    <w:rsid w:val="00236F0F"/>
    <w:rsid w:val="00246599"/>
    <w:rsid w:val="0025159D"/>
    <w:rsid w:val="002670A0"/>
    <w:rsid w:val="00287577"/>
    <w:rsid w:val="00297C19"/>
    <w:rsid w:val="002C20D9"/>
    <w:rsid w:val="002D1BEA"/>
    <w:rsid w:val="002D3491"/>
    <w:rsid w:val="002E64F1"/>
    <w:rsid w:val="00303E87"/>
    <w:rsid w:val="00311AAA"/>
    <w:rsid w:val="00357707"/>
    <w:rsid w:val="00361730"/>
    <w:rsid w:val="00363D95"/>
    <w:rsid w:val="00364F33"/>
    <w:rsid w:val="00365A0E"/>
    <w:rsid w:val="0037798A"/>
    <w:rsid w:val="003851B2"/>
    <w:rsid w:val="003A45D8"/>
    <w:rsid w:val="003B1FB1"/>
    <w:rsid w:val="003C27F3"/>
    <w:rsid w:val="003C387E"/>
    <w:rsid w:val="00403A33"/>
    <w:rsid w:val="00416A05"/>
    <w:rsid w:val="00420E9A"/>
    <w:rsid w:val="00440869"/>
    <w:rsid w:val="00455928"/>
    <w:rsid w:val="00462770"/>
    <w:rsid w:val="00462B68"/>
    <w:rsid w:val="00463F0D"/>
    <w:rsid w:val="00465C20"/>
    <w:rsid w:val="00477D94"/>
    <w:rsid w:val="00480EF2"/>
    <w:rsid w:val="00483CC3"/>
    <w:rsid w:val="00484E45"/>
    <w:rsid w:val="004A47AD"/>
    <w:rsid w:val="004C1968"/>
    <w:rsid w:val="004C43DA"/>
    <w:rsid w:val="004D2B86"/>
    <w:rsid w:val="004D35AA"/>
    <w:rsid w:val="004E03CE"/>
    <w:rsid w:val="004F36EC"/>
    <w:rsid w:val="004F5860"/>
    <w:rsid w:val="005063AC"/>
    <w:rsid w:val="0052685E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370E"/>
    <w:rsid w:val="005D7779"/>
    <w:rsid w:val="00610219"/>
    <w:rsid w:val="00617566"/>
    <w:rsid w:val="00625323"/>
    <w:rsid w:val="00631B42"/>
    <w:rsid w:val="00633B13"/>
    <w:rsid w:val="006341AB"/>
    <w:rsid w:val="00637CA6"/>
    <w:rsid w:val="006522DC"/>
    <w:rsid w:val="006654DF"/>
    <w:rsid w:val="00671C0A"/>
    <w:rsid w:val="00686383"/>
    <w:rsid w:val="006A3708"/>
    <w:rsid w:val="006A7CFE"/>
    <w:rsid w:val="006B49F0"/>
    <w:rsid w:val="006C14A7"/>
    <w:rsid w:val="006D3A80"/>
    <w:rsid w:val="006F4BD4"/>
    <w:rsid w:val="007056FF"/>
    <w:rsid w:val="00737B4C"/>
    <w:rsid w:val="00741EC3"/>
    <w:rsid w:val="00754257"/>
    <w:rsid w:val="007542DB"/>
    <w:rsid w:val="0075627A"/>
    <w:rsid w:val="007653A7"/>
    <w:rsid w:val="00775F61"/>
    <w:rsid w:val="00782BC4"/>
    <w:rsid w:val="007847AB"/>
    <w:rsid w:val="007872BA"/>
    <w:rsid w:val="007950CE"/>
    <w:rsid w:val="007A0023"/>
    <w:rsid w:val="007A2C13"/>
    <w:rsid w:val="007A532D"/>
    <w:rsid w:val="007B0F96"/>
    <w:rsid w:val="007B193B"/>
    <w:rsid w:val="007C31B2"/>
    <w:rsid w:val="007C40AA"/>
    <w:rsid w:val="007D11BB"/>
    <w:rsid w:val="007E327C"/>
    <w:rsid w:val="007E5A3D"/>
    <w:rsid w:val="007E6739"/>
    <w:rsid w:val="007F25AE"/>
    <w:rsid w:val="007F5A4D"/>
    <w:rsid w:val="00800122"/>
    <w:rsid w:val="00800936"/>
    <w:rsid w:val="00800C3E"/>
    <w:rsid w:val="00806C3E"/>
    <w:rsid w:val="00814C00"/>
    <w:rsid w:val="008152AF"/>
    <w:rsid w:val="0083140B"/>
    <w:rsid w:val="008360E0"/>
    <w:rsid w:val="00840A90"/>
    <w:rsid w:val="00847CC3"/>
    <w:rsid w:val="00852E18"/>
    <w:rsid w:val="00867FF0"/>
    <w:rsid w:val="008758AE"/>
    <w:rsid w:val="008870FB"/>
    <w:rsid w:val="00893C4B"/>
    <w:rsid w:val="008960C8"/>
    <w:rsid w:val="008D69D6"/>
    <w:rsid w:val="008E3C70"/>
    <w:rsid w:val="008E6F9E"/>
    <w:rsid w:val="008F129F"/>
    <w:rsid w:val="00905D6A"/>
    <w:rsid w:val="009076DA"/>
    <w:rsid w:val="00916BF5"/>
    <w:rsid w:val="009213C5"/>
    <w:rsid w:val="00925AB8"/>
    <w:rsid w:val="0094085F"/>
    <w:rsid w:val="0095020C"/>
    <w:rsid w:val="0095673B"/>
    <w:rsid w:val="00965778"/>
    <w:rsid w:val="00971E88"/>
    <w:rsid w:val="009852C1"/>
    <w:rsid w:val="00996F34"/>
    <w:rsid w:val="009A1825"/>
    <w:rsid w:val="009A467A"/>
    <w:rsid w:val="009B34CB"/>
    <w:rsid w:val="009B4EAE"/>
    <w:rsid w:val="009C2086"/>
    <w:rsid w:val="009D4A5A"/>
    <w:rsid w:val="009E11D2"/>
    <w:rsid w:val="00A159FE"/>
    <w:rsid w:val="00A17D02"/>
    <w:rsid w:val="00A32A70"/>
    <w:rsid w:val="00A416E3"/>
    <w:rsid w:val="00A63DD1"/>
    <w:rsid w:val="00A71783"/>
    <w:rsid w:val="00A71A66"/>
    <w:rsid w:val="00A818BE"/>
    <w:rsid w:val="00A82B87"/>
    <w:rsid w:val="00A87A7B"/>
    <w:rsid w:val="00AB1B03"/>
    <w:rsid w:val="00AB30E3"/>
    <w:rsid w:val="00AB6F48"/>
    <w:rsid w:val="00AE0756"/>
    <w:rsid w:val="00AE1F49"/>
    <w:rsid w:val="00B02EBC"/>
    <w:rsid w:val="00B11814"/>
    <w:rsid w:val="00B14CAC"/>
    <w:rsid w:val="00B17C21"/>
    <w:rsid w:val="00B20D02"/>
    <w:rsid w:val="00B27521"/>
    <w:rsid w:val="00B97619"/>
    <w:rsid w:val="00BA2E2E"/>
    <w:rsid w:val="00BC1B31"/>
    <w:rsid w:val="00BD03EE"/>
    <w:rsid w:val="00BD7898"/>
    <w:rsid w:val="00C11BAF"/>
    <w:rsid w:val="00C345A4"/>
    <w:rsid w:val="00C643B7"/>
    <w:rsid w:val="00C6480C"/>
    <w:rsid w:val="00C80177"/>
    <w:rsid w:val="00CC76A0"/>
    <w:rsid w:val="00CD2CD1"/>
    <w:rsid w:val="00CE691F"/>
    <w:rsid w:val="00CF1A84"/>
    <w:rsid w:val="00CF2BEF"/>
    <w:rsid w:val="00CF7833"/>
    <w:rsid w:val="00D04A83"/>
    <w:rsid w:val="00D06D56"/>
    <w:rsid w:val="00D315D5"/>
    <w:rsid w:val="00D36A67"/>
    <w:rsid w:val="00D45F8B"/>
    <w:rsid w:val="00D47B1A"/>
    <w:rsid w:val="00D47FA2"/>
    <w:rsid w:val="00D62635"/>
    <w:rsid w:val="00D63DF5"/>
    <w:rsid w:val="00D73F4A"/>
    <w:rsid w:val="00D80D84"/>
    <w:rsid w:val="00D87D55"/>
    <w:rsid w:val="00D94B27"/>
    <w:rsid w:val="00DA1D99"/>
    <w:rsid w:val="00DA391C"/>
    <w:rsid w:val="00DA404B"/>
    <w:rsid w:val="00DB074B"/>
    <w:rsid w:val="00DB37FD"/>
    <w:rsid w:val="00DC7D16"/>
    <w:rsid w:val="00DD2B5F"/>
    <w:rsid w:val="00DE008A"/>
    <w:rsid w:val="00DE12CA"/>
    <w:rsid w:val="00E0089E"/>
    <w:rsid w:val="00E04E4A"/>
    <w:rsid w:val="00E25670"/>
    <w:rsid w:val="00E55809"/>
    <w:rsid w:val="00E57593"/>
    <w:rsid w:val="00E63167"/>
    <w:rsid w:val="00E855C7"/>
    <w:rsid w:val="00E85E67"/>
    <w:rsid w:val="00E86520"/>
    <w:rsid w:val="00E96BFA"/>
    <w:rsid w:val="00E96FB1"/>
    <w:rsid w:val="00E9710C"/>
    <w:rsid w:val="00EC19AF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11CF8"/>
    <w:rsid w:val="00F23BB2"/>
    <w:rsid w:val="00F27AC0"/>
    <w:rsid w:val="00F30FCA"/>
    <w:rsid w:val="00F34A00"/>
    <w:rsid w:val="00F52743"/>
    <w:rsid w:val="00F61787"/>
    <w:rsid w:val="00F814ED"/>
    <w:rsid w:val="00F90221"/>
    <w:rsid w:val="00FA1B26"/>
    <w:rsid w:val="00FA2961"/>
    <w:rsid w:val="00FA5BF4"/>
    <w:rsid w:val="00FA677E"/>
    <w:rsid w:val="00FC7003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C1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9</cp:revision>
  <cp:lastPrinted>2020-03-13T06:33:00Z</cp:lastPrinted>
  <dcterms:created xsi:type="dcterms:W3CDTF">2024-06-24T07:28:00Z</dcterms:created>
  <dcterms:modified xsi:type="dcterms:W3CDTF">2024-06-24T08:49:00Z</dcterms:modified>
</cp:coreProperties>
</file>