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1F" w:rsidRDefault="00324E1F" w:rsidP="00324E1F">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324E1F" w:rsidRDefault="00324E1F" w:rsidP="00324E1F">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324E1F" w:rsidRPr="00F10750" w:rsidRDefault="00324E1F" w:rsidP="00324E1F">
      <w:pPr>
        <w:pStyle w:val="a3"/>
        <w:jc w:val="center"/>
        <w:rPr>
          <w:rFonts w:ascii="Times New Roman" w:hAnsi="Times New Roman"/>
          <w:sz w:val="28"/>
          <w:szCs w:val="28"/>
          <w:lang w:val="it-IT" w:eastAsia="ro-RO"/>
        </w:rPr>
      </w:pPr>
      <w:r w:rsidRPr="00F10750">
        <w:rPr>
          <w:rFonts w:ascii="Times New Roman" w:hAnsi="Times New Roman"/>
          <w:sz w:val="28"/>
          <w:szCs w:val="28"/>
          <w:lang w:val="it-IT" w:eastAsia="ro-RO"/>
        </w:rPr>
        <w:t>REPUBLICA MOLDOVA</w:t>
      </w:r>
    </w:p>
    <w:p w:rsidR="00324E1F" w:rsidRPr="00F10750" w:rsidRDefault="00324E1F" w:rsidP="00324E1F">
      <w:pPr>
        <w:pStyle w:val="a3"/>
        <w:jc w:val="center"/>
        <w:rPr>
          <w:rFonts w:ascii="Times New Roman" w:hAnsi="Times New Roman"/>
          <w:sz w:val="28"/>
          <w:szCs w:val="28"/>
          <w:lang w:val="it-IT" w:eastAsia="ro-RO"/>
        </w:rPr>
      </w:pPr>
      <w:r w:rsidRPr="00F10750">
        <w:rPr>
          <w:rFonts w:ascii="Times New Roman" w:hAnsi="Times New Roman"/>
          <w:sz w:val="28"/>
          <w:szCs w:val="28"/>
          <w:lang w:val="it-IT" w:eastAsia="ro-RO"/>
        </w:rPr>
        <w:t>RAIONUL CĂUŞENI</w:t>
      </w:r>
    </w:p>
    <w:p w:rsidR="00324E1F" w:rsidRPr="00F10750" w:rsidRDefault="00324E1F" w:rsidP="00324E1F">
      <w:pPr>
        <w:pStyle w:val="a3"/>
        <w:jc w:val="center"/>
        <w:rPr>
          <w:rFonts w:ascii="Times New Roman" w:hAnsi="Times New Roman"/>
          <w:sz w:val="28"/>
          <w:szCs w:val="28"/>
          <w:lang w:val="it-IT" w:eastAsia="ro-RO"/>
        </w:rPr>
      </w:pPr>
      <w:r w:rsidRPr="00F10750">
        <w:rPr>
          <w:rFonts w:ascii="Times New Roman" w:hAnsi="Times New Roman"/>
          <w:sz w:val="28"/>
          <w:szCs w:val="28"/>
          <w:lang w:val="it-IT" w:eastAsia="ro-RO"/>
        </w:rPr>
        <w:t>CONSILIUL ORĂȘENESC CĂUŞENI</w:t>
      </w:r>
    </w:p>
    <w:p w:rsidR="00324E1F" w:rsidRPr="00F10750" w:rsidRDefault="00324E1F" w:rsidP="00324E1F">
      <w:pPr>
        <w:pStyle w:val="a3"/>
        <w:jc w:val="center"/>
        <w:rPr>
          <w:rFonts w:ascii="Times New Roman" w:hAnsi="Times New Roman" w:cs="Times New Roman"/>
          <w:sz w:val="28"/>
          <w:szCs w:val="28"/>
          <w:lang w:val="it-IT"/>
        </w:rPr>
      </w:pPr>
    </w:p>
    <w:p w:rsidR="00324E1F" w:rsidRPr="00F10750" w:rsidRDefault="00324E1F" w:rsidP="00324E1F">
      <w:pPr>
        <w:pStyle w:val="a3"/>
        <w:jc w:val="center"/>
        <w:rPr>
          <w:rFonts w:ascii="Times New Roman" w:hAnsi="Times New Roman" w:cs="Times New Roman"/>
          <w:sz w:val="28"/>
          <w:szCs w:val="28"/>
          <w:lang w:val="it-IT"/>
        </w:rPr>
      </w:pPr>
      <w:r w:rsidRPr="00F10750">
        <w:rPr>
          <w:rFonts w:ascii="Times New Roman" w:hAnsi="Times New Roman" w:cs="Times New Roman"/>
          <w:sz w:val="28"/>
          <w:szCs w:val="28"/>
          <w:lang w:val="it-IT"/>
        </w:rPr>
        <w:t>Decizie nr</w:t>
      </w:r>
      <w:r>
        <w:rPr>
          <w:rFonts w:ascii="Times New Roman" w:hAnsi="Times New Roman" w:cs="Times New Roman"/>
          <w:sz w:val="28"/>
          <w:szCs w:val="28"/>
          <w:lang w:val="it-IT"/>
        </w:rPr>
        <w:t>. 7</w:t>
      </w:r>
      <w:r w:rsidRPr="00F10750">
        <w:rPr>
          <w:rFonts w:ascii="Times New Roman" w:hAnsi="Times New Roman" w:cs="Times New Roman"/>
          <w:sz w:val="28"/>
          <w:szCs w:val="28"/>
          <w:lang w:val="it-IT"/>
        </w:rPr>
        <w:t>/____</w:t>
      </w:r>
    </w:p>
    <w:p w:rsidR="00324E1F" w:rsidRPr="00F10750" w:rsidRDefault="00324E1F" w:rsidP="00324E1F">
      <w:pPr>
        <w:pStyle w:val="a3"/>
        <w:jc w:val="center"/>
        <w:rPr>
          <w:rFonts w:ascii="Times New Roman" w:hAnsi="Times New Roman" w:cs="Times New Roman"/>
          <w:sz w:val="28"/>
          <w:szCs w:val="28"/>
          <w:lang w:val="it-IT"/>
        </w:rPr>
      </w:pPr>
      <w:r w:rsidRPr="00F10750">
        <w:rPr>
          <w:rFonts w:ascii="Times New Roman" w:hAnsi="Times New Roman" w:cs="Times New Roman"/>
          <w:sz w:val="28"/>
          <w:szCs w:val="28"/>
          <w:lang w:val="it-IT"/>
        </w:rPr>
        <w:t>din ______</w:t>
      </w:r>
      <w:r>
        <w:rPr>
          <w:rFonts w:ascii="Times New Roman" w:hAnsi="Times New Roman" w:cs="Times New Roman"/>
          <w:sz w:val="28"/>
          <w:szCs w:val="28"/>
          <w:lang w:val="it-IT"/>
        </w:rPr>
        <w:t>iunie</w:t>
      </w:r>
      <w:r w:rsidRPr="00F10750">
        <w:rPr>
          <w:rFonts w:ascii="Times New Roman" w:hAnsi="Times New Roman" w:cs="Times New Roman"/>
          <w:sz w:val="28"/>
          <w:szCs w:val="28"/>
          <w:lang w:val="it-IT"/>
        </w:rPr>
        <w:t>2024</w:t>
      </w:r>
    </w:p>
    <w:p w:rsidR="00324E1F" w:rsidRPr="00F10750" w:rsidRDefault="00324E1F" w:rsidP="00324E1F">
      <w:pPr>
        <w:pStyle w:val="a3"/>
        <w:jc w:val="both"/>
        <w:rPr>
          <w:rFonts w:ascii="Times New Roman" w:hAnsi="Times New Roman" w:cs="Times New Roman"/>
          <w:sz w:val="28"/>
          <w:szCs w:val="28"/>
          <w:lang w:val="it-IT"/>
        </w:rPr>
      </w:pPr>
    </w:p>
    <w:p w:rsidR="00324E1F" w:rsidRPr="006A2519" w:rsidRDefault="00324E1F" w:rsidP="00324E1F">
      <w:pPr>
        <w:pStyle w:val="a3"/>
        <w:spacing w:line="360" w:lineRule="auto"/>
        <w:ind w:firstLine="708"/>
        <w:rPr>
          <w:rFonts w:ascii="Times New Roman" w:hAnsi="Times New Roman" w:cs="Times New Roman"/>
          <w:sz w:val="28"/>
          <w:szCs w:val="28"/>
          <w:lang w:val="ro-RO"/>
        </w:rPr>
      </w:pPr>
      <w:r w:rsidRPr="00F10750">
        <w:rPr>
          <w:rFonts w:ascii="Times New Roman" w:hAnsi="Times New Roman" w:cs="Times New Roman"/>
          <w:sz w:val="28"/>
          <w:szCs w:val="28"/>
          <w:lang w:val="it-IT"/>
        </w:rPr>
        <w:t xml:space="preserve">Cu privire la completarea </w:t>
      </w:r>
      <w:r w:rsidRPr="006A2519">
        <w:rPr>
          <w:rFonts w:ascii="Times New Roman" w:hAnsi="Times New Roman" w:cs="Times New Roman"/>
          <w:sz w:val="28"/>
          <w:szCs w:val="28"/>
          <w:lang w:val="ro-RO"/>
        </w:rPr>
        <w:t>Regulamentului</w:t>
      </w:r>
    </w:p>
    <w:p w:rsidR="00324E1F" w:rsidRPr="006A2519" w:rsidRDefault="00324E1F" w:rsidP="00324E1F">
      <w:pPr>
        <w:pStyle w:val="a3"/>
        <w:spacing w:line="360" w:lineRule="auto"/>
        <w:rPr>
          <w:rFonts w:ascii="Times New Roman" w:hAnsi="Times New Roman" w:cs="Times New Roman"/>
          <w:sz w:val="28"/>
          <w:szCs w:val="28"/>
          <w:lang w:val="ro-RO"/>
        </w:rPr>
      </w:pPr>
      <w:r w:rsidRPr="006A2519">
        <w:rPr>
          <w:rFonts w:ascii="Times New Roman" w:hAnsi="Times New Roman" w:cs="Times New Roman"/>
          <w:sz w:val="28"/>
          <w:szCs w:val="28"/>
          <w:lang w:val="ro-RO"/>
        </w:rPr>
        <w:t>privind gestionarea populației de câini</w:t>
      </w:r>
    </w:p>
    <w:p w:rsidR="00324E1F" w:rsidRPr="006A2519" w:rsidRDefault="00324E1F" w:rsidP="00324E1F">
      <w:pPr>
        <w:pStyle w:val="a3"/>
        <w:spacing w:line="360" w:lineRule="auto"/>
        <w:rPr>
          <w:rFonts w:ascii="Times New Roman" w:hAnsi="Times New Roman" w:cs="Times New Roman"/>
          <w:sz w:val="28"/>
          <w:szCs w:val="28"/>
          <w:lang w:val="ro-RO"/>
        </w:rPr>
      </w:pPr>
      <w:r w:rsidRPr="006A2519">
        <w:rPr>
          <w:rFonts w:ascii="Times New Roman" w:hAnsi="Times New Roman" w:cs="Times New Roman"/>
          <w:sz w:val="28"/>
          <w:szCs w:val="28"/>
          <w:lang w:val="ro-RO"/>
        </w:rPr>
        <w:t>cu și fără stăpân și a altor animale de</w:t>
      </w:r>
    </w:p>
    <w:p w:rsidR="00324E1F" w:rsidRPr="006A2519" w:rsidRDefault="00324E1F" w:rsidP="00324E1F">
      <w:pPr>
        <w:pStyle w:val="a3"/>
        <w:spacing w:line="360" w:lineRule="auto"/>
        <w:rPr>
          <w:rFonts w:ascii="Times New Roman" w:hAnsi="Times New Roman" w:cs="Times New Roman"/>
          <w:sz w:val="28"/>
          <w:szCs w:val="28"/>
          <w:lang w:val="ro-RO"/>
        </w:rPr>
      </w:pPr>
      <w:r w:rsidRPr="006A2519">
        <w:rPr>
          <w:rFonts w:ascii="Times New Roman" w:hAnsi="Times New Roman" w:cs="Times New Roman"/>
          <w:sz w:val="28"/>
          <w:szCs w:val="28"/>
          <w:lang w:val="ro-RO"/>
        </w:rPr>
        <w:t>companie din or. Căușeni</w:t>
      </w:r>
    </w:p>
    <w:p w:rsidR="00324E1F" w:rsidRPr="00F10750" w:rsidRDefault="00324E1F" w:rsidP="00324E1F">
      <w:pPr>
        <w:pStyle w:val="a3"/>
        <w:spacing w:line="360" w:lineRule="auto"/>
        <w:jc w:val="both"/>
        <w:rPr>
          <w:rFonts w:ascii="Times New Roman" w:hAnsi="Times New Roman" w:cs="Times New Roman"/>
          <w:sz w:val="28"/>
          <w:szCs w:val="28"/>
          <w:lang w:val="it-IT"/>
        </w:rPr>
      </w:pPr>
    </w:p>
    <w:p w:rsidR="00324E1F" w:rsidRPr="00F10750" w:rsidRDefault="00324E1F" w:rsidP="00324E1F">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Având în vedere:</w:t>
      </w:r>
    </w:p>
    <w:p w:rsidR="00324E1F" w:rsidRPr="007676B3" w:rsidRDefault="00324E1F" w:rsidP="00324E1F">
      <w:pPr>
        <w:pStyle w:val="a3"/>
        <w:spacing w:line="360" w:lineRule="auto"/>
        <w:ind w:firstLine="708"/>
        <w:jc w:val="both"/>
        <w:rPr>
          <w:rFonts w:ascii="Times New Roman" w:hAnsi="Times New Roman" w:cs="Times New Roman"/>
          <w:sz w:val="28"/>
          <w:szCs w:val="28"/>
          <w:lang w:val="en-US"/>
        </w:rPr>
      </w:pPr>
      <w:r w:rsidRPr="00F10750">
        <w:rPr>
          <w:rFonts w:ascii="Times New Roman" w:hAnsi="Times New Roman" w:cs="Times New Roman"/>
          <w:sz w:val="28"/>
          <w:szCs w:val="28"/>
          <w:lang w:val="it-IT"/>
        </w:rPr>
        <w:t xml:space="preserve">-Nota informativă a compartimentului de specialitate a Primăriei or. </w:t>
      </w:r>
      <w:proofErr w:type="spellStart"/>
      <w:r w:rsidRPr="007676B3">
        <w:rPr>
          <w:rFonts w:ascii="Times New Roman" w:hAnsi="Times New Roman" w:cs="Times New Roman"/>
          <w:sz w:val="28"/>
          <w:szCs w:val="28"/>
          <w:lang w:val="en-US"/>
        </w:rPr>
        <w:t>Căușeni</w:t>
      </w:r>
      <w:proofErr w:type="spellEnd"/>
      <w:r w:rsidRPr="007676B3">
        <w:rPr>
          <w:rFonts w:ascii="Times New Roman" w:hAnsi="Times New Roman" w:cs="Times New Roman"/>
          <w:sz w:val="28"/>
          <w:szCs w:val="28"/>
          <w:lang w:val="en-US"/>
        </w:rPr>
        <w:t>,</w:t>
      </w:r>
    </w:p>
    <w:p w:rsidR="00324E1F" w:rsidRPr="00F10750" w:rsidRDefault="00324E1F" w:rsidP="00324E1F">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avizele comisiilor consultative de specialitate a Consiliului orășenesc Căușeni,</w:t>
      </w:r>
    </w:p>
    <w:p w:rsidR="00324E1F" w:rsidRPr="00F10750" w:rsidRDefault="00324E1F" w:rsidP="00324E1F">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avizul secretarului Consiliului orășenesc Căușeni,</w:t>
      </w:r>
    </w:p>
    <w:p w:rsidR="00324E1F" w:rsidRPr="007676B3" w:rsidRDefault="00324E1F" w:rsidP="00324E1F">
      <w:pPr>
        <w:pStyle w:val="a3"/>
        <w:spacing w:line="360" w:lineRule="auto"/>
        <w:ind w:firstLine="708"/>
        <w:jc w:val="both"/>
        <w:rPr>
          <w:rFonts w:ascii="Times New Roman" w:hAnsi="Times New Roman" w:cs="Times New Roman"/>
          <w:sz w:val="28"/>
          <w:szCs w:val="28"/>
          <w:lang w:val="ro-RO"/>
        </w:rPr>
      </w:pPr>
      <w:r w:rsidRPr="007676B3">
        <w:rPr>
          <w:rFonts w:ascii="Times New Roman" w:hAnsi="Times New Roman" w:cs="Times New Roman"/>
          <w:sz w:val="28"/>
          <w:szCs w:val="28"/>
          <w:lang w:val="ro-RO"/>
        </w:rPr>
        <w:t>în baza art.</w:t>
      </w:r>
      <w:r>
        <w:rPr>
          <w:rFonts w:ascii="Times New Roman" w:hAnsi="Times New Roman" w:cs="Times New Roman"/>
          <w:sz w:val="28"/>
          <w:szCs w:val="28"/>
          <w:lang w:val="ro-RO"/>
        </w:rPr>
        <w:t xml:space="preserve">3, lit. a), i), </w:t>
      </w:r>
      <w:r w:rsidRPr="007676B3">
        <w:rPr>
          <w:rFonts w:ascii="Times New Roman" w:hAnsi="Times New Roman" w:cs="Times New Roman"/>
          <w:sz w:val="28"/>
          <w:szCs w:val="28"/>
          <w:lang w:val="ro-RO"/>
        </w:rPr>
        <w:t xml:space="preserve">12 (1), (2) din Legea privind descentralizarea administrativă nr. 435 – XVI din 28.12.2006, </w:t>
      </w:r>
    </w:p>
    <w:p w:rsidR="00324E1F" w:rsidRPr="007676B3" w:rsidRDefault="00324E1F" w:rsidP="00324E1F">
      <w:pPr>
        <w:pStyle w:val="a3"/>
        <w:spacing w:line="360" w:lineRule="auto"/>
        <w:jc w:val="both"/>
        <w:rPr>
          <w:rFonts w:ascii="Times New Roman" w:hAnsi="Times New Roman" w:cs="Times New Roman"/>
          <w:sz w:val="28"/>
          <w:szCs w:val="28"/>
          <w:lang w:val="ro-RO"/>
        </w:rPr>
      </w:pPr>
      <w:r w:rsidRPr="007676B3">
        <w:rPr>
          <w:rFonts w:ascii="Times New Roman" w:hAnsi="Times New Roman" w:cs="Times New Roman"/>
          <w:sz w:val="28"/>
          <w:szCs w:val="28"/>
          <w:lang w:val="ro-RO"/>
        </w:rPr>
        <w:tab/>
        <w:t xml:space="preserve">în temeiul art. </w:t>
      </w:r>
      <w:r w:rsidRPr="00F352A3">
        <w:rPr>
          <w:rFonts w:ascii="Times New Roman" w:hAnsi="Times New Roman" w:cs="Times New Roman"/>
          <w:sz w:val="28"/>
          <w:szCs w:val="28"/>
          <w:lang w:val="ro-RO"/>
        </w:rPr>
        <w:t>3, 5 (1), 7, 10, 14 (1), (2), lit. s</w:t>
      </w:r>
      <w:r w:rsidRPr="00F352A3">
        <w:rPr>
          <w:rFonts w:ascii="Times New Roman" w:hAnsi="Times New Roman" w:cs="Times New Roman"/>
          <w:sz w:val="28"/>
          <w:szCs w:val="28"/>
          <w:vertAlign w:val="superscript"/>
          <w:lang w:val="ro-RO"/>
        </w:rPr>
        <w:t>1</w:t>
      </w:r>
      <w:r w:rsidRPr="00F352A3">
        <w:rPr>
          <w:rFonts w:ascii="Times New Roman" w:hAnsi="Times New Roman" w:cs="Times New Roman"/>
          <w:sz w:val="28"/>
          <w:szCs w:val="28"/>
          <w:lang w:val="ro-RO"/>
        </w:rPr>
        <w:t>)</w:t>
      </w:r>
      <w:r>
        <w:rPr>
          <w:rFonts w:ascii="Times New Roman" w:hAnsi="Times New Roman" w:cs="Times New Roman"/>
          <w:sz w:val="28"/>
          <w:szCs w:val="28"/>
          <w:lang w:val="ro-RO"/>
        </w:rPr>
        <w:t xml:space="preserve">19 (4), 20 (1), (5) </w:t>
      </w:r>
      <w:r w:rsidRPr="007676B3">
        <w:rPr>
          <w:rFonts w:ascii="Times New Roman" w:hAnsi="Times New Roman" w:cs="Times New Roman"/>
          <w:sz w:val="28"/>
          <w:szCs w:val="28"/>
          <w:lang w:val="ro-RO"/>
        </w:rPr>
        <w:t xml:space="preserve">din Legea privind administrația publică locală nr. 436 – XVI din 28.12.2006, Consiliul Orășenesc Căușeni, </w:t>
      </w:r>
      <w:r w:rsidRPr="007676B3">
        <w:rPr>
          <w:rFonts w:ascii="Times New Roman" w:hAnsi="Times New Roman" w:cs="Times New Roman"/>
          <w:b/>
          <w:sz w:val="28"/>
          <w:szCs w:val="28"/>
          <w:lang w:val="ro-RO"/>
        </w:rPr>
        <w:t>DECIDE</w:t>
      </w:r>
      <w:r w:rsidRPr="007676B3">
        <w:rPr>
          <w:rFonts w:ascii="Times New Roman" w:hAnsi="Times New Roman" w:cs="Times New Roman"/>
          <w:sz w:val="28"/>
          <w:szCs w:val="28"/>
          <w:lang w:val="ro-RO"/>
        </w:rPr>
        <w:t>:</w:t>
      </w:r>
    </w:p>
    <w:p w:rsidR="00324E1F" w:rsidRPr="007676B3" w:rsidRDefault="00324E1F" w:rsidP="00324E1F">
      <w:pPr>
        <w:pStyle w:val="a3"/>
        <w:spacing w:line="360" w:lineRule="auto"/>
        <w:jc w:val="both"/>
        <w:rPr>
          <w:rFonts w:ascii="Times New Roman" w:hAnsi="Times New Roman" w:cs="Times New Roman"/>
          <w:sz w:val="28"/>
          <w:szCs w:val="28"/>
          <w:lang w:val="ro-RO"/>
        </w:rPr>
      </w:pPr>
    </w:p>
    <w:p w:rsidR="00324E1F" w:rsidRPr="007676B3" w:rsidRDefault="00324E1F" w:rsidP="00324E1F">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Regulamentul </w:t>
      </w:r>
      <w:r w:rsidRPr="006A2519">
        <w:rPr>
          <w:rFonts w:ascii="Times New Roman" w:hAnsi="Times New Roman" w:cs="Times New Roman"/>
          <w:sz w:val="28"/>
          <w:szCs w:val="28"/>
          <w:lang w:val="ro-RO"/>
        </w:rPr>
        <w:t>privind gestionarea populației de câinicu și fără stăpân și a altor animale decompanie din or. Căușeni</w:t>
      </w:r>
      <w:r>
        <w:rPr>
          <w:rFonts w:ascii="Times New Roman" w:hAnsi="Times New Roman" w:cs="Times New Roman"/>
          <w:sz w:val="28"/>
          <w:szCs w:val="28"/>
          <w:lang w:val="ro-RO"/>
        </w:rPr>
        <w:t xml:space="preserve"> aprobat prin decizia Consiliului orășenesc Căușeni </w:t>
      </w:r>
      <w:r w:rsidRPr="00F10750">
        <w:rPr>
          <w:rFonts w:ascii="Times New Roman" w:hAnsi="Times New Roman" w:cs="Times New Roman"/>
          <w:sz w:val="28"/>
          <w:szCs w:val="28"/>
          <w:lang w:val="ro-RO"/>
        </w:rPr>
        <w:t xml:space="preserve">”Cu privire la </w:t>
      </w:r>
      <w:r w:rsidRPr="00960C01">
        <w:rPr>
          <w:rFonts w:ascii="Times New Roman" w:eastAsia="Times New Roman" w:hAnsi="Times New Roman" w:cs="Times New Roman"/>
          <w:sz w:val="28"/>
          <w:szCs w:val="28"/>
          <w:lang w:val="ro-RO"/>
        </w:rPr>
        <w:t>aprobarea Regulamentuluiprivind gestionarea populației de câinicu și fără stăpân și a altor animale decompanie din or. Căușeni</w:t>
      </w:r>
      <w:r w:rsidRPr="006A2519">
        <w:rPr>
          <w:rFonts w:ascii="Times New Roman" w:hAnsi="Times New Roman" w:cs="Times New Roman"/>
          <w:sz w:val="28"/>
          <w:szCs w:val="28"/>
          <w:lang w:val="ro-RO"/>
        </w:rPr>
        <w:t xml:space="preserve">” nr. 4/21 din 22 mai 2020  </w:t>
      </w:r>
      <w:r>
        <w:rPr>
          <w:rFonts w:ascii="Times New Roman" w:hAnsi="Times New Roman" w:cs="Times New Roman"/>
          <w:sz w:val="28"/>
          <w:szCs w:val="28"/>
          <w:lang w:val="ro-RO"/>
        </w:rPr>
        <w:t>s</w:t>
      </w:r>
      <w:r w:rsidRPr="007676B3">
        <w:rPr>
          <w:rFonts w:ascii="Times New Roman" w:hAnsi="Times New Roman" w:cs="Times New Roman"/>
          <w:sz w:val="28"/>
          <w:szCs w:val="28"/>
          <w:lang w:val="ro-RO"/>
        </w:rPr>
        <w:t>e completează după cum urmează:</w:t>
      </w:r>
    </w:p>
    <w:p w:rsidR="00324E1F" w:rsidRDefault="00324E1F" w:rsidP="00324E1F">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în pct. 52 după cuvântul ”teritoriul” se întroduc cuvintele ”și în afara hotarelor unității administrativ – teritoriale a”, în continuare, după text.</w:t>
      </w:r>
    </w:p>
    <w:p w:rsidR="00324E1F" w:rsidRPr="008C1F75" w:rsidRDefault="00324E1F" w:rsidP="00324E1F">
      <w:pPr>
        <w:pStyle w:val="a3"/>
        <w:spacing w:line="360" w:lineRule="auto"/>
        <w:ind w:firstLine="708"/>
        <w:jc w:val="both"/>
        <w:rPr>
          <w:rFonts w:ascii="Times New Roman" w:hAnsi="Times New Roman"/>
          <w:sz w:val="28"/>
          <w:szCs w:val="28"/>
          <w:lang w:val="en-US"/>
        </w:rPr>
      </w:pPr>
      <w:r>
        <w:rPr>
          <w:rFonts w:ascii="Times New Roman" w:hAnsi="Times New Roman" w:cs="Times New Roman"/>
          <w:sz w:val="28"/>
          <w:szCs w:val="28"/>
          <w:lang w:val="ro-RO"/>
        </w:rPr>
        <w:lastRenderedPageBreak/>
        <w:t xml:space="preserve">2. </w:t>
      </w:r>
      <w:r w:rsidRPr="00F10750">
        <w:rPr>
          <w:rFonts w:ascii="Times New Roman" w:hAnsi="Times New Roman"/>
          <w:sz w:val="28"/>
          <w:szCs w:val="28"/>
          <w:lang w:val="it-IT"/>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w:t>
      </w:r>
      <w:proofErr w:type="spellStart"/>
      <w:proofErr w:type="gramStart"/>
      <w:r>
        <w:rPr>
          <w:rFonts w:ascii="Times New Roman" w:hAnsi="Times New Roman"/>
          <w:sz w:val="28"/>
          <w:szCs w:val="28"/>
          <w:lang w:val="en-US"/>
        </w:rPr>
        <w:t>Căușeni</w:t>
      </w:r>
      <w:proofErr w:type="spellEnd"/>
      <w:r>
        <w:rPr>
          <w:rFonts w:ascii="Times New Roman" w:hAnsi="Times New Roman"/>
          <w:sz w:val="28"/>
          <w:szCs w:val="28"/>
          <w:lang w:val="en-US"/>
        </w:rPr>
        <w:t xml:space="preserve">, str. M. </w:t>
      </w:r>
      <w:proofErr w:type="spellStart"/>
      <w:r>
        <w:rPr>
          <w:rFonts w:ascii="Times New Roman" w:hAnsi="Times New Roman"/>
          <w:sz w:val="28"/>
          <w:szCs w:val="28"/>
          <w:lang w:val="en-US"/>
        </w:rPr>
        <w:t>Radu</w:t>
      </w:r>
      <w:proofErr w:type="spellEnd"/>
      <w:r>
        <w:rPr>
          <w:rFonts w:ascii="Times New Roman" w:hAnsi="Times New Roman"/>
          <w:sz w:val="28"/>
          <w:szCs w:val="28"/>
          <w:lang w:val="en-US"/>
        </w:rPr>
        <w:t>, nr.</w:t>
      </w:r>
      <w:proofErr w:type="gramEnd"/>
      <w:r>
        <w:rPr>
          <w:rFonts w:ascii="Times New Roman" w:hAnsi="Times New Roman"/>
          <w:sz w:val="28"/>
          <w:szCs w:val="28"/>
          <w:lang w:val="en-US"/>
        </w:rPr>
        <w:t xml:space="preserve"> 3.</w:t>
      </w:r>
    </w:p>
    <w:p w:rsidR="00324E1F" w:rsidRPr="00F10750" w:rsidRDefault="00324E1F" w:rsidP="00324E1F">
      <w:pPr>
        <w:pStyle w:val="a3"/>
        <w:spacing w:line="360" w:lineRule="auto"/>
        <w:ind w:firstLine="708"/>
        <w:jc w:val="both"/>
        <w:rPr>
          <w:rFonts w:ascii="Times New Roman" w:hAnsi="Times New Roman" w:cs="Times New Roman"/>
          <w:sz w:val="28"/>
          <w:szCs w:val="28"/>
          <w:lang w:val="it-IT"/>
        </w:rPr>
      </w:pPr>
      <w:r w:rsidRPr="00F10750">
        <w:rPr>
          <w:rFonts w:ascii="Times New Roman" w:hAnsi="Times New Roman"/>
          <w:sz w:val="28"/>
          <w:szCs w:val="28"/>
          <w:lang w:val="it-IT"/>
        </w:rPr>
        <w:t>În cazul dezacordului cu răspunsul la cererea prealabilă poate fi contestată, în termen de 30 zile de la data comunicării, la judecătoria Căușeni, sediul central, pe adresa: or. Căușeni, str. Ștefan cel Mare și Sfânt, nr. 86</w:t>
      </w:r>
    </w:p>
    <w:p w:rsidR="00324E1F" w:rsidRPr="007676B3" w:rsidRDefault="00324E1F" w:rsidP="00324E1F">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7676B3">
        <w:rPr>
          <w:rFonts w:ascii="Times New Roman" w:hAnsi="Times New Roman" w:cs="Times New Roman"/>
          <w:sz w:val="28"/>
          <w:szCs w:val="28"/>
          <w:lang w:val="ro-RO"/>
        </w:rPr>
        <w:t>.  Prezenta decizie se comunică:</w:t>
      </w:r>
    </w:p>
    <w:p w:rsidR="00324E1F" w:rsidRPr="002660EA" w:rsidRDefault="00324E1F" w:rsidP="00324E1F">
      <w:pPr>
        <w:pStyle w:val="a3"/>
        <w:spacing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676B3">
        <w:rPr>
          <w:rFonts w:ascii="Times New Roman" w:hAnsi="Times New Roman" w:cs="Times New Roman"/>
          <w:sz w:val="28"/>
          <w:szCs w:val="28"/>
          <w:lang w:val="ro-RO"/>
        </w:rPr>
        <w:t xml:space="preserve">Dlui </w:t>
      </w:r>
      <w:r>
        <w:rPr>
          <w:rFonts w:ascii="Times New Roman" w:hAnsi="Times New Roman" w:cs="Times New Roman"/>
          <w:sz w:val="28"/>
          <w:szCs w:val="28"/>
          <w:lang w:val="ro-RO"/>
        </w:rPr>
        <w:t>Valentin Capațina, primar interimar al</w:t>
      </w:r>
      <w:r w:rsidRPr="007676B3">
        <w:rPr>
          <w:rFonts w:ascii="Times New Roman" w:hAnsi="Times New Roman" w:cs="Times New Roman"/>
          <w:sz w:val="28"/>
          <w:szCs w:val="28"/>
          <w:lang w:val="ro-RO"/>
        </w:rPr>
        <w:t xml:space="preserve"> orașului Căușeni;</w:t>
      </w:r>
    </w:p>
    <w:p w:rsidR="00324E1F" w:rsidRPr="00F10750" w:rsidRDefault="00324E1F" w:rsidP="00324E1F">
      <w:pPr>
        <w:pStyle w:val="a3"/>
        <w:spacing w:line="360" w:lineRule="auto"/>
        <w:ind w:firstLine="360"/>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 -  Oficiului Teritorial Căușeni al Cancelariei de Stat și se aduce la cunoștință publică prin intermediul plasării pe pagina web a Primăriei orașului Căușeni și includerii în Registrul de stat al actelor locale.</w:t>
      </w:r>
    </w:p>
    <w:p w:rsidR="00324E1F" w:rsidRPr="00F10750" w:rsidRDefault="00324E1F" w:rsidP="00324E1F">
      <w:pPr>
        <w:pStyle w:val="a3"/>
        <w:ind w:left="1785"/>
        <w:jc w:val="both"/>
        <w:rPr>
          <w:rFonts w:ascii="Times New Roman" w:hAnsi="Times New Roman" w:cs="Times New Roman"/>
          <w:sz w:val="28"/>
          <w:szCs w:val="28"/>
          <w:lang w:val="it-IT"/>
        </w:rPr>
      </w:pPr>
    </w:p>
    <w:p w:rsidR="00324E1F" w:rsidRPr="00F10750" w:rsidRDefault="00324E1F" w:rsidP="00324E1F">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                  Primar  interimar                                              Valentin Capațina</w:t>
      </w:r>
    </w:p>
    <w:p w:rsidR="00324E1F" w:rsidRPr="00F10750" w:rsidRDefault="00324E1F" w:rsidP="00324E1F">
      <w:pPr>
        <w:pStyle w:val="a3"/>
        <w:jc w:val="both"/>
        <w:rPr>
          <w:rFonts w:ascii="Times New Roman" w:hAnsi="Times New Roman" w:cs="Times New Roman"/>
          <w:sz w:val="28"/>
          <w:szCs w:val="28"/>
          <w:lang w:val="it-IT"/>
        </w:rPr>
      </w:pPr>
    </w:p>
    <w:p w:rsidR="00324E1F" w:rsidRPr="00F10750" w:rsidRDefault="00324E1F" w:rsidP="00324E1F">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 xml:space="preserve">                  Secretarul Consiliului Orășenesc Cucoș - Chiseliță Ala</w:t>
      </w:r>
    </w:p>
    <w:p w:rsidR="00324E1F" w:rsidRPr="00F10750" w:rsidRDefault="00324E1F" w:rsidP="00324E1F">
      <w:pPr>
        <w:pStyle w:val="a3"/>
        <w:jc w:val="both"/>
        <w:rPr>
          <w:rFonts w:ascii="Times New Roman" w:hAnsi="Times New Roman" w:cs="Times New Roman"/>
          <w:sz w:val="28"/>
          <w:szCs w:val="28"/>
          <w:lang w:val="it-IT"/>
        </w:rPr>
      </w:pPr>
    </w:p>
    <w:p w:rsidR="00324E1F" w:rsidRPr="00F10750" w:rsidRDefault="00324E1F" w:rsidP="00324E1F">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Viceprimar                                                         Ruslan Coroi</w:t>
      </w:r>
    </w:p>
    <w:p w:rsidR="00324E1F" w:rsidRDefault="00324E1F" w:rsidP="00324E1F">
      <w:pPr>
        <w:pStyle w:val="a3"/>
        <w:jc w:val="both"/>
        <w:rPr>
          <w:rFonts w:ascii="Times New Roman" w:hAnsi="Times New Roman" w:cs="Times New Roman"/>
          <w:sz w:val="28"/>
          <w:szCs w:val="28"/>
          <w:lang w:val="it-IT"/>
        </w:rPr>
      </w:pPr>
      <w:r w:rsidRPr="00F10750">
        <w:rPr>
          <w:rFonts w:ascii="Times New Roman" w:hAnsi="Times New Roman" w:cs="Times New Roman"/>
          <w:sz w:val="28"/>
          <w:szCs w:val="28"/>
          <w:lang w:val="it-IT"/>
        </w:rPr>
        <w:tab/>
      </w:r>
    </w:p>
    <w:p w:rsidR="00324E1F" w:rsidRPr="00F10750" w:rsidRDefault="00324E1F" w:rsidP="00324E1F">
      <w:pPr>
        <w:pStyle w:val="a3"/>
        <w:ind w:left="708"/>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Avizat:</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t xml:space="preserve"> Anatolie Focșa</w:t>
      </w:r>
    </w:p>
    <w:p w:rsidR="00324E1F" w:rsidRPr="00F10750" w:rsidRDefault="00324E1F" w:rsidP="00324E1F">
      <w:pPr>
        <w:pStyle w:val="a3"/>
        <w:jc w:val="both"/>
        <w:rPr>
          <w:rFonts w:ascii="Times New Roman" w:hAnsi="Times New Roman" w:cs="Times New Roman"/>
          <w:sz w:val="28"/>
          <w:szCs w:val="28"/>
          <w:lang w:val="it-IT"/>
        </w:rPr>
      </w:pPr>
    </w:p>
    <w:p w:rsidR="00BB1467" w:rsidRPr="00324E1F" w:rsidRDefault="00BB1467">
      <w:pPr>
        <w:rPr>
          <w:lang w:val="it-IT"/>
        </w:rPr>
      </w:pPr>
    </w:p>
    <w:sectPr w:rsidR="00BB1467" w:rsidRPr="00324E1F" w:rsidSect="005E02B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4E1F"/>
    <w:rsid w:val="00324E1F"/>
    <w:rsid w:val="00BB1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4E1F"/>
    <w:pPr>
      <w:spacing w:after="0" w:line="240" w:lineRule="auto"/>
    </w:pPr>
  </w:style>
  <w:style w:type="character" w:customStyle="1" w:styleId="a4">
    <w:name w:val="Без интервала Знак"/>
    <w:basedOn w:val="a0"/>
    <w:link w:val="a3"/>
    <w:uiPriority w:val="1"/>
    <w:locked/>
    <w:rsid w:val="00324E1F"/>
  </w:style>
  <w:style w:type="paragraph" w:styleId="a5">
    <w:name w:val="Balloon Text"/>
    <w:basedOn w:val="a"/>
    <w:link w:val="a6"/>
    <w:uiPriority w:val="99"/>
    <w:semiHidden/>
    <w:unhideWhenUsed/>
    <w:rsid w:val="00324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Company>Reanimator Extreme Edition</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2024-06-26T10:12:00Z</dcterms:created>
  <dcterms:modified xsi:type="dcterms:W3CDTF">2024-06-26T10:12:00Z</dcterms:modified>
</cp:coreProperties>
</file>