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24" w:rsidRDefault="007D5324" w:rsidP="007D5324">
      <w:pPr>
        <w:spacing w:after="0" w:line="240" w:lineRule="auto"/>
        <w:ind w:left="284" w:right="-47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943ED">
        <w:rPr>
          <w:rFonts w:ascii="Times New Roman" w:eastAsia="Times New Roman" w:hAnsi="Times New Roman" w:cs="Times New Roman"/>
          <w:sz w:val="28"/>
          <w:szCs w:val="28"/>
          <w:lang w:val="ro-RO"/>
        </w:rPr>
        <w:object w:dxaOrig="917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0.3pt" o:ole="" fillcolor="window">
            <v:imagedata r:id="rId5" o:title=""/>
          </v:shape>
          <o:OLEObject Type="Embed" ProgID="Word.Picture.8" ShapeID="_x0000_i1025" DrawAspect="Content" ObjectID="_1787484552" r:id="rId6"/>
        </w:object>
      </w:r>
    </w:p>
    <w:p w:rsidR="007D5324" w:rsidRPr="00007BD7" w:rsidRDefault="007D5324" w:rsidP="007D5324">
      <w:pPr>
        <w:pStyle w:val="a8"/>
        <w:ind w:left="284" w:right="-472"/>
        <w:jc w:val="center"/>
        <w:rPr>
          <w:rFonts w:ascii="Times New Roman" w:hAnsi="Times New Roman"/>
          <w:b/>
          <w:sz w:val="28"/>
          <w:szCs w:val="28"/>
        </w:rPr>
      </w:pPr>
      <w:r w:rsidRPr="00007BD7">
        <w:rPr>
          <w:rFonts w:ascii="Times New Roman" w:hAnsi="Times New Roman"/>
          <w:b/>
          <w:sz w:val="28"/>
          <w:szCs w:val="28"/>
        </w:rPr>
        <w:t>REPUBLICA MOLDOVA</w:t>
      </w:r>
    </w:p>
    <w:p w:rsidR="007D5324" w:rsidRPr="00007BD7" w:rsidRDefault="007D5324" w:rsidP="007D5324">
      <w:pPr>
        <w:pStyle w:val="a8"/>
        <w:ind w:left="284" w:right="-472"/>
        <w:jc w:val="center"/>
        <w:rPr>
          <w:rFonts w:ascii="Times New Roman" w:hAnsi="Times New Roman"/>
          <w:b/>
          <w:sz w:val="28"/>
          <w:szCs w:val="28"/>
        </w:rPr>
      </w:pPr>
      <w:r w:rsidRPr="00007BD7">
        <w:rPr>
          <w:rFonts w:ascii="Times New Roman" w:hAnsi="Times New Roman"/>
          <w:b/>
          <w:sz w:val="28"/>
          <w:szCs w:val="28"/>
        </w:rPr>
        <w:t xml:space="preserve">  RAIONUL CĂUŞENI                          </w:t>
      </w:r>
    </w:p>
    <w:p w:rsidR="007D5324" w:rsidRPr="00007BD7" w:rsidRDefault="007D5324" w:rsidP="007D5324">
      <w:pPr>
        <w:pStyle w:val="a8"/>
        <w:ind w:left="284" w:right="-472"/>
        <w:jc w:val="center"/>
        <w:rPr>
          <w:rFonts w:ascii="Times New Roman" w:hAnsi="Times New Roman"/>
          <w:b/>
          <w:sz w:val="28"/>
          <w:szCs w:val="28"/>
        </w:rPr>
      </w:pPr>
      <w:r w:rsidRPr="00007BD7">
        <w:rPr>
          <w:rFonts w:ascii="Times New Roman" w:hAnsi="Times New Roman"/>
          <w:b/>
          <w:sz w:val="28"/>
          <w:szCs w:val="28"/>
        </w:rPr>
        <w:t xml:space="preserve">CONSILIUL ORĂŞENESC CĂUŞENI </w:t>
      </w:r>
    </w:p>
    <w:p w:rsidR="007D5324" w:rsidRPr="00007BD7" w:rsidRDefault="007D5324" w:rsidP="007D5324">
      <w:pPr>
        <w:pStyle w:val="a8"/>
        <w:ind w:left="284" w:right="-472"/>
        <w:jc w:val="center"/>
        <w:rPr>
          <w:rFonts w:ascii="Times New Roman" w:hAnsi="Times New Roman"/>
          <w:b/>
          <w:sz w:val="28"/>
          <w:szCs w:val="28"/>
        </w:rPr>
      </w:pPr>
    </w:p>
    <w:p w:rsidR="007D5324" w:rsidRDefault="007D5324" w:rsidP="007D5324">
      <w:pPr>
        <w:spacing w:after="0" w:line="240" w:lineRule="auto"/>
        <w:ind w:left="284" w:right="-47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DECIZIA nr. </w:t>
      </w:r>
      <w:r w:rsidR="00C73162">
        <w:rPr>
          <w:rFonts w:ascii="Times New Roman" w:hAnsi="Times New Roman" w:cs="Times New Roman"/>
          <w:b/>
          <w:sz w:val="28"/>
          <w:szCs w:val="28"/>
          <w:lang w:val="ro-RO"/>
        </w:rPr>
        <w:t>_______</w:t>
      </w:r>
    </w:p>
    <w:p w:rsidR="007D5324" w:rsidRDefault="007D5324" w:rsidP="007D5324">
      <w:pPr>
        <w:pStyle w:val="a3"/>
        <w:jc w:val="center"/>
        <w:rPr>
          <w:rFonts w:ascii="Times New Roman" w:hAnsi="Times New Roman"/>
          <w:lang w:val="en-US" w:eastAsia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din </w:t>
      </w:r>
      <w:r w:rsidR="00C73162">
        <w:rPr>
          <w:rFonts w:ascii="Times New Roman" w:hAnsi="Times New Roman" w:cs="Times New Roman"/>
          <w:sz w:val="28"/>
          <w:szCs w:val="28"/>
          <w:lang w:val="ro-RO"/>
        </w:rPr>
        <w:t xml:space="preserve">__ septembrie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202</w:t>
      </w:r>
      <w:r w:rsidR="00C73162">
        <w:rPr>
          <w:rFonts w:ascii="Times New Roman" w:hAnsi="Times New Roman" w:cs="Times New Roman"/>
          <w:sz w:val="28"/>
          <w:szCs w:val="28"/>
          <w:lang w:val="ro-RO"/>
        </w:rPr>
        <w:t>4</w:t>
      </w:r>
    </w:p>
    <w:p w:rsidR="00845949" w:rsidRDefault="00845949" w:rsidP="00587809">
      <w:pPr>
        <w:pStyle w:val="1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587809" w:rsidRDefault="00587809" w:rsidP="0058780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7809" w:rsidRPr="00B50D50" w:rsidRDefault="00587809" w:rsidP="007D532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modificarea</w:t>
      </w:r>
      <w:proofErr w:type="spellEnd"/>
      <w:r w:rsidR="00CE30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deciziei</w:t>
      </w:r>
      <w:proofErr w:type="spellEnd"/>
    </w:p>
    <w:p w:rsidR="00587809" w:rsidRPr="00B50D50" w:rsidRDefault="008C5832" w:rsidP="007D532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="00CE30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87809" w:rsidRPr="00B50D50">
        <w:rPr>
          <w:rFonts w:ascii="Times New Roman" w:hAnsi="Times New Roman" w:cs="Times New Roman"/>
          <w:sz w:val="28"/>
          <w:szCs w:val="28"/>
          <w:lang w:val="en-US"/>
        </w:rPr>
        <w:t>rășenesc</w:t>
      </w:r>
      <w:proofErr w:type="spellEnd"/>
      <w:r w:rsidR="00CE30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7809" w:rsidRPr="00B50D50">
        <w:rPr>
          <w:rFonts w:ascii="Times New Roman" w:hAnsi="Times New Roman" w:cs="Times New Roman"/>
          <w:sz w:val="28"/>
          <w:szCs w:val="28"/>
          <w:lang w:val="en-US"/>
        </w:rPr>
        <w:t>Căuș</w:t>
      </w:r>
      <w:proofErr w:type="gramStart"/>
      <w:r w:rsidR="00587809" w:rsidRPr="00B50D50"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 w:rsidR="00587809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gramEnd"/>
      <w:r w:rsidR="00587809" w:rsidRPr="00B50D50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CE30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7809" w:rsidRPr="00B50D50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="00587809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la</w:t>
      </w:r>
    </w:p>
    <w:p w:rsidR="00587809" w:rsidRPr="00B50D50" w:rsidRDefault="00CE30CA" w:rsidP="007D532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87809" w:rsidRPr="00B50D50">
        <w:rPr>
          <w:rFonts w:ascii="Times New Roman" w:hAnsi="Times New Roman" w:cs="Times New Roman"/>
          <w:sz w:val="28"/>
          <w:szCs w:val="28"/>
          <w:lang w:val="en-US"/>
        </w:rPr>
        <w:t>probarea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7809" w:rsidRPr="00B50D50">
        <w:rPr>
          <w:rFonts w:ascii="Times New Roman" w:hAnsi="Times New Roman" w:cs="Times New Roman"/>
          <w:sz w:val="28"/>
          <w:szCs w:val="28"/>
          <w:lang w:val="en-US"/>
        </w:rPr>
        <w:t>bugetului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7809" w:rsidRPr="00B50D50">
        <w:rPr>
          <w:rFonts w:ascii="Times New Roman" w:hAnsi="Times New Roman" w:cs="Times New Roman"/>
          <w:sz w:val="28"/>
          <w:szCs w:val="28"/>
          <w:lang w:val="en-US"/>
        </w:rPr>
        <w:t>orașului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7809" w:rsidRPr="00B50D50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7809" w:rsidRPr="00B50D50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</w:p>
    <w:p w:rsidR="00587809" w:rsidRPr="00B50D50" w:rsidRDefault="00CF4468" w:rsidP="007D532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2024</w:t>
      </w:r>
      <w:r w:rsidR="00587809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” nr.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87809"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/1 din </w:t>
      </w:r>
      <w:r>
        <w:rPr>
          <w:rFonts w:ascii="Times New Roman" w:hAnsi="Times New Roman" w:cs="Times New Roman"/>
          <w:sz w:val="28"/>
          <w:szCs w:val="28"/>
          <w:lang w:val="en-US"/>
        </w:rPr>
        <w:t>14.12.2023</w:t>
      </w:r>
      <w:r w:rsidR="00587809" w:rsidRPr="00B50D5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87809" w:rsidRDefault="00587809" w:rsidP="007D532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50D50">
        <w:rPr>
          <w:rFonts w:ascii="Times New Roman" w:hAnsi="Times New Roman" w:cs="Times New Roman"/>
          <w:sz w:val="28"/>
          <w:szCs w:val="28"/>
          <w:lang w:val="ro-RO"/>
        </w:rPr>
        <w:t>Având în vedere:</w:t>
      </w:r>
    </w:p>
    <w:p w:rsidR="00C73162" w:rsidRPr="00B50D50" w:rsidRDefault="00587809" w:rsidP="00C731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CF4468">
        <w:rPr>
          <w:rFonts w:ascii="Times New Roman" w:hAnsi="Times New Roman" w:cs="Times New Roman"/>
          <w:sz w:val="28"/>
          <w:szCs w:val="28"/>
          <w:lang w:val="ro-RO"/>
        </w:rPr>
        <w:t>Solicitarea administra</w:t>
      </w:r>
      <w:r w:rsidR="00C73162">
        <w:rPr>
          <w:rFonts w:ascii="Times New Roman" w:hAnsi="Times New Roman" w:cs="Times New Roman"/>
          <w:sz w:val="28"/>
          <w:szCs w:val="28"/>
          <w:lang w:val="ro-RO"/>
        </w:rPr>
        <w:t>ției I</w:t>
      </w:r>
      <w:r w:rsidR="00292A17">
        <w:rPr>
          <w:rFonts w:ascii="Times New Roman" w:hAnsi="Times New Roman" w:cs="Times New Roman"/>
          <w:sz w:val="28"/>
          <w:szCs w:val="28"/>
          <w:lang w:val="ro-RO"/>
        </w:rPr>
        <w:t>ET „Lia Ciocîrlia”,</w:t>
      </w:r>
      <w:r w:rsidR="00C73162">
        <w:rPr>
          <w:rFonts w:ascii="Times New Roman" w:hAnsi="Times New Roman" w:cs="Times New Roman"/>
          <w:sz w:val="28"/>
          <w:szCs w:val="28"/>
          <w:lang w:val="ro-RO"/>
        </w:rPr>
        <w:t xml:space="preserve"> Crădinița cresa nr.6 din or. Căușeni</w:t>
      </w:r>
      <w:r w:rsidR="00292A17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C73162">
        <w:rPr>
          <w:rFonts w:ascii="Times New Roman" w:hAnsi="Times New Roman" w:cs="Times New Roman"/>
          <w:sz w:val="28"/>
          <w:szCs w:val="28"/>
          <w:lang w:val="ro-RO"/>
        </w:rPr>
        <w:t xml:space="preserve"> adresarile părinților copiilor antrenați in instituție privind starea deplorabilă a grupei creșă</w:t>
      </w:r>
      <w:r w:rsidR="00292A17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587809" w:rsidRPr="00B50D50" w:rsidRDefault="00587809" w:rsidP="007D532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50D50">
        <w:rPr>
          <w:rFonts w:ascii="Times New Roman" w:hAnsi="Times New Roman" w:cs="Times New Roman"/>
          <w:sz w:val="28"/>
          <w:szCs w:val="28"/>
          <w:lang w:val="ro-RO"/>
        </w:rPr>
        <w:t>în conformitate cu art. 6, lit. h), 62 (1), 64 din Legea privind actele normative nr. 100 din 22.12.2017,</w:t>
      </w:r>
    </w:p>
    <w:p w:rsidR="00587809" w:rsidRPr="00B50D50" w:rsidRDefault="00587809" w:rsidP="007D532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50D50">
        <w:rPr>
          <w:rFonts w:ascii="Times New Roman" w:hAnsi="Times New Roman" w:cs="Times New Roman"/>
          <w:sz w:val="28"/>
          <w:szCs w:val="28"/>
          <w:lang w:val="ro-RO"/>
        </w:rPr>
        <w:tab/>
        <w:t>art. 8 (1), 9, 28 (1), (2), lit. a), (3), (4), 32, lit. a) din Legea privind finanțele publice locale nr. 397 – XV din 16 octombrie 2003,</w:t>
      </w:r>
    </w:p>
    <w:p w:rsidR="00587809" w:rsidRPr="00B50D50" w:rsidRDefault="00587809" w:rsidP="007D532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50D50">
        <w:rPr>
          <w:rFonts w:ascii="Times New Roman" w:hAnsi="Times New Roman" w:cs="Times New Roman"/>
          <w:sz w:val="28"/>
          <w:szCs w:val="28"/>
          <w:lang w:val="ro-RO"/>
        </w:rPr>
        <w:tab/>
        <w:t xml:space="preserve">în baza art. 3, lit. a), 4 (1), lit.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d), </w:t>
      </w:r>
      <w:r w:rsidRPr="00B50D50">
        <w:rPr>
          <w:rFonts w:ascii="Times New Roman" w:hAnsi="Times New Roman" w:cs="Times New Roman"/>
          <w:sz w:val="28"/>
          <w:szCs w:val="28"/>
          <w:lang w:val="ro-RO"/>
        </w:rPr>
        <w:t xml:space="preserve">g),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j), </w:t>
      </w:r>
      <w:r w:rsidRPr="00B50D50">
        <w:rPr>
          <w:rFonts w:ascii="Times New Roman" w:hAnsi="Times New Roman" w:cs="Times New Roman"/>
          <w:sz w:val="28"/>
          <w:szCs w:val="28"/>
          <w:lang w:val="ro-RO"/>
        </w:rPr>
        <w:t xml:space="preserve">12 (1), (2) din Legea privind descentralizarea administrativă nr. 435 – XVI din 28.12.2006, </w:t>
      </w:r>
    </w:p>
    <w:p w:rsidR="00587809" w:rsidRPr="00B50D50" w:rsidRDefault="00587809" w:rsidP="007D532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50D50">
        <w:rPr>
          <w:rFonts w:ascii="Times New Roman" w:hAnsi="Times New Roman" w:cs="Times New Roman"/>
          <w:sz w:val="28"/>
          <w:szCs w:val="28"/>
          <w:lang w:val="ro-RO"/>
        </w:rPr>
        <w:tab/>
        <w:t>în temeiul art. 3, 9, 10 (1), (2), 14 (1) (2), lit. n), 19 (4), 20 (1), (5), 81 (1) din Legea privind administrația publică locală nr. 436 –</w:t>
      </w:r>
      <w:r w:rsidR="007D5324">
        <w:rPr>
          <w:rFonts w:ascii="Times New Roman" w:hAnsi="Times New Roman" w:cs="Times New Roman"/>
          <w:sz w:val="28"/>
          <w:szCs w:val="28"/>
          <w:lang w:val="ro-RO"/>
        </w:rPr>
        <w:t xml:space="preserve"> XVI din 28.12.2006, Consiliul o</w:t>
      </w:r>
      <w:r w:rsidRPr="00B50D50">
        <w:rPr>
          <w:rFonts w:ascii="Times New Roman" w:hAnsi="Times New Roman" w:cs="Times New Roman"/>
          <w:sz w:val="28"/>
          <w:szCs w:val="28"/>
          <w:lang w:val="ro-RO"/>
        </w:rPr>
        <w:t xml:space="preserve">rășenesc Căușeni, </w:t>
      </w:r>
      <w:r w:rsidRPr="00B50D50">
        <w:rPr>
          <w:rFonts w:ascii="Times New Roman" w:hAnsi="Times New Roman" w:cs="Times New Roman"/>
          <w:b/>
          <w:sz w:val="28"/>
          <w:szCs w:val="28"/>
          <w:lang w:val="ro-RO"/>
        </w:rPr>
        <w:t>DECIDE</w:t>
      </w:r>
      <w:r w:rsidRPr="00B50D50">
        <w:rPr>
          <w:rFonts w:ascii="Times New Roman" w:hAnsi="Times New Roman" w:cs="Times New Roman"/>
          <w:sz w:val="28"/>
          <w:szCs w:val="28"/>
          <w:lang w:val="ro-RO"/>
        </w:rPr>
        <w:t xml:space="preserve">:    </w:t>
      </w:r>
    </w:p>
    <w:p w:rsidR="00587809" w:rsidRDefault="00587809" w:rsidP="007D532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7809" w:rsidRPr="00B50D50" w:rsidRDefault="00587809" w:rsidP="007D532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o-RO"/>
        </w:rPr>
        <w:t>1.</w:t>
      </w:r>
      <w:r w:rsidRPr="00B50D50">
        <w:rPr>
          <w:rFonts w:ascii="Times New Roman" w:hAnsi="Times New Roman" w:cs="Times New Roman"/>
          <w:sz w:val="28"/>
          <w:szCs w:val="28"/>
          <w:lang w:val="ro-RO"/>
        </w:rPr>
        <w:t xml:space="preserve"> Anexa nr. 3 ”Resursele și cheltuielile bugetului orășenesc Căușeni conform clasificației funcționale ș</w:t>
      </w:r>
      <w:r>
        <w:rPr>
          <w:rFonts w:ascii="Times New Roman" w:hAnsi="Times New Roman" w:cs="Times New Roman"/>
          <w:sz w:val="28"/>
          <w:szCs w:val="28"/>
          <w:lang w:val="ro-RO"/>
        </w:rPr>
        <w:t>i pe programe pentru anul 202</w:t>
      </w:r>
      <w:r w:rsidR="00C73162">
        <w:rPr>
          <w:rFonts w:ascii="Times New Roman" w:hAnsi="Times New Roman" w:cs="Times New Roman"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” a </w:t>
      </w:r>
      <w:r w:rsidRPr="00980254">
        <w:rPr>
          <w:rFonts w:ascii="Times New Roman" w:hAnsi="Times New Roman" w:cs="Times New Roman"/>
          <w:sz w:val="28"/>
          <w:szCs w:val="28"/>
          <w:lang w:val="ro-RO"/>
        </w:rPr>
        <w:t>deciziei Consiliului Orășenesc Căușeni ”Cu privire laaprobarea bugetului orașului Căușeni pentru anul 202</w:t>
      </w:r>
      <w:r w:rsidR="00C73162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980254">
        <w:rPr>
          <w:rFonts w:ascii="Times New Roman" w:hAnsi="Times New Roman" w:cs="Times New Roman"/>
          <w:sz w:val="28"/>
          <w:szCs w:val="28"/>
          <w:lang w:val="ro-RO"/>
        </w:rPr>
        <w:t xml:space="preserve">” nr. </w:t>
      </w:r>
      <w:r w:rsidR="00C73162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980254">
        <w:rPr>
          <w:rFonts w:ascii="Times New Roman" w:hAnsi="Times New Roman" w:cs="Times New Roman"/>
          <w:sz w:val="28"/>
          <w:szCs w:val="28"/>
          <w:lang w:val="ro-RO"/>
        </w:rPr>
        <w:t xml:space="preserve">/1 din </w:t>
      </w:r>
      <w:r w:rsidR="00C73162">
        <w:rPr>
          <w:rFonts w:ascii="Times New Roman" w:hAnsi="Times New Roman" w:cs="Times New Roman"/>
          <w:sz w:val="28"/>
          <w:szCs w:val="28"/>
          <w:lang w:val="ro-RO"/>
        </w:rPr>
        <w:t>14.12.</w:t>
      </w:r>
      <w:r w:rsidRPr="00980254">
        <w:rPr>
          <w:rFonts w:ascii="Times New Roman" w:hAnsi="Times New Roman" w:cs="Times New Roman"/>
          <w:sz w:val="28"/>
          <w:szCs w:val="28"/>
          <w:lang w:val="ro-RO"/>
        </w:rPr>
        <w:t>2023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cu modificările și completările ulterior operate, </w:t>
      </w:r>
      <w:r w:rsidRPr="00B50D50">
        <w:rPr>
          <w:rFonts w:ascii="Times New Roman" w:hAnsi="Times New Roman" w:cs="Times New Roman"/>
          <w:sz w:val="28"/>
          <w:szCs w:val="28"/>
          <w:lang w:val="ro-RO"/>
        </w:rPr>
        <w:t>se modifică după cum urmează:</w:t>
      </w:r>
    </w:p>
    <w:p w:rsidR="00587809" w:rsidRPr="007D5324" w:rsidRDefault="00587809" w:rsidP="00C731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D5324">
        <w:rPr>
          <w:rFonts w:ascii="Times New Roman" w:hAnsi="Times New Roman" w:cs="Times New Roman"/>
          <w:sz w:val="28"/>
          <w:szCs w:val="28"/>
          <w:lang w:val="ro-RO"/>
        </w:rPr>
        <w:lastRenderedPageBreak/>
        <w:t>-  la Capitolul ”Denumirea”:</w:t>
      </w:r>
    </w:p>
    <w:p w:rsidR="00587809" w:rsidRPr="007D5324" w:rsidRDefault="00587809" w:rsidP="00C731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D5324">
        <w:rPr>
          <w:rFonts w:ascii="Times New Roman" w:hAnsi="Times New Roman" w:cs="Times New Roman"/>
          <w:sz w:val="28"/>
          <w:szCs w:val="28"/>
          <w:lang w:val="ro-RO"/>
        </w:rPr>
        <w:t>-  la poziț</w:t>
      </w:r>
      <w:r w:rsidR="00C73162">
        <w:rPr>
          <w:rFonts w:ascii="Times New Roman" w:hAnsi="Times New Roman" w:cs="Times New Roman"/>
          <w:sz w:val="28"/>
          <w:szCs w:val="28"/>
          <w:lang w:val="ro-RO"/>
        </w:rPr>
        <w:t>ia</w:t>
      </w:r>
      <w:r w:rsidRPr="007D5324">
        <w:rPr>
          <w:rFonts w:ascii="Times New Roman" w:hAnsi="Times New Roman" w:cs="Times New Roman"/>
          <w:sz w:val="28"/>
          <w:szCs w:val="28"/>
          <w:lang w:val="ro-RO"/>
        </w:rPr>
        <w:t xml:space="preserve"> ”Cultură, sport, tineret, culte și odihnă”, ”Resurse, total”, subpoziția ”Resurse generale”, poziția ”Cheltuieli, total”, subpozițiile ” </w:t>
      </w:r>
      <w:r w:rsidR="00C73162">
        <w:rPr>
          <w:rFonts w:ascii="Times New Roman" w:hAnsi="Times New Roman" w:cs="Times New Roman"/>
          <w:sz w:val="28"/>
          <w:szCs w:val="28"/>
          <w:lang w:val="ro-RO"/>
        </w:rPr>
        <w:t>Tineret și sport</w:t>
      </w:r>
      <w:r w:rsidRPr="007D5324">
        <w:rPr>
          <w:rFonts w:ascii="Times New Roman" w:hAnsi="Times New Roman" w:cs="Times New Roman"/>
          <w:sz w:val="28"/>
          <w:szCs w:val="28"/>
          <w:lang w:val="ro-RO"/>
        </w:rPr>
        <w:t>”, în colonița ”</w:t>
      </w:r>
      <w:r w:rsidR="007D5324" w:rsidRPr="007D5324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3158C0">
        <w:rPr>
          <w:rFonts w:ascii="Times New Roman" w:hAnsi="Times New Roman" w:cs="Times New Roman"/>
          <w:sz w:val="28"/>
          <w:szCs w:val="28"/>
          <w:lang w:val="ro-RO"/>
        </w:rPr>
        <w:t>uma, mii lei” sumele se mi</w:t>
      </w:r>
      <w:r w:rsidR="00C73162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3158C0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C73162">
        <w:rPr>
          <w:rFonts w:ascii="Times New Roman" w:hAnsi="Times New Roman" w:cs="Times New Roman"/>
          <w:sz w:val="28"/>
          <w:szCs w:val="28"/>
          <w:lang w:val="ro-RO"/>
        </w:rPr>
        <w:t xml:space="preserve">orează </w:t>
      </w:r>
      <w:r w:rsidRPr="007D5324">
        <w:rPr>
          <w:rFonts w:ascii="Times New Roman" w:hAnsi="Times New Roman" w:cs="Times New Roman"/>
          <w:sz w:val="28"/>
          <w:szCs w:val="28"/>
          <w:lang w:val="ro-RO"/>
        </w:rPr>
        <w:t xml:space="preserve"> cu </w:t>
      </w:r>
      <w:r w:rsidRPr="00C73162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  <w:r w:rsidR="00C73162" w:rsidRPr="00C73162">
        <w:rPr>
          <w:rFonts w:ascii="Times New Roman" w:hAnsi="Times New Roman" w:cs="Times New Roman"/>
          <w:b/>
          <w:sz w:val="28"/>
          <w:szCs w:val="28"/>
          <w:lang w:val="ro-RO"/>
        </w:rPr>
        <w:t>480</w:t>
      </w:r>
      <w:r w:rsidRPr="00C73162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 w:rsidR="00890226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Pr="00C7316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mii lei”.</w:t>
      </w:r>
    </w:p>
    <w:p w:rsidR="00587809" w:rsidRPr="00C73162" w:rsidRDefault="00C73162" w:rsidP="00C7316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-   la poziția</w:t>
      </w:r>
      <w:r w:rsidR="00587809" w:rsidRPr="007D5324">
        <w:rPr>
          <w:rFonts w:ascii="Times New Roman" w:hAnsi="Times New Roman" w:cs="Times New Roman"/>
          <w:sz w:val="28"/>
          <w:szCs w:val="28"/>
          <w:lang w:val="ro-RO"/>
        </w:rPr>
        <w:t xml:space="preserve"> ”</w:t>
      </w:r>
      <w:r>
        <w:rPr>
          <w:rFonts w:ascii="Times New Roman" w:hAnsi="Times New Roman" w:cs="Times New Roman"/>
          <w:sz w:val="28"/>
          <w:szCs w:val="28"/>
          <w:lang w:val="ro-RO"/>
        </w:rPr>
        <w:t>Invățămint</w:t>
      </w:r>
      <w:r w:rsidR="00587809" w:rsidRPr="007D5324">
        <w:rPr>
          <w:rFonts w:ascii="Times New Roman" w:hAnsi="Times New Roman" w:cs="Times New Roman"/>
          <w:sz w:val="28"/>
          <w:szCs w:val="28"/>
          <w:lang w:val="ro-RO"/>
        </w:rPr>
        <w:t>” și ”Resurse, total”, subpoziția ”Resurse generale”, poziția ”Cheltuieli, total”, subpoziția ”</w:t>
      </w:r>
      <w:r>
        <w:rPr>
          <w:rFonts w:ascii="Times New Roman" w:hAnsi="Times New Roman" w:cs="Times New Roman"/>
          <w:sz w:val="28"/>
          <w:szCs w:val="28"/>
          <w:lang w:val="ro-RO"/>
        </w:rPr>
        <w:t>Educație timpurie</w:t>
      </w:r>
      <w:r w:rsidR="00587809" w:rsidRPr="007D5324">
        <w:rPr>
          <w:rFonts w:ascii="Times New Roman" w:hAnsi="Times New Roman" w:cs="Times New Roman"/>
          <w:sz w:val="28"/>
          <w:szCs w:val="28"/>
          <w:lang w:val="ro-RO"/>
        </w:rPr>
        <w:t>”, în colonița ”</w:t>
      </w:r>
      <w:r w:rsidR="007D5324" w:rsidRPr="007D5324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587809" w:rsidRPr="007D5324">
        <w:rPr>
          <w:rFonts w:ascii="Times New Roman" w:hAnsi="Times New Roman" w:cs="Times New Roman"/>
          <w:sz w:val="28"/>
          <w:szCs w:val="28"/>
          <w:lang w:val="ro-RO"/>
        </w:rPr>
        <w:t>uma, mii lei”, sumele se majorează cu ”</w:t>
      </w:r>
      <w:r w:rsidRPr="00C73162">
        <w:rPr>
          <w:rFonts w:ascii="Times New Roman" w:hAnsi="Times New Roman" w:cs="Times New Roman"/>
          <w:b/>
          <w:sz w:val="28"/>
          <w:szCs w:val="28"/>
          <w:lang w:val="ro-RO"/>
        </w:rPr>
        <w:t>480</w:t>
      </w:r>
      <w:r w:rsidR="00587809" w:rsidRPr="00C73162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 w:rsidR="00890226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587809" w:rsidRPr="00C7316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mii lei”.</w:t>
      </w:r>
    </w:p>
    <w:bookmarkEnd w:id="0"/>
    <w:p w:rsidR="00587809" w:rsidRPr="00B50D50" w:rsidRDefault="00587809" w:rsidP="007D532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Prezentadeciziepoate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contestată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conform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art. 19, 164 (1), 165 (1), 166 din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Coduladministrativ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Republicii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Moldova cu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cerereprealabilă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întermen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de 30 de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de la data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comunicării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ConsiliulorășenescCăușeni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sediulpeadresa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: or.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str. M.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Radu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158C0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Pr="00B50D50">
        <w:rPr>
          <w:rFonts w:ascii="Times New Roman" w:hAnsi="Times New Roman" w:cs="Times New Roman"/>
          <w:sz w:val="28"/>
          <w:szCs w:val="28"/>
          <w:lang w:val="en-US"/>
        </w:rPr>
        <w:t>3.</w:t>
      </w:r>
    </w:p>
    <w:p w:rsidR="00587809" w:rsidRPr="00B50D50" w:rsidRDefault="00587809" w:rsidP="007D5324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Încazuldezacordului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răspunsul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cerereaprealabilăpoate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contestată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întermen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de 30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de la data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comunicării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înjudecătoriaCăușeni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central,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peadresa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: or.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str.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Ștefancel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 Mare </w:t>
      </w:r>
      <w:proofErr w:type="spellStart"/>
      <w:r w:rsidRPr="00B50D50">
        <w:rPr>
          <w:rFonts w:ascii="Times New Roman" w:hAnsi="Times New Roman" w:cs="Times New Roman"/>
          <w:sz w:val="28"/>
          <w:szCs w:val="28"/>
          <w:lang w:val="en-US"/>
        </w:rPr>
        <w:t>șiSfânt</w:t>
      </w:r>
      <w:proofErr w:type="spellEnd"/>
      <w:r w:rsidRPr="00B50D50">
        <w:rPr>
          <w:rFonts w:ascii="Times New Roman" w:hAnsi="Times New Roman" w:cs="Times New Roman"/>
          <w:sz w:val="28"/>
          <w:szCs w:val="28"/>
          <w:lang w:val="en-US"/>
        </w:rPr>
        <w:t xml:space="preserve">, nr. 86.  </w:t>
      </w:r>
    </w:p>
    <w:p w:rsidR="00587809" w:rsidRPr="00B50D50" w:rsidRDefault="00587809" w:rsidP="007D532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50D50">
        <w:rPr>
          <w:rFonts w:ascii="Times New Roman" w:hAnsi="Times New Roman" w:cs="Times New Roman"/>
          <w:sz w:val="28"/>
          <w:szCs w:val="28"/>
          <w:lang w:val="ro-RO"/>
        </w:rPr>
        <w:t xml:space="preserve"> Prezenta decizie se comunică:</w:t>
      </w:r>
    </w:p>
    <w:p w:rsidR="007D5324" w:rsidRDefault="00587809" w:rsidP="007D532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50D50">
        <w:rPr>
          <w:rFonts w:ascii="Times New Roman" w:hAnsi="Times New Roman" w:cs="Times New Roman"/>
          <w:sz w:val="28"/>
          <w:szCs w:val="28"/>
          <w:lang w:val="ro-RO"/>
        </w:rPr>
        <w:t xml:space="preserve">Dlui </w:t>
      </w:r>
      <w:r w:rsidR="00890226">
        <w:rPr>
          <w:rFonts w:ascii="Times New Roman" w:hAnsi="Times New Roman" w:cs="Times New Roman"/>
          <w:sz w:val="28"/>
          <w:szCs w:val="28"/>
          <w:lang w:val="ro-RO"/>
        </w:rPr>
        <w:t>Valentin Capațina</w:t>
      </w:r>
      <w:r w:rsidRPr="00B50D50">
        <w:rPr>
          <w:rFonts w:ascii="Times New Roman" w:hAnsi="Times New Roman" w:cs="Times New Roman"/>
          <w:sz w:val="28"/>
          <w:szCs w:val="28"/>
          <w:lang w:val="ro-RO"/>
        </w:rPr>
        <w:t>, primar</w:t>
      </w:r>
      <w:r w:rsidR="00890226">
        <w:rPr>
          <w:rFonts w:ascii="Times New Roman" w:hAnsi="Times New Roman" w:cs="Times New Roman"/>
          <w:sz w:val="28"/>
          <w:szCs w:val="28"/>
          <w:lang w:val="ro-RO"/>
        </w:rPr>
        <w:t>interimar al</w:t>
      </w:r>
      <w:r w:rsidRPr="00B50D50">
        <w:rPr>
          <w:rFonts w:ascii="Times New Roman" w:hAnsi="Times New Roman" w:cs="Times New Roman"/>
          <w:sz w:val="28"/>
          <w:szCs w:val="28"/>
          <w:lang w:val="ro-RO"/>
        </w:rPr>
        <w:t xml:space="preserve"> orașului Căușeni;</w:t>
      </w:r>
    </w:p>
    <w:p w:rsidR="007D5324" w:rsidRPr="005A10F9" w:rsidRDefault="007D5324" w:rsidP="007D5324">
      <w:pPr>
        <w:pStyle w:val="a3"/>
        <w:spacing w:line="360" w:lineRule="auto"/>
        <w:ind w:left="-142" w:firstLine="85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- Populației orașului prin intermediul plasării pe pagina web a Primăriei orașului Căușeni și includerii în Registrul de stat a actelor locale.</w:t>
      </w:r>
    </w:p>
    <w:p w:rsidR="007D5324" w:rsidRDefault="007D5324" w:rsidP="007D5324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7D5324" w:rsidRDefault="007D5324" w:rsidP="007D5324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3158C0" w:rsidRPr="003158C0" w:rsidRDefault="003158C0" w:rsidP="003158C0">
      <w:pPr>
        <w:pStyle w:val="a3"/>
        <w:ind w:left="1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PREȘEDINTELE                  SECRETARUL CONSILIULUI                                                                              </w:t>
      </w:r>
    </w:p>
    <w:p w:rsidR="003158C0" w:rsidRPr="003158C0" w:rsidRDefault="003158C0" w:rsidP="003158C0">
      <w:pPr>
        <w:pStyle w:val="a3"/>
        <w:ind w:left="17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ȘEDINȚEI                                          ORĂȘENESC  </w:t>
      </w:r>
    </w:p>
    <w:p w:rsidR="003158C0" w:rsidRPr="003158C0" w:rsidRDefault="003158C0" w:rsidP="003158C0">
      <w:pPr>
        <w:pStyle w:val="a3"/>
        <w:ind w:left="17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Cucoș</w:t>
      </w:r>
      <w:proofErr w:type="spellEnd"/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Chiseliță</w:t>
      </w:r>
      <w:proofErr w:type="spellEnd"/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 Ala   </w:t>
      </w:r>
    </w:p>
    <w:p w:rsidR="003158C0" w:rsidRPr="003158C0" w:rsidRDefault="003158C0" w:rsidP="003158C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Primarinterimar</w:t>
      </w:r>
      <w:proofErr w:type="spellEnd"/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Valentin</w:t>
      </w:r>
      <w:proofErr w:type="spellEnd"/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Capațina</w:t>
      </w:r>
      <w:proofErr w:type="spellEnd"/>
    </w:p>
    <w:p w:rsidR="003158C0" w:rsidRPr="003158C0" w:rsidRDefault="003158C0" w:rsidP="003158C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58C0" w:rsidRPr="003158C0" w:rsidRDefault="003158C0" w:rsidP="003158C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SecretarulConsiliuluiOrășenescCucoș</w:t>
      </w:r>
      <w:proofErr w:type="spellEnd"/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Chiseliță</w:t>
      </w:r>
      <w:proofErr w:type="spellEnd"/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 Ala</w:t>
      </w:r>
    </w:p>
    <w:p w:rsidR="003158C0" w:rsidRPr="003158C0" w:rsidRDefault="003158C0" w:rsidP="003158C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58C0" w:rsidRPr="003158C0" w:rsidRDefault="003158C0" w:rsidP="003158C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Specialist principal                                     Maria </w:t>
      </w: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Cojocaru</w:t>
      </w:r>
      <w:proofErr w:type="spellEnd"/>
    </w:p>
    <w:p w:rsidR="003158C0" w:rsidRPr="003158C0" w:rsidRDefault="003158C0" w:rsidP="003158C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58C0" w:rsidRPr="003158C0" w:rsidRDefault="003158C0" w:rsidP="003158C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8C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Contabil</w:t>
      </w:r>
      <w:proofErr w:type="spellEnd"/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șefOleseaProcopenco</w:t>
      </w:r>
      <w:proofErr w:type="spellEnd"/>
    </w:p>
    <w:p w:rsidR="003158C0" w:rsidRPr="003158C0" w:rsidRDefault="003158C0" w:rsidP="003158C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7809" w:rsidRPr="003158C0" w:rsidRDefault="003158C0" w:rsidP="007D5324">
      <w:pPr>
        <w:tabs>
          <w:tab w:val="left" w:pos="1935"/>
        </w:tabs>
        <w:rPr>
          <w:sz w:val="28"/>
          <w:szCs w:val="28"/>
          <w:lang w:val="ro-RO"/>
        </w:rPr>
      </w:pP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Avizat</w:t>
      </w:r>
      <w:proofErr w:type="gramStart"/>
      <w:r w:rsidRPr="003158C0"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 w:rsidRPr="003158C0">
        <w:rPr>
          <w:rFonts w:ascii="Times New Roman" w:hAnsi="Times New Roman" w:cs="Times New Roman"/>
          <w:sz w:val="28"/>
          <w:szCs w:val="28"/>
          <w:lang w:val="en-US"/>
        </w:rPr>
        <w:t>_________A</w:t>
      </w:r>
      <w:proofErr w:type="spellEnd"/>
      <w:r w:rsidRPr="003158C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158C0">
        <w:rPr>
          <w:rFonts w:ascii="Times New Roman" w:hAnsi="Times New Roman" w:cs="Times New Roman"/>
          <w:sz w:val="28"/>
          <w:szCs w:val="28"/>
          <w:lang w:val="en-US"/>
        </w:rPr>
        <w:t>Focșa</w:t>
      </w:r>
      <w:proofErr w:type="spellEnd"/>
    </w:p>
    <w:sectPr w:rsidR="00587809" w:rsidRPr="003158C0" w:rsidSect="00CF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AIB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127"/>
    <w:multiLevelType w:val="hybridMultilevel"/>
    <w:tmpl w:val="FEB2BB6A"/>
    <w:lvl w:ilvl="0" w:tplc="F4FAA240">
      <w:start w:val="1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4D044E30"/>
    <w:multiLevelType w:val="hybridMultilevel"/>
    <w:tmpl w:val="403EF8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A2557"/>
    <w:multiLevelType w:val="multilevel"/>
    <w:tmpl w:val="A3045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45949"/>
    <w:rsid w:val="00177220"/>
    <w:rsid w:val="00195742"/>
    <w:rsid w:val="00254487"/>
    <w:rsid w:val="00292A17"/>
    <w:rsid w:val="003158C0"/>
    <w:rsid w:val="0037234C"/>
    <w:rsid w:val="00560F19"/>
    <w:rsid w:val="00587809"/>
    <w:rsid w:val="006418B3"/>
    <w:rsid w:val="007D5324"/>
    <w:rsid w:val="00845949"/>
    <w:rsid w:val="00890226"/>
    <w:rsid w:val="008C5832"/>
    <w:rsid w:val="00BF7C03"/>
    <w:rsid w:val="00C73162"/>
    <w:rsid w:val="00CE30CA"/>
    <w:rsid w:val="00CF4468"/>
    <w:rsid w:val="00D10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594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45949"/>
  </w:style>
  <w:style w:type="table" w:styleId="a5">
    <w:name w:val="Table Grid"/>
    <w:basedOn w:val="a1"/>
    <w:uiPriority w:val="59"/>
    <w:rsid w:val="00845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45949"/>
    <w:pPr>
      <w:ind w:left="720"/>
    </w:pPr>
    <w:rPr>
      <w:rFonts w:ascii="Calibri" w:eastAsia="Times New Roman" w:hAnsi="Calibri" w:cs="Calibri"/>
      <w:lang w:val="ro-RO" w:eastAsia="en-US"/>
    </w:rPr>
  </w:style>
  <w:style w:type="paragraph" w:styleId="a6">
    <w:name w:val="Balloon Text"/>
    <w:basedOn w:val="a"/>
    <w:link w:val="a7"/>
    <w:uiPriority w:val="99"/>
    <w:semiHidden/>
    <w:unhideWhenUsed/>
    <w:rsid w:val="0084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94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10"/>
    <w:semiHidden/>
    <w:unhideWhenUsed/>
    <w:rsid w:val="007D5324"/>
    <w:pPr>
      <w:spacing w:after="0" w:line="240" w:lineRule="auto"/>
    </w:pPr>
    <w:rPr>
      <w:rFonts w:ascii="Times New Roman AIB" w:hAnsi="Times New Roman AIB"/>
      <w:sz w:val="32"/>
      <w:lang w:val="en-US" w:eastAsia="en-US"/>
    </w:rPr>
  </w:style>
  <w:style w:type="character" w:customStyle="1" w:styleId="a9">
    <w:name w:val="Основной текст Знак"/>
    <w:basedOn w:val="a0"/>
    <w:uiPriority w:val="99"/>
    <w:semiHidden/>
    <w:rsid w:val="007D5324"/>
  </w:style>
  <w:style w:type="character" w:customStyle="1" w:styleId="10">
    <w:name w:val="Основной текст Знак1"/>
    <w:basedOn w:val="a0"/>
    <w:link w:val="a8"/>
    <w:semiHidden/>
    <w:locked/>
    <w:rsid w:val="007D5324"/>
    <w:rPr>
      <w:rFonts w:ascii="Times New Roman AIB" w:hAnsi="Times New Roman AIB"/>
      <w:sz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9</cp:revision>
  <cp:lastPrinted>2024-09-06T06:18:00Z</cp:lastPrinted>
  <dcterms:created xsi:type="dcterms:W3CDTF">2024-09-05T11:57:00Z</dcterms:created>
  <dcterms:modified xsi:type="dcterms:W3CDTF">2024-09-10T11:43:00Z</dcterms:modified>
</cp:coreProperties>
</file>